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C20914" w14:textId="089769A2" w:rsidR="00CE0C3A" w:rsidRDefault="00CE0C3A" w:rsidP="00D42EBD">
      <w:pPr>
        <w:jc w:val="both"/>
        <w:rPr>
          <w:iCs/>
        </w:rPr>
      </w:pPr>
      <w:bookmarkStart w:id="0" w:name="_GoBack"/>
      <w:bookmarkEnd w:id="0"/>
      <w:r w:rsidRPr="00CE0C3A">
        <w:rPr>
          <w:b/>
          <w:bCs/>
          <w:iCs/>
        </w:rPr>
        <w:t>Tab</w:t>
      </w:r>
      <w:r w:rsidR="00EB2662">
        <w:rPr>
          <w:b/>
          <w:bCs/>
          <w:iCs/>
        </w:rPr>
        <w:t xml:space="preserve">elle </w:t>
      </w:r>
      <w:r w:rsidRPr="00CE0C3A">
        <w:rPr>
          <w:b/>
          <w:bCs/>
          <w:iCs/>
        </w:rPr>
        <w:t>1a</w:t>
      </w:r>
      <w:r w:rsidRPr="00D503FA">
        <w:rPr>
          <w:iCs/>
          <w:sz w:val="18"/>
          <w:szCs w:val="18"/>
        </w:rPr>
        <w:t> </w:t>
      </w:r>
      <w:r w:rsidR="00B72C8D">
        <w:rPr>
          <w:iCs/>
        </w:rPr>
        <w:t>Sensorglukoseziele</w:t>
      </w:r>
      <w:r w:rsidRPr="00CE0C3A">
        <w:rPr>
          <w:iCs/>
        </w:rPr>
        <w:t xml:space="preserve"> </w:t>
      </w:r>
      <w:r w:rsidRPr="00CE0C3A">
        <w:rPr>
          <w:iCs/>
          <w:u w:val="single"/>
        </w:rPr>
        <w:t>vor</w:t>
      </w:r>
      <w:r w:rsidRPr="00CE0C3A">
        <w:rPr>
          <w:iCs/>
        </w:rPr>
        <w:t xml:space="preserve"> dem Training bei Kindern/Jugendlichen mit Typ-1 Diabetes und Ex 2 und/oder niedrigem Hypo Risiko (</w:t>
      </w:r>
      <w:r w:rsidR="00640779">
        <w:rPr>
          <w:iCs/>
        </w:rPr>
        <w:t>Anstieg der Sensorglukose erwartet</w:t>
      </w:r>
      <w:r w:rsidRPr="00CE0C3A">
        <w:rPr>
          <w:iCs/>
        </w:rPr>
        <w:t>)</w:t>
      </w:r>
    </w:p>
    <w:p w14:paraId="50D29D6C" w14:textId="77777777" w:rsidR="00CE0C3A" w:rsidRPr="00CE0C3A" w:rsidRDefault="00CE0C3A" w:rsidP="00D42EBD">
      <w:pPr>
        <w:jc w:val="both"/>
        <w:rPr>
          <w:iCs/>
          <w:sz w:val="18"/>
          <w:szCs w:val="18"/>
        </w:rPr>
      </w:pPr>
    </w:p>
    <w:tbl>
      <w:tblPr>
        <w:tblStyle w:val="Tabellenraster"/>
        <w:tblW w:w="9411" w:type="dxa"/>
        <w:jc w:val="center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3746"/>
        <w:gridCol w:w="1342"/>
        <w:gridCol w:w="4323"/>
      </w:tblGrid>
      <w:tr w:rsidR="00CE0C3A" w:rsidRPr="00103038" w14:paraId="24590C25" w14:textId="77777777" w:rsidTr="00CA14BC">
        <w:trPr>
          <w:jc w:val="center"/>
        </w:trPr>
        <w:tc>
          <w:tcPr>
            <w:tcW w:w="3746" w:type="dxa"/>
            <w:shd w:val="clear" w:color="auto" w:fill="D9D9D9" w:themeFill="background1" w:themeFillShade="D9"/>
            <w:vAlign w:val="center"/>
          </w:tcPr>
          <w:p w14:paraId="5C705FA6" w14:textId="3F73D7C0" w:rsidR="00CE0C3A" w:rsidRPr="00103038" w:rsidRDefault="00640779" w:rsidP="00CF5B8D">
            <w:pPr>
              <w:pStyle w:val="StandardWeb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eastAsiaTheme="minorEastAsia" w:hAnsiTheme="minorHAnsi" w:cs="Calibri"/>
                <w:b/>
                <w:bCs/>
                <w:kern w:val="24"/>
                <w:sz w:val="20"/>
                <w:szCs w:val="20"/>
              </w:rPr>
              <w:t>Sensorglukose</w:t>
            </w:r>
            <w:r w:rsidR="00CE0C3A" w:rsidRPr="00103038">
              <w:rPr>
                <w:rFonts w:asciiTheme="minorHAnsi" w:eastAsiaTheme="minorEastAsia" w:hAnsiTheme="minorHAnsi" w:cs="Calibri"/>
                <w:b/>
                <w:bCs/>
                <w:kern w:val="24"/>
                <w:sz w:val="20"/>
                <w:szCs w:val="20"/>
              </w:rPr>
              <w:t xml:space="preserve"> vor dem Training</w:t>
            </w:r>
          </w:p>
        </w:tc>
        <w:tc>
          <w:tcPr>
            <w:tcW w:w="1342" w:type="dxa"/>
            <w:shd w:val="clear" w:color="auto" w:fill="D9D9D9" w:themeFill="background1" w:themeFillShade="D9"/>
            <w:vAlign w:val="center"/>
          </w:tcPr>
          <w:p w14:paraId="5E123CFE" w14:textId="3E0A3AFB" w:rsidR="00CE0C3A" w:rsidRPr="00103038" w:rsidRDefault="00CE0C3A" w:rsidP="00CF5B8D">
            <w:pPr>
              <w:pStyle w:val="StandardWeb"/>
              <w:jc w:val="center"/>
              <w:rPr>
                <w:rFonts w:asciiTheme="minorHAnsi" w:eastAsiaTheme="minorEastAsia" w:hAnsiTheme="minorHAnsi" w:cs="Calibri"/>
                <w:b/>
                <w:bCs/>
                <w:kern w:val="24"/>
                <w:sz w:val="20"/>
                <w:szCs w:val="20"/>
                <w:lang w:val="en-GB"/>
              </w:rPr>
            </w:pPr>
            <w:r w:rsidRPr="00103038">
              <w:rPr>
                <w:rFonts w:asciiTheme="minorHAnsi" w:eastAsiaTheme="minorEastAsia" w:hAnsiTheme="minorHAnsi" w:cs="Calibri"/>
                <w:b/>
                <w:bCs/>
                <w:kern w:val="24"/>
                <w:sz w:val="20"/>
                <w:szCs w:val="20"/>
                <w:lang w:val="en-GB"/>
              </w:rPr>
              <w:t>Trendpfeil</w:t>
            </w:r>
          </w:p>
        </w:tc>
        <w:tc>
          <w:tcPr>
            <w:tcW w:w="4323" w:type="dxa"/>
            <w:shd w:val="clear" w:color="auto" w:fill="D9D9D9" w:themeFill="background1" w:themeFillShade="D9"/>
            <w:vAlign w:val="center"/>
          </w:tcPr>
          <w:p w14:paraId="7CBAC65E" w14:textId="79A38C18" w:rsidR="00CE0C3A" w:rsidRPr="00103038" w:rsidRDefault="00CE0C3A" w:rsidP="00CF5B8D">
            <w:pPr>
              <w:pStyle w:val="StandardWeb"/>
              <w:spacing w:line="276" w:lineRule="auto"/>
              <w:jc w:val="center"/>
              <w:rPr>
                <w:rFonts w:asciiTheme="minorHAnsi" w:eastAsiaTheme="minorEastAsia" w:hAnsiTheme="minorHAnsi" w:cs="Calibri"/>
                <w:b/>
                <w:bCs/>
                <w:kern w:val="24"/>
                <w:sz w:val="20"/>
                <w:szCs w:val="20"/>
                <w:lang w:val="en-GB"/>
              </w:rPr>
            </w:pPr>
            <w:r w:rsidRPr="00103038">
              <w:rPr>
                <w:rFonts w:asciiTheme="minorHAnsi" w:eastAsiaTheme="minorEastAsia" w:hAnsiTheme="minorHAnsi" w:cs="Calibri"/>
                <w:b/>
                <w:bCs/>
                <w:kern w:val="24"/>
                <w:sz w:val="20"/>
                <w:szCs w:val="20"/>
                <w:lang w:val="en-GB"/>
              </w:rPr>
              <w:t>Tätigkeit</w:t>
            </w:r>
          </w:p>
        </w:tc>
      </w:tr>
      <w:tr w:rsidR="00CE0C3A" w:rsidRPr="00103038" w14:paraId="224F19F7" w14:textId="77777777" w:rsidTr="00CA14BC">
        <w:trPr>
          <w:trHeight w:val="1074"/>
          <w:jc w:val="center"/>
        </w:trPr>
        <w:tc>
          <w:tcPr>
            <w:tcW w:w="3746" w:type="dxa"/>
            <w:shd w:val="clear" w:color="auto" w:fill="D9D9D9" w:themeFill="background1" w:themeFillShade="D9"/>
            <w:vAlign w:val="center"/>
          </w:tcPr>
          <w:p w14:paraId="65B34E09" w14:textId="2C55B698" w:rsidR="00CE0C3A" w:rsidRPr="00103038" w:rsidRDefault="00CE0C3A" w:rsidP="00CE0C3A">
            <w:pPr>
              <w:jc w:val="center"/>
              <w:rPr>
                <w:rFonts w:eastAsiaTheme="minorEastAsia" w:cs="Calibri"/>
                <w:iCs/>
                <w:sz w:val="20"/>
                <w:szCs w:val="20"/>
              </w:rPr>
            </w:pPr>
            <w:r w:rsidRPr="00103038">
              <w:rPr>
                <w:rFonts w:eastAsiaTheme="minorEastAsia" w:cs="Calibri"/>
                <w:iCs/>
                <w:sz w:val="20"/>
                <w:szCs w:val="20"/>
              </w:rPr>
              <w:t>Ex 2 und/oder</w:t>
            </w:r>
            <w:r w:rsidR="00FB0B1E">
              <w:rPr>
                <w:rFonts w:eastAsiaTheme="minorEastAsia" w:cs="Calibri"/>
                <w:iCs/>
                <w:sz w:val="20"/>
                <w:szCs w:val="20"/>
              </w:rPr>
              <w:t xml:space="preserve"> </w:t>
            </w:r>
            <w:r w:rsidRPr="00103038">
              <w:rPr>
                <w:rFonts w:eastAsiaTheme="minorEastAsia" w:cs="Calibri"/>
                <w:iCs/>
                <w:sz w:val="20"/>
                <w:szCs w:val="20"/>
              </w:rPr>
              <w:t xml:space="preserve">                          niedriges Hypo Risiko</w:t>
            </w:r>
          </w:p>
        </w:tc>
        <w:tc>
          <w:tcPr>
            <w:tcW w:w="1342" w:type="dxa"/>
            <w:shd w:val="clear" w:color="auto" w:fill="D9D9D9" w:themeFill="background1" w:themeFillShade="D9"/>
            <w:vAlign w:val="center"/>
          </w:tcPr>
          <w:p w14:paraId="2AC5A057" w14:textId="665BA8C9" w:rsidR="00CE0C3A" w:rsidRPr="00103038" w:rsidRDefault="00CE0C3A" w:rsidP="00CF5B8D">
            <w:pPr>
              <w:jc w:val="center"/>
              <w:rPr>
                <w:rFonts w:eastAsiaTheme="minorEastAsia" w:cs="Calibri"/>
                <w:iCs/>
                <w:sz w:val="20"/>
                <w:szCs w:val="20"/>
              </w:rPr>
            </w:pPr>
            <w:r w:rsidRPr="00103038">
              <w:rPr>
                <w:rFonts w:eastAsiaTheme="minorEastAsia" w:cs="Calibri"/>
                <w:iCs/>
                <w:sz w:val="20"/>
                <w:szCs w:val="20"/>
              </w:rPr>
              <w:t>Richtung</w:t>
            </w:r>
          </w:p>
        </w:tc>
        <w:tc>
          <w:tcPr>
            <w:tcW w:w="4323" w:type="dxa"/>
            <w:shd w:val="clear" w:color="auto" w:fill="D9D9D9" w:themeFill="background1" w:themeFillShade="D9"/>
            <w:vAlign w:val="center"/>
          </w:tcPr>
          <w:p w14:paraId="7AA4E0C0" w14:textId="0349B007" w:rsidR="00CE0C3A" w:rsidRPr="00103038" w:rsidRDefault="00640779" w:rsidP="00555CBE">
            <w:pPr>
              <w:jc w:val="center"/>
              <w:rPr>
                <w:rFonts w:eastAsiaTheme="minorEastAsia" w:cs="Calibri"/>
                <w:i/>
                <w:sz w:val="20"/>
                <w:szCs w:val="20"/>
              </w:rPr>
            </w:pPr>
            <w:r>
              <w:rPr>
                <w:rFonts w:eastAsiaTheme="minorEastAsia" w:cs="Calibri"/>
                <w:iCs/>
                <w:kern w:val="24"/>
                <w:sz w:val="20"/>
                <w:szCs w:val="20"/>
              </w:rPr>
              <w:t>Anstieg der Sensorglukose erwartet</w:t>
            </w:r>
          </w:p>
        </w:tc>
      </w:tr>
      <w:tr w:rsidR="00CE0C3A" w:rsidRPr="00103038" w14:paraId="57962757" w14:textId="77777777" w:rsidTr="00CA14BC">
        <w:trPr>
          <w:jc w:val="center"/>
        </w:trPr>
        <w:tc>
          <w:tcPr>
            <w:tcW w:w="3746" w:type="dxa"/>
            <w:shd w:val="clear" w:color="auto" w:fill="E66868"/>
            <w:vAlign w:val="center"/>
          </w:tcPr>
          <w:p w14:paraId="4FA3E814" w14:textId="77777777" w:rsidR="00CE0C3A" w:rsidRPr="00103038" w:rsidRDefault="00CE0C3A" w:rsidP="00CF5B8D">
            <w:pPr>
              <w:jc w:val="center"/>
              <w:rPr>
                <w:rFonts w:eastAsiaTheme="minorEastAsia" w:cs="Calibri"/>
                <w:sz w:val="20"/>
                <w:szCs w:val="20"/>
                <w:lang w:val="en-US"/>
              </w:rPr>
            </w:pPr>
            <w:r w:rsidRPr="00103038">
              <w:rPr>
                <w:rFonts w:eastAsiaTheme="minorEastAsia" w:cs="Calibri"/>
                <w:sz w:val="20"/>
                <w:szCs w:val="20"/>
                <w:lang w:val="en-US"/>
              </w:rPr>
              <w:t>&gt;15.0 mmol/l (&gt;270 mg/dl)</w:t>
            </w:r>
          </w:p>
          <w:p w14:paraId="5E0B2ED1" w14:textId="2C0C94B4" w:rsidR="00CE0C3A" w:rsidRPr="00103038" w:rsidRDefault="00CE0C3A" w:rsidP="00CF5B8D">
            <w:pPr>
              <w:jc w:val="center"/>
              <w:rPr>
                <w:rFonts w:eastAsiaTheme="minorEastAsia" w:cs="Calibri"/>
                <w:sz w:val="20"/>
                <w:szCs w:val="20"/>
                <w:lang w:val="en-US"/>
              </w:rPr>
            </w:pPr>
            <w:r w:rsidRPr="00103038">
              <w:rPr>
                <w:rFonts w:eastAsiaTheme="minorEastAsia" w:cs="Calibri"/>
                <w:sz w:val="20"/>
                <w:szCs w:val="20"/>
                <w:lang w:val="en-US"/>
              </w:rPr>
              <w:t>UND &gt;1.5 mmol/l Blutketone</w:t>
            </w:r>
          </w:p>
        </w:tc>
        <w:tc>
          <w:tcPr>
            <w:tcW w:w="1342" w:type="dxa"/>
            <w:shd w:val="clear" w:color="auto" w:fill="E66868"/>
            <w:vAlign w:val="center"/>
          </w:tcPr>
          <w:p w14:paraId="6E0FE2D0" w14:textId="77777777" w:rsidR="00CE0C3A" w:rsidRPr="00103038" w:rsidRDefault="00CE0C3A" w:rsidP="00CF5B8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ascii="Wingdings" w:eastAsiaTheme="minorEastAsia" w:hAnsi="Wingdings" w:cs="Calibri"/>
                <w:sz w:val="20"/>
                <w:szCs w:val="20"/>
              </w:rPr>
              <w:t></w:t>
            </w:r>
            <w:r w:rsidRPr="00103038">
              <w:rPr>
                <w:rFonts w:ascii="Wingdings" w:eastAsiaTheme="minorEastAsia" w:hAnsi="Wingdings" w:cs="Calibri"/>
                <w:sz w:val="20"/>
                <w:szCs w:val="20"/>
              </w:rPr>
              <w:t></w:t>
            </w:r>
            <w:r w:rsidRPr="00103038">
              <w:rPr>
                <w:rFonts w:ascii="Wingdings" w:eastAsiaTheme="minorEastAsia" w:hAnsi="Wingdings" w:cs="Calibri"/>
                <w:sz w:val="20"/>
                <w:szCs w:val="20"/>
              </w:rPr>
              <w:t></w:t>
            </w:r>
            <w:r w:rsidRPr="00103038">
              <w:rPr>
                <w:rFonts w:ascii="Wingdings" w:eastAsiaTheme="minorEastAsia" w:hAnsi="Wingdings" w:cs="Calibri"/>
                <w:sz w:val="20"/>
                <w:szCs w:val="20"/>
              </w:rPr>
              <w:t></w:t>
            </w:r>
            <w:r w:rsidRPr="00103038">
              <w:rPr>
                <w:rFonts w:ascii="Wingdings" w:eastAsiaTheme="minorEastAsia" w:hAnsi="Wingdings" w:cs="Calibri"/>
                <w:sz w:val="20"/>
                <w:szCs w:val="20"/>
              </w:rPr>
              <w:t></w:t>
            </w:r>
          </w:p>
        </w:tc>
        <w:tc>
          <w:tcPr>
            <w:tcW w:w="4323" w:type="dxa"/>
            <w:shd w:val="clear" w:color="auto" w:fill="E66868"/>
          </w:tcPr>
          <w:p w14:paraId="1F7C904A" w14:textId="4E9E21C6" w:rsidR="00CE0C3A" w:rsidRPr="00103038" w:rsidRDefault="00640779" w:rsidP="00CF5B8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>Kein Training</w:t>
            </w:r>
            <w:r w:rsidR="00CE0C3A" w:rsidRPr="00103038">
              <w:rPr>
                <w:rFonts w:eastAsiaTheme="minorEastAsia" w:cs="Calibri"/>
                <w:sz w:val="20"/>
                <w:szCs w:val="20"/>
              </w:rPr>
              <w:t>,</w:t>
            </w:r>
          </w:p>
          <w:p w14:paraId="47104E3C" w14:textId="447932DE" w:rsidR="00CE0C3A" w:rsidRPr="00103038" w:rsidRDefault="00CE0C3A" w:rsidP="00CF5B8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eastAsiaTheme="minorEastAsia" w:cs="Calibri"/>
                <w:sz w:val="20"/>
                <w:szCs w:val="20"/>
              </w:rPr>
              <w:t>Insulin korrigieren</w:t>
            </w:r>
          </w:p>
        </w:tc>
      </w:tr>
      <w:tr w:rsidR="00CE0C3A" w:rsidRPr="00103038" w14:paraId="7571E030" w14:textId="77777777" w:rsidTr="00CA14BC">
        <w:trPr>
          <w:trHeight w:val="309"/>
          <w:jc w:val="center"/>
        </w:trPr>
        <w:tc>
          <w:tcPr>
            <w:tcW w:w="3746" w:type="dxa"/>
            <w:vMerge w:val="restart"/>
            <w:shd w:val="clear" w:color="auto" w:fill="FFD85B"/>
            <w:vAlign w:val="center"/>
          </w:tcPr>
          <w:p w14:paraId="367022C0" w14:textId="77777777" w:rsidR="00CE0C3A" w:rsidRPr="00103038" w:rsidRDefault="00CE0C3A" w:rsidP="00CF5B8D">
            <w:pPr>
              <w:jc w:val="center"/>
              <w:rPr>
                <w:rFonts w:eastAsiaTheme="minorEastAsia" w:cs="Calibri"/>
                <w:sz w:val="20"/>
                <w:szCs w:val="20"/>
                <w:lang w:val="en-US"/>
              </w:rPr>
            </w:pPr>
            <w:r w:rsidRPr="00103038">
              <w:rPr>
                <w:rFonts w:eastAsiaTheme="minorEastAsia" w:cs="Calibri"/>
                <w:sz w:val="20"/>
                <w:szCs w:val="20"/>
                <w:lang w:val="en-US"/>
              </w:rPr>
              <w:t>&gt;15.0 mmol/l (&gt;270 mg/dl)</w:t>
            </w:r>
          </w:p>
          <w:p w14:paraId="06F1FA0B" w14:textId="76ECCBE0" w:rsidR="00CE0C3A" w:rsidRPr="00103038" w:rsidRDefault="00CE0C3A" w:rsidP="00CF5B8D">
            <w:pPr>
              <w:jc w:val="center"/>
              <w:rPr>
                <w:rFonts w:eastAsiaTheme="minorEastAsia" w:cs="Calibri"/>
                <w:sz w:val="20"/>
                <w:szCs w:val="20"/>
                <w:lang w:val="en-US"/>
              </w:rPr>
            </w:pPr>
            <w:r w:rsidRPr="00103038">
              <w:rPr>
                <w:rFonts w:eastAsiaTheme="minorEastAsia" w:cs="Calibri"/>
                <w:sz w:val="20"/>
                <w:szCs w:val="20"/>
                <w:lang w:val="en-US"/>
              </w:rPr>
              <w:t>UND ≤1.5 mmol/l Blutketone</w:t>
            </w:r>
          </w:p>
        </w:tc>
        <w:tc>
          <w:tcPr>
            <w:tcW w:w="1342" w:type="dxa"/>
            <w:shd w:val="clear" w:color="auto" w:fill="FFD85B"/>
            <w:vAlign w:val="center"/>
          </w:tcPr>
          <w:p w14:paraId="0C1226C1" w14:textId="77777777" w:rsidR="00CE0C3A" w:rsidRPr="00103038" w:rsidRDefault="00CE0C3A" w:rsidP="00CF5B8D">
            <w:pPr>
              <w:jc w:val="center"/>
              <w:rPr>
                <w:rFonts w:ascii="Wingdings" w:eastAsiaTheme="minorEastAsia" w:hAnsi="Wingdings" w:cs="Calibri"/>
                <w:sz w:val="20"/>
                <w:szCs w:val="20"/>
              </w:rPr>
            </w:pPr>
            <w:r w:rsidRPr="00103038">
              <w:rPr>
                <w:rFonts w:ascii="Wingdings" w:eastAsiaTheme="minorEastAsia" w:hAnsi="Wingdings" w:cs="Calibri"/>
                <w:sz w:val="20"/>
                <w:szCs w:val="20"/>
              </w:rPr>
              <w:t></w:t>
            </w:r>
            <w:r w:rsidRPr="00103038">
              <w:rPr>
                <w:rFonts w:ascii="Wingdings" w:eastAsiaTheme="minorEastAsia" w:hAnsi="Wingdings" w:cs="Calibri"/>
                <w:sz w:val="20"/>
                <w:szCs w:val="20"/>
              </w:rPr>
              <w:t></w:t>
            </w:r>
          </w:p>
        </w:tc>
        <w:tc>
          <w:tcPr>
            <w:tcW w:w="4323" w:type="dxa"/>
            <w:shd w:val="clear" w:color="auto" w:fill="FFD85B"/>
            <w:vAlign w:val="center"/>
          </w:tcPr>
          <w:p w14:paraId="2F657AC7" w14:textId="29A8B216" w:rsidR="00CE0C3A" w:rsidRPr="00103038" w:rsidRDefault="00CA2639" w:rsidP="00CF5B8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>Insulinkorrektur</w:t>
            </w:r>
            <w:r w:rsidR="00AC4D86" w:rsidRPr="00103038">
              <w:rPr>
                <w:rFonts w:eastAsiaTheme="minorEastAsia" w:cs="Calibri"/>
                <w:sz w:val="20"/>
                <w:szCs w:val="20"/>
              </w:rPr>
              <w:t xml:space="preserve"> </w:t>
            </w:r>
            <w:r w:rsidR="00CE0C3A" w:rsidRPr="00103038">
              <w:rPr>
                <w:rFonts w:eastAsiaTheme="minorEastAsia" w:cs="Calibri"/>
                <w:sz w:val="20"/>
                <w:szCs w:val="20"/>
              </w:rPr>
              <w:t>erwägen</w:t>
            </w:r>
            <w:r w:rsidR="00CE0C3A" w:rsidRPr="00103038">
              <w:rPr>
                <w:rFonts w:eastAsiaTheme="minorEastAsia" w:cs="Calibri"/>
                <w:sz w:val="20"/>
                <w:szCs w:val="20"/>
                <w:vertAlign w:val="superscript"/>
              </w:rPr>
              <w:t>a</w:t>
            </w:r>
            <w:r w:rsidR="00CE0C3A" w:rsidRPr="00103038">
              <w:rPr>
                <w:rFonts w:eastAsiaTheme="minorEastAsia" w:cs="Calibri"/>
                <w:sz w:val="20"/>
                <w:szCs w:val="20"/>
              </w:rPr>
              <w:t>,</w:t>
            </w:r>
          </w:p>
          <w:p w14:paraId="6323F4C4" w14:textId="3B7A21EA" w:rsidR="00CE0C3A" w:rsidRPr="00103038" w:rsidRDefault="00CE0C3A" w:rsidP="00CF5B8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eastAsiaTheme="minorEastAsia" w:cs="Calibri"/>
                <w:sz w:val="20"/>
                <w:szCs w:val="20"/>
              </w:rPr>
              <w:t>AE kann gestartet werden</w:t>
            </w:r>
          </w:p>
        </w:tc>
      </w:tr>
      <w:tr w:rsidR="00CE0C3A" w:rsidRPr="00103038" w14:paraId="1F5AA643" w14:textId="77777777" w:rsidTr="00CA14BC">
        <w:trPr>
          <w:trHeight w:val="50"/>
          <w:jc w:val="center"/>
        </w:trPr>
        <w:tc>
          <w:tcPr>
            <w:tcW w:w="3746" w:type="dxa"/>
            <w:vMerge/>
            <w:shd w:val="clear" w:color="auto" w:fill="FFD85B"/>
            <w:vAlign w:val="center"/>
          </w:tcPr>
          <w:p w14:paraId="2CB27B3D" w14:textId="77777777" w:rsidR="00CE0C3A" w:rsidRPr="00103038" w:rsidRDefault="00CE0C3A" w:rsidP="00CF5B8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1342" w:type="dxa"/>
            <w:shd w:val="clear" w:color="auto" w:fill="FFD85B"/>
            <w:vAlign w:val="center"/>
          </w:tcPr>
          <w:p w14:paraId="562E98EB" w14:textId="77777777" w:rsidR="00CE0C3A" w:rsidRPr="00103038" w:rsidRDefault="00CE0C3A" w:rsidP="00CF5B8D">
            <w:pPr>
              <w:jc w:val="center"/>
              <w:rPr>
                <w:rFonts w:ascii="Wingdings" w:eastAsiaTheme="minorEastAsia" w:hAnsi="Wingdings" w:cs="Calibri"/>
                <w:sz w:val="20"/>
                <w:szCs w:val="20"/>
              </w:rPr>
            </w:pPr>
            <w:r w:rsidRPr="00103038">
              <w:rPr>
                <w:rFonts w:ascii="Wingdings" w:eastAsiaTheme="minorEastAsia" w:hAnsi="Wingdings" w:cs="Calibri"/>
                <w:sz w:val="20"/>
                <w:szCs w:val="20"/>
              </w:rPr>
              <w:t></w:t>
            </w:r>
          </w:p>
        </w:tc>
        <w:tc>
          <w:tcPr>
            <w:tcW w:w="4323" w:type="dxa"/>
            <w:shd w:val="clear" w:color="auto" w:fill="FFD85B"/>
            <w:vAlign w:val="center"/>
          </w:tcPr>
          <w:p w14:paraId="0BF8ACEC" w14:textId="602760EF" w:rsidR="00CE0C3A" w:rsidRPr="00103038" w:rsidRDefault="00CA2639" w:rsidP="00CE0C3A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>Insulinkorrektur</w:t>
            </w:r>
            <w:r w:rsidR="00CE0C3A" w:rsidRPr="00103038">
              <w:rPr>
                <w:rFonts w:eastAsiaTheme="minorEastAsia" w:cs="Calibri"/>
                <w:sz w:val="20"/>
                <w:szCs w:val="20"/>
              </w:rPr>
              <w:t xml:space="preserve"> erwägen</w:t>
            </w:r>
            <w:r w:rsidR="00CE0C3A" w:rsidRPr="00103038">
              <w:rPr>
                <w:rFonts w:eastAsiaTheme="minorEastAsia" w:cs="Calibri"/>
                <w:sz w:val="20"/>
                <w:szCs w:val="20"/>
                <w:vertAlign w:val="superscript"/>
              </w:rPr>
              <w:t>a</w:t>
            </w:r>
            <w:r w:rsidR="00CE0C3A" w:rsidRPr="00103038">
              <w:rPr>
                <w:rFonts w:eastAsiaTheme="minorEastAsia" w:cs="Calibri"/>
                <w:sz w:val="20"/>
                <w:szCs w:val="20"/>
              </w:rPr>
              <w:t>,</w:t>
            </w:r>
          </w:p>
          <w:p w14:paraId="177C872E" w14:textId="5E0EA3E9" w:rsidR="00CE0C3A" w:rsidRPr="00103038" w:rsidRDefault="00CE0C3A" w:rsidP="00CE0C3A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eastAsiaTheme="minorEastAsia" w:cs="Calibri"/>
                <w:sz w:val="20"/>
                <w:szCs w:val="20"/>
              </w:rPr>
              <w:t>AE kann gestartet werden</w:t>
            </w:r>
          </w:p>
        </w:tc>
      </w:tr>
      <w:tr w:rsidR="00CE0C3A" w:rsidRPr="00103038" w14:paraId="3EC416C2" w14:textId="77777777" w:rsidTr="00CA14BC">
        <w:trPr>
          <w:trHeight w:val="309"/>
          <w:jc w:val="center"/>
        </w:trPr>
        <w:tc>
          <w:tcPr>
            <w:tcW w:w="3746" w:type="dxa"/>
            <w:vMerge/>
            <w:shd w:val="clear" w:color="auto" w:fill="FFD85B"/>
            <w:vAlign w:val="center"/>
          </w:tcPr>
          <w:p w14:paraId="73A914CE" w14:textId="77777777" w:rsidR="00CE0C3A" w:rsidRPr="00103038" w:rsidRDefault="00CE0C3A" w:rsidP="00CF5B8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1342" w:type="dxa"/>
            <w:shd w:val="clear" w:color="auto" w:fill="FFD85B"/>
            <w:vAlign w:val="center"/>
          </w:tcPr>
          <w:p w14:paraId="38901314" w14:textId="77777777" w:rsidR="00CE0C3A" w:rsidRPr="00103038" w:rsidRDefault="00CE0C3A" w:rsidP="00CF5B8D">
            <w:pPr>
              <w:jc w:val="center"/>
              <w:rPr>
                <w:rFonts w:ascii="Wingdings" w:eastAsiaTheme="minorEastAsia" w:hAnsi="Wingdings" w:cs="Calibri"/>
                <w:sz w:val="20"/>
                <w:szCs w:val="20"/>
              </w:rPr>
            </w:pPr>
            <w:r w:rsidRPr="00103038">
              <w:rPr>
                <w:rFonts w:ascii="Wingdings" w:eastAsiaTheme="minorEastAsia" w:hAnsi="Wingdings" w:cs="Calibri"/>
                <w:sz w:val="20"/>
                <w:szCs w:val="20"/>
              </w:rPr>
              <w:t></w:t>
            </w:r>
            <w:r w:rsidRPr="00103038">
              <w:rPr>
                <w:rFonts w:ascii="Wingdings" w:eastAsiaTheme="minorEastAsia" w:hAnsi="Wingdings" w:cs="Calibri"/>
                <w:sz w:val="20"/>
                <w:szCs w:val="20"/>
              </w:rPr>
              <w:t></w:t>
            </w:r>
          </w:p>
        </w:tc>
        <w:tc>
          <w:tcPr>
            <w:tcW w:w="4323" w:type="dxa"/>
            <w:shd w:val="clear" w:color="auto" w:fill="FFD85B"/>
            <w:vAlign w:val="center"/>
          </w:tcPr>
          <w:p w14:paraId="0A38C401" w14:textId="48036795" w:rsidR="00CE0C3A" w:rsidRPr="00103038" w:rsidRDefault="00CA2639" w:rsidP="00CF5B8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>Jedes Training möglich</w:t>
            </w:r>
          </w:p>
        </w:tc>
      </w:tr>
      <w:tr w:rsidR="00CE0C3A" w:rsidRPr="00103038" w14:paraId="19B1C2EB" w14:textId="77777777" w:rsidTr="00CA14BC">
        <w:trPr>
          <w:trHeight w:val="309"/>
          <w:jc w:val="center"/>
        </w:trPr>
        <w:tc>
          <w:tcPr>
            <w:tcW w:w="3746" w:type="dxa"/>
            <w:vMerge w:val="restart"/>
            <w:shd w:val="clear" w:color="auto" w:fill="F9EE9F"/>
            <w:vAlign w:val="center"/>
          </w:tcPr>
          <w:p w14:paraId="03A9D364" w14:textId="77777777" w:rsidR="00CE0C3A" w:rsidRPr="00103038" w:rsidRDefault="00CE0C3A" w:rsidP="00CF5B8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eastAsiaTheme="minorEastAsia" w:cs="Calibri"/>
                <w:sz w:val="20"/>
                <w:szCs w:val="20"/>
              </w:rPr>
              <w:t>10.1–15.0 mmol/l</w:t>
            </w:r>
          </w:p>
          <w:p w14:paraId="251F5EAC" w14:textId="77777777" w:rsidR="00CE0C3A" w:rsidRPr="00103038" w:rsidRDefault="00CE0C3A" w:rsidP="00CF5B8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eastAsiaTheme="minorEastAsia" w:cs="Calibri"/>
                <w:sz w:val="20"/>
                <w:szCs w:val="20"/>
              </w:rPr>
              <w:t>(181–270 mg/dl)</w:t>
            </w:r>
          </w:p>
        </w:tc>
        <w:tc>
          <w:tcPr>
            <w:tcW w:w="1342" w:type="dxa"/>
            <w:shd w:val="clear" w:color="auto" w:fill="F9EE9F"/>
            <w:vAlign w:val="center"/>
          </w:tcPr>
          <w:p w14:paraId="3F7FC0EE" w14:textId="77777777" w:rsidR="00CE0C3A" w:rsidRPr="00103038" w:rsidRDefault="00CE0C3A" w:rsidP="00CF5B8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ascii="Wingdings" w:eastAsiaTheme="minorEastAsia" w:hAnsi="Wingdings" w:cs="Calibri"/>
                <w:sz w:val="20"/>
                <w:szCs w:val="20"/>
              </w:rPr>
              <w:t></w:t>
            </w:r>
            <w:r w:rsidRPr="00103038">
              <w:rPr>
                <w:rFonts w:ascii="Wingdings" w:eastAsiaTheme="minorEastAsia" w:hAnsi="Wingdings" w:cs="Calibri"/>
                <w:sz w:val="20"/>
                <w:szCs w:val="20"/>
              </w:rPr>
              <w:t></w:t>
            </w:r>
          </w:p>
        </w:tc>
        <w:tc>
          <w:tcPr>
            <w:tcW w:w="4323" w:type="dxa"/>
            <w:shd w:val="clear" w:color="auto" w:fill="F9EE9F"/>
            <w:vAlign w:val="center"/>
          </w:tcPr>
          <w:p w14:paraId="23193923" w14:textId="7317DB71" w:rsidR="00CE0C3A" w:rsidRPr="00103038" w:rsidRDefault="00CA2639" w:rsidP="00CF5B8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>Training kann starten</w:t>
            </w:r>
            <w:r w:rsidR="00CE0C3A" w:rsidRPr="00103038">
              <w:rPr>
                <w:rFonts w:eastAsiaTheme="minorEastAsia" w:cs="Calibri"/>
                <w:sz w:val="20"/>
                <w:szCs w:val="20"/>
              </w:rPr>
              <w:t xml:space="preserve"> </w:t>
            </w:r>
          </w:p>
        </w:tc>
      </w:tr>
      <w:tr w:rsidR="00CE0C3A" w:rsidRPr="00103038" w14:paraId="3FB9CB3B" w14:textId="77777777" w:rsidTr="00CA14BC">
        <w:trPr>
          <w:trHeight w:val="309"/>
          <w:jc w:val="center"/>
        </w:trPr>
        <w:tc>
          <w:tcPr>
            <w:tcW w:w="3746" w:type="dxa"/>
            <w:vMerge/>
            <w:shd w:val="clear" w:color="auto" w:fill="F9EE9F"/>
            <w:vAlign w:val="center"/>
          </w:tcPr>
          <w:p w14:paraId="538F649F" w14:textId="77777777" w:rsidR="00CE0C3A" w:rsidRPr="00103038" w:rsidRDefault="00CE0C3A" w:rsidP="00CF5B8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1342" w:type="dxa"/>
            <w:shd w:val="clear" w:color="auto" w:fill="F9EE9F"/>
            <w:vAlign w:val="center"/>
          </w:tcPr>
          <w:p w14:paraId="3F140AE4" w14:textId="77777777" w:rsidR="00CE0C3A" w:rsidRPr="00103038" w:rsidRDefault="00CE0C3A" w:rsidP="00CF5B8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ascii="Wingdings" w:eastAsiaTheme="minorEastAsia" w:hAnsi="Wingdings" w:cs="Calibri"/>
                <w:sz w:val="20"/>
                <w:szCs w:val="20"/>
              </w:rPr>
              <w:t></w:t>
            </w:r>
          </w:p>
        </w:tc>
        <w:tc>
          <w:tcPr>
            <w:tcW w:w="4323" w:type="dxa"/>
            <w:vMerge w:val="restart"/>
            <w:shd w:val="clear" w:color="auto" w:fill="F9EE9F"/>
            <w:vAlign w:val="center"/>
          </w:tcPr>
          <w:p w14:paraId="7EF2B294" w14:textId="16109743" w:rsidR="00CE0C3A" w:rsidRPr="00103038" w:rsidRDefault="00CA2639" w:rsidP="00CF5B8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>Jedes Training möglich</w:t>
            </w:r>
          </w:p>
        </w:tc>
      </w:tr>
      <w:tr w:rsidR="00CE0C3A" w:rsidRPr="00103038" w14:paraId="446FB3A4" w14:textId="77777777" w:rsidTr="00CA14BC">
        <w:trPr>
          <w:trHeight w:val="309"/>
          <w:jc w:val="center"/>
        </w:trPr>
        <w:tc>
          <w:tcPr>
            <w:tcW w:w="3746" w:type="dxa"/>
            <w:vMerge/>
            <w:shd w:val="clear" w:color="auto" w:fill="F9EE9F"/>
            <w:vAlign w:val="center"/>
          </w:tcPr>
          <w:p w14:paraId="55B66CD3" w14:textId="77777777" w:rsidR="00CE0C3A" w:rsidRPr="00103038" w:rsidRDefault="00CE0C3A" w:rsidP="00CF5B8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1342" w:type="dxa"/>
            <w:shd w:val="clear" w:color="auto" w:fill="F9EE9F"/>
            <w:vAlign w:val="center"/>
          </w:tcPr>
          <w:p w14:paraId="5279C50D" w14:textId="77777777" w:rsidR="00CE0C3A" w:rsidRPr="00103038" w:rsidRDefault="00CE0C3A" w:rsidP="00CF5B8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ascii="Wingdings" w:eastAsiaTheme="minorEastAsia" w:hAnsi="Wingdings" w:cs="Calibri"/>
                <w:sz w:val="20"/>
                <w:szCs w:val="20"/>
              </w:rPr>
              <w:t></w:t>
            </w:r>
            <w:r w:rsidRPr="00103038">
              <w:rPr>
                <w:rFonts w:ascii="Wingdings" w:eastAsiaTheme="minorEastAsia" w:hAnsi="Wingdings" w:cs="Calibri"/>
                <w:sz w:val="20"/>
                <w:szCs w:val="20"/>
              </w:rPr>
              <w:t></w:t>
            </w:r>
          </w:p>
        </w:tc>
        <w:tc>
          <w:tcPr>
            <w:tcW w:w="4323" w:type="dxa"/>
            <w:vMerge/>
            <w:shd w:val="clear" w:color="auto" w:fill="F9EE9F"/>
            <w:vAlign w:val="center"/>
          </w:tcPr>
          <w:p w14:paraId="24895ADE" w14:textId="77777777" w:rsidR="00CE0C3A" w:rsidRPr="00103038" w:rsidRDefault="00CE0C3A" w:rsidP="00CF5B8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</w:p>
        </w:tc>
      </w:tr>
      <w:tr w:rsidR="00CE0C3A" w:rsidRPr="00103038" w14:paraId="662725BF" w14:textId="77777777" w:rsidTr="00CA14BC">
        <w:trPr>
          <w:trHeight w:val="309"/>
          <w:jc w:val="center"/>
        </w:trPr>
        <w:tc>
          <w:tcPr>
            <w:tcW w:w="3746" w:type="dxa"/>
            <w:vMerge w:val="restart"/>
            <w:shd w:val="clear" w:color="auto" w:fill="C9E399"/>
            <w:vAlign w:val="center"/>
          </w:tcPr>
          <w:p w14:paraId="0C4B6EE0" w14:textId="77777777" w:rsidR="00CE0C3A" w:rsidRPr="00103038" w:rsidRDefault="00CE0C3A" w:rsidP="00CF5B8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eastAsiaTheme="minorEastAsia" w:cs="Calibri"/>
                <w:sz w:val="20"/>
                <w:szCs w:val="20"/>
              </w:rPr>
              <w:t>7.0–10.0 mmol/l</w:t>
            </w:r>
          </w:p>
          <w:p w14:paraId="44E9481D" w14:textId="77777777" w:rsidR="00CE0C3A" w:rsidRPr="00103038" w:rsidRDefault="00CE0C3A" w:rsidP="00CF5B8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eastAsiaTheme="minorEastAsia" w:cs="Calibri"/>
                <w:sz w:val="20"/>
                <w:szCs w:val="20"/>
              </w:rPr>
              <w:t>(126–180 mg/dl)</w:t>
            </w:r>
          </w:p>
        </w:tc>
        <w:tc>
          <w:tcPr>
            <w:tcW w:w="1342" w:type="dxa"/>
            <w:shd w:val="clear" w:color="auto" w:fill="C9E399"/>
            <w:vAlign w:val="center"/>
          </w:tcPr>
          <w:p w14:paraId="448057FA" w14:textId="77777777" w:rsidR="00CE0C3A" w:rsidRPr="00103038" w:rsidRDefault="00CE0C3A" w:rsidP="00CF5B8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ascii="Wingdings" w:eastAsiaTheme="minorEastAsia" w:hAnsi="Wingdings" w:cs="Calibri"/>
                <w:sz w:val="20"/>
                <w:szCs w:val="20"/>
              </w:rPr>
              <w:t></w:t>
            </w:r>
            <w:r w:rsidRPr="00103038">
              <w:rPr>
                <w:rFonts w:ascii="Wingdings" w:eastAsiaTheme="minorEastAsia" w:hAnsi="Wingdings" w:cs="Calibri"/>
                <w:sz w:val="20"/>
                <w:szCs w:val="20"/>
              </w:rPr>
              <w:t></w:t>
            </w:r>
          </w:p>
        </w:tc>
        <w:tc>
          <w:tcPr>
            <w:tcW w:w="4323" w:type="dxa"/>
            <w:vMerge w:val="restart"/>
            <w:shd w:val="clear" w:color="auto" w:fill="C9E399"/>
            <w:vAlign w:val="center"/>
          </w:tcPr>
          <w:p w14:paraId="0ABBEAB0" w14:textId="0D5A82F9" w:rsidR="00CE0C3A" w:rsidRPr="00103038" w:rsidRDefault="00CA2639" w:rsidP="00CF5B8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>Jedes Training möglich</w:t>
            </w:r>
          </w:p>
        </w:tc>
      </w:tr>
      <w:tr w:rsidR="00CE0C3A" w:rsidRPr="00103038" w14:paraId="3711D6AE" w14:textId="77777777" w:rsidTr="00CA14BC">
        <w:trPr>
          <w:trHeight w:val="309"/>
          <w:jc w:val="center"/>
        </w:trPr>
        <w:tc>
          <w:tcPr>
            <w:tcW w:w="3746" w:type="dxa"/>
            <w:vMerge/>
            <w:shd w:val="clear" w:color="auto" w:fill="C9E399"/>
            <w:vAlign w:val="center"/>
          </w:tcPr>
          <w:p w14:paraId="06DFF8FE" w14:textId="77777777" w:rsidR="00CE0C3A" w:rsidRPr="00103038" w:rsidRDefault="00CE0C3A" w:rsidP="00CF5B8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1342" w:type="dxa"/>
            <w:shd w:val="clear" w:color="auto" w:fill="C9E399"/>
            <w:vAlign w:val="center"/>
          </w:tcPr>
          <w:p w14:paraId="595FCB44" w14:textId="77777777" w:rsidR="00CE0C3A" w:rsidRPr="00103038" w:rsidRDefault="00CE0C3A" w:rsidP="00CF5B8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ascii="Wingdings" w:eastAsiaTheme="minorEastAsia" w:hAnsi="Wingdings" w:cs="Calibri"/>
                <w:sz w:val="20"/>
                <w:szCs w:val="20"/>
              </w:rPr>
              <w:t></w:t>
            </w:r>
          </w:p>
        </w:tc>
        <w:tc>
          <w:tcPr>
            <w:tcW w:w="4323" w:type="dxa"/>
            <w:vMerge/>
            <w:shd w:val="clear" w:color="auto" w:fill="C9E399"/>
            <w:vAlign w:val="center"/>
          </w:tcPr>
          <w:p w14:paraId="4B05C2E0" w14:textId="77777777" w:rsidR="00CE0C3A" w:rsidRPr="00103038" w:rsidRDefault="00CE0C3A" w:rsidP="00CF5B8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</w:p>
        </w:tc>
      </w:tr>
      <w:tr w:rsidR="00CE0C3A" w:rsidRPr="00103038" w14:paraId="3AA87CA7" w14:textId="77777777" w:rsidTr="00CA14BC">
        <w:trPr>
          <w:trHeight w:val="309"/>
          <w:jc w:val="center"/>
        </w:trPr>
        <w:tc>
          <w:tcPr>
            <w:tcW w:w="3746" w:type="dxa"/>
            <w:vMerge/>
            <w:shd w:val="clear" w:color="auto" w:fill="C9E399"/>
            <w:vAlign w:val="center"/>
          </w:tcPr>
          <w:p w14:paraId="426599BE" w14:textId="77777777" w:rsidR="00CE0C3A" w:rsidRPr="00103038" w:rsidRDefault="00CE0C3A" w:rsidP="00CF5B8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1342" w:type="dxa"/>
            <w:shd w:val="clear" w:color="auto" w:fill="C9E399"/>
            <w:vAlign w:val="center"/>
          </w:tcPr>
          <w:p w14:paraId="4EC7E145" w14:textId="77777777" w:rsidR="00CE0C3A" w:rsidRPr="00103038" w:rsidRDefault="00CE0C3A" w:rsidP="00CF5B8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ascii="Wingdings" w:eastAsiaTheme="minorEastAsia" w:hAnsi="Wingdings" w:cs="Calibri"/>
                <w:sz w:val="20"/>
                <w:szCs w:val="20"/>
              </w:rPr>
              <w:t></w:t>
            </w:r>
            <w:r w:rsidRPr="00103038">
              <w:rPr>
                <w:rFonts w:ascii="Wingdings" w:eastAsiaTheme="minorEastAsia" w:hAnsi="Wingdings" w:cs="Calibri"/>
                <w:sz w:val="20"/>
                <w:szCs w:val="20"/>
              </w:rPr>
              <w:t></w:t>
            </w:r>
          </w:p>
        </w:tc>
        <w:tc>
          <w:tcPr>
            <w:tcW w:w="4323" w:type="dxa"/>
            <w:shd w:val="clear" w:color="auto" w:fill="C9E399"/>
            <w:vAlign w:val="center"/>
          </w:tcPr>
          <w:p w14:paraId="6519E656" w14:textId="1D35B371" w:rsidR="00CE0C3A" w:rsidRPr="00103038" w:rsidRDefault="00CE0C3A" w:rsidP="00CF5B8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eastAsiaTheme="minorEastAsia" w:cs="Calibri"/>
                <w:sz w:val="20"/>
                <w:szCs w:val="20"/>
              </w:rPr>
              <w:t xml:space="preserve">~5 g </w:t>
            </w:r>
            <w:r w:rsidR="00CA2639">
              <w:rPr>
                <w:rFonts w:eastAsiaTheme="minorEastAsia" w:cs="Calibri"/>
                <w:sz w:val="20"/>
                <w:szCs w:val="20"/>
              </w:rPr>
              <w:t>KH</w:t>
            </w:r>
          </w:p>
          <w:p w14:paraId="2DA65C04" w14:textId="77777777" w:rsidR="00CE0C3A" w:rsidRPr="00103038" w:rsidRDefault="00CE0C3A" w:rsidP="00CF5B8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eastAsiaTheme="minorEastAsia" w:cs="Calibri"/>
                <w:sz w:val="20"/>
                <w:szCs w:val="20"/>
              </w:rPr>
              <w:t>(0.2 g/kg),</w:t>
            </w:r>
          </w:p>
          <w:p w14:paraId="6224D912" w14:textId="357BA420" w:rsidR="00CE0C3A" w:rsidRPr="00103038" w:rsidRDefault="00CA2639" w:rsidP="00CF5B8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>Jedes Training möglich</w:t>
            </w:r>
          </w:p>
        </w:tc>
      </w:tr>
      <w:tr w:rsidR="00CE0C3A" w:rsidRPr="00103038" w14:paraId="035CE3A5" w14:textId="77777777" w:rsidTr="00CA14BC">
        <w:trPr>
          <w:trHeight w:val="309"/>
          <w:jc w:val="center"/>
        </w:trPr>
        <w:tc>
          <w:tcPr>
            <w:tcW w:w="3746" w:type="dxa"/>
            <w:vMerge w:val="restart"/>
            <w:shd w:val="clear" w:color="auto" w:fill="F9EE9F"/>
            <w:vAlign w:val="center"/>
          </w:tcPr>
          <w:p w14:paraId="6CC2E8D5" w14:textId="77777777" w:rsidR="00CE0C3A" w:rsidRPr="00103038" w:rsidRDefault="00CE0C3A" w:rsidP="00CF5B8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eastAsiaTheme="minorEastAsia" w:cs="Calibri"/>
                <w:sz w:val="20"/>
                <w:szCs w:val="20"/>
              </w:rPr>
              <w:t>5.0–6.9 mmol/l</w:t>
            </w:r>
          </w:p>
          <w:p w14:paraId="0C6B2F3D" w14:textId="77777777" w:rsidR="00CE0C3A" w:rsidRPr="00103038" w:rsidRDefault="00CE0C3A" w:rsidP="00CF5B8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eastAsiaTheme="minorEastAsia" w:cs="Calibri"/>
                <w:sz w:val="20"/>
                <w:szCs w:val="20"/>
              </w:rPr>
              <w:t>(90–125 mg/dl)</w:t>
            </w:r>
          </w:p>
        </w:tc>
        <w:tc>
          <w:tcPr>
            <w:tcW w:w="1342" w:type="dxa"/>
            <w:shd w:val="clear" w:color="auto" w:fill="F9EE9F"/>
            <w:vAlign w:val="center"/>
          </w:tcPr>
          <w:p w14:paraId="06FFF461" w14:textId="77777777" w:rsidR="00CE0C3A" w:rsidRPr="00103038" w:rsidRDefault="00CE0C3A" w:rsidP="00CF5B8D">
            <w:pPr>
              <w:jc w:val="center"/>
              <w:rPr>
                <w:rFonts w:ascii="Wingdings" w:eastAsiaTheme="minorEastAsia" w:hAnsi="Wingdings" w:cs="Calibri"/>
                <w:sz w:val="20"/>
                <w:szCs w:val="20"/>
              </w:rPr>
            </w:pPr>
            <w:r w:rsidRPr="00103038">
              <w:rPr>
                <w:rFonts w:ascii="Wingdings" w:eastAsiaTheme="minorEastAsia" w:hAnsi="Wingdings" w:cs="Calibri"/>
                <w:sz w:val="20"/>
                <w:szCs w:val="20"/>
              </w:rPr>
              <w:t></w:t>
            </w:r>
            <w:r w:rsidRPr="00103038">
              <w:rPr>
                <w:rFonts w:ascii="Wingdings" w:eastAsiaTheme="minorEastAsia" w:hAnsi="Wingdings" w:cs="Calibri"/>
                <w:sz w:val="20"/>
                <w:szCs w:val="20"/>
              </w:rPr>
              <w:t></w:t>
            </w:r>
          </w:p>
        </w:tc>
        <w:tc>
          <w:tcPr>
            <w:tcW w:w="4323" w:type="dxa"/>
            <w:shd w:val="clear" w:color="auto" w:fill="F9EE9F"/>
            <w:vAlign w:val="center"/>
          </w:tcPr>
          <w:p w14:paraId="244EF014" w14:textId="306704D4" w:rsidR="00CE0C3A" w:rsidRPr="00103038" w:rsidRDefault="00CA2639" w:rsidP="00CF5B8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>Jedes Training möglich</w:t>
            </w:r>
          </w:p>
        </w:tc>
      </w:tr>
      <w:tr w:rsidR="00CE0C3A" w:rsidRPr="00103038" w14:paraId="71CE8EA7" w14:textId="77777777" w:rsidTr="00CA14BC">
        <w:trPr>
          <w:trHeight w:val="309"/>
          <w:jc w:val="center"/>
        </w:trPr>
        <w:tc>
          <w:tcPr>
            <w:tcW w:w="3746" w:type="dxa"/>
            <w:vMerge/>
            <w:shd w:val="clear" w:color="auto" w:fill="F9EE9F"/>
            <w:vAlign w:val="center"/>
          </w:tcPr>
          <w:p w14:paraId="1D95E325" w14:textId="77777777" w:rsidR="00CE0C3A" w:rsidRPr="00103038" w:rsidRDefault="00CE0C3A" w:rsidP="00CF5B8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1342" w:type="dxa"/>
            <w:shd w:val="clear" w:color="auto" w:fill="F9EE9F"/>
            <w:vAlign w:val="center"/>
          </w:tcPr>
          <w:p w14:paraId="1A37D0BE" w14:textId="77777777" w:rsidR="00CE0C3A" w:rsidRPr="00103038" w:rsidRDefault="00CE0C3A" w:rsidP="00CF5B8D">
            <w:pPr>
              <w:jc w:val="center"/>
              <w:rPr>
                <w:rFonts w:ascii="Wingdings" w:eastAsiaTheme="minorEastAsia" w:hAnsi="Wingdings" w:cs="Calibri"/>
                <w:sz w:val="20"/>
                <w:szCs w:val="20"/>
              </w:rPr>
            </w:pPr>
            <w:r w:rsidRPr="00103038">
              <w:rPr>
                <w:rFonts w:ascii="Wingdings" w:eastAsiaTheme="minorEastAsia" w:hAnsi="Wingdings" w:cs="Calibri"/>
                <w:sz w:val="20"/>
                <w:szCs w:val="20"/>
              </w:rPr>
              <w:t></w:t>
            </w:r>
          </w:p>
        </w:tc>
        <w:tc>
          <w:tcPr>
            <w:tcW w:w="4323" w:type="dxa"/>
            <w:shd w:val="clear" w:color="auto" w:fill="F9EE9F"/>
            <w:vAlign w:val="center"/>
          </w:tcPr>
          <w:p w14:paraId="6A4FDBBE" w14:textId="7EC274DF" w:rsidR="00CE0C3A" w:rsidRPr="00103038" w:rsidRDefault="00CE0C3A" w:rsidP="00CF5B8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eastAsiaTheme="minorEastAsia" w:cs="Calibri"/>
                <w:sz w:val="20"/>
                <w:szCs w:val="20"/>
              </w:rPr>
              <w:t xml:space="preserve">~5 g </w:t>
            </w:r>
            <w:r w:rsidR="00CA2639">
              <w:rPr>
                <w:rFonts w:eastAsiaTheme="minorEastAsia" w:cs="Calibri"/>
                <w:sz w:val="20"/>
                <w:szCs w:val="20"/>
              </w:rPr>
              <w:t>KH</w:t>
            </w:r>
          </w:p>
          <w:p w14:paraId="14ADF63F" w14:textId="77777777" w:rsidR="00CE0C3A" w:rsidRPr="00103038" w:rsidRDefault="00CE0C3A" w:rsidP="00CF5B8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eastAsiaTheme="minorEastAsia" w:cs="Calibri"/>
                <w:sz w:val="20"/>
                <w:szCs w:val="20"/>
              </w:rPr>
              <w:t>(0.2 g/kg),</w:t>
            </w:r>
          </w:p>
          <w:p w14:paraId="70CC89C7" w14:textId="213AB4F0" w:rsidR="00CE0C3A" w:rsidRPr="00103038" w:rsidRDefault="00CA2639" w:rsidP="00CF5B8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>Jedes Training möglich</w:t>
            </w:r>
          </w:p>
        </w:tc>
      </w:tr>
      <w:tr w:rsidR="00CE0C3A" w:rsidRPr="00103038" w14:paraId="20888BB3" w14:textId="77777777" w:rsidTr="00CA14BC">
        <w:trPr>
          <w:trHeight w:val="310"/>
          <w:jc w:val="center"/>
        </w:trPr>
        <w:tc>
          <w:tcPr>
            <w:tcW w:w="3746" w:type="dxa"/>
            <w:vMerge/>
            <w:shd w:val="clear" w:color="auto" w:fill="F9EE9F"/>
            <w:vAlign w:val="center"/>
          </w:tcPr>
          <w:p w14:paraId="1C438425" w14:textId="77777777" w:rsidR="00CE0C3A" w:rsidRPr="00103038" w:rsidRDefault="00CE0C3A" w:rsidP="00CF5B8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1342" w:type="dxa"/>
            <w:shd w:val="clear" w:color="auto" w:fill="F9EE9F"/>
            <w:vAlign w:val="center"/>
          </w:tcPr>
          <w:p w14:paraId="6531536F" w14:textId="77777777" w:rsidR="00CE0C3A" w:rsidRPr="00103038" w:rsidRDefault="00CE0C3A" w:rsidP="00CF5B8D">
            <w:pPr>
              <w:jc w:val="center"/>
              <w:rPr>
                <w:rFonts w:ascii="Wingdings" w:eastAsiaTheme="minorEastAsia" w:hAnsi="Wingdings" w:cs="Calibri"/>
                <w:sz w:val="20"/>
                <w:szCs w:val="20"/>
              </w:rPr>
            </w:pPr>
            <w:r w:rsidRPr="00103038">
              <w:rPr>
                <w:rFonts w:ascii="Wingdings" w:eastAsiaTheme="minorEastAsia" w:hAnsi="Wingdings" w:cs="Calibri"/>
                <w:sz w:val="20"/>
                <w:szCs w:val="20"/>
              </w:rPr>
              <w:t></w:t>
            </w:r>
          </w:p>
        </w:tc>
        <w:tc>
          <w:tcPr>
            <w:tcW w:w="4323" w:type="dxa"/>
            <w:shd w:val="clear" w:color="auto" w:fill="F9EE9F"/>
            <w:vAlign w:val="center"/>
          </w:tcPr>
          <w:p w14:paraId="305ABAEB" w14:textId="0155E075" w:rsidR="00CE0C3A" w:rsidRPr="00103038" w:rsidRDefault="00CE0C3A" w:rsidP="00CF5B8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eastAsiaTheme="minorEastAsia" w:cs="Calibri"/>
                <w:sz w:val="20"/>
                <w:szCs w:val="20"/>
              </w:rPr>
              <w:t xml:space="preserve">~10 g </w:t>
            </w:r>
            <w:r w:rsidR="00CA2639">
              <w:rPr>
                <w:rFonts w:eastAsiaTheme="minorEastAsia" w:cs="Calibri"/>
                <w:sz w:val="20"/>
                <w:szCs w:val="20"/>
              </w:rPr>
              <w:t>KH</w:t>
            </w:r>
          </w:p>
          <w:p w14:paraId="23C18AEF" w14:textId="77777777" w:rsidR="00CE0C3A" w:rsidRPr="00103038" w:rsidRDefault="00CE0C3A" w:rsidP="00CF5B8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eastAsiaTheme="minorEastAsia" w:cs="Calibri"/>
                <w:sz w:val="20"/>
                <w:szCs w:val="20"/>
              </w:rPr>
              <w:t>(0.3 g/kg),</w:t>
            </w:r>
          </w:p>
          <w:p w14:paraId="52FBCA31" w14:textId="3CDD2B1A" w:rsidR="00CE0C3A" w:rsidRPr="00103038" w:rsidRDefault="00C74813" w:rsidP="00CF5B8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>Jedes Training verzögern</w:t>
            </w:r>
            <w:r w:rsidR="00CE0C3A" w:rsidRPr="00103038">
              <w:rPr>
                <w:rFonts w:eastAsiaTheme="minorEastAsia" w:cs="Calibri"/>
                <w:sz w:val="20"/>
                <w:szCs w:val="20"/>
                <w:vertAlign w:val="superscript"/>
              </w:rPr>
              <w:t>b</w:t>
            </w:r>
          </w:p>
        </w:tc>
      </w:tr>
      <w:tr w:rsidR="00CE0C3A" w:rsidRPr="00103038" w14:paraId="4B595FC0" w14:textId="77777777" w:rsidTr="00CA14BC">
        <w:trPr>
          <w:trHeight w:val="310"/>
          <w:jc w:val="center"/>
        </w:trPr>
        <w:tc>
          <w:tcPr>
            <w:tcW w:w="3746" w:type="dxa"/>
            <w:vMerge/>
            <w:shd w:val="clear" w:color="auto" w:fill="F9EE9F"/>
            <w:vAlign w:val="center"/>
          </w:tcPr>
          <w:p w14:paraId="316419F6" w14:textId="77777777" w:rsidR="00CE0C3A" w:rsidRPr="00103038" w:rsidRDefault="00CE0C3A" w:rsidP="00CF5B8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1342" w:type="dxa"/>
            <w:shd w:val="clear" w:color="auto" w:fill="F9EE9F"/>
            <w:vAlign w:val="center"/>
          </w:tcPr>
          <w:p w14:paraId="6844B43A" w14:textId="77777777" w:rsidR="00CE0C3A" w:rsidRPr="00103038" w:rsidRDefault="00CE0C3A" w:rsidP="00CF5B8D">
            <w:pPr>
              <w:jc w:val="center"/>
              <w:rPr>
                <w:rFonts w:ascii="Wingdings" w:eastAsiaTheme="minorEastAsia" w:hAnsi="Wingdings" w:cs="Calibri"/>
                <w:sz w:val="20"/>
                <w:szCs w:val="20"/>
              </w:rPr>
            </w:pPr>
            <w:r w:rsidRPr="00103038">
              <w:rPr>
                <w:rFonts w:ascii="Wingdings" w:eastAsiaTheme="minorEastAsia" w:hAnsi="Wingdings" w:cs="Calibri"/>
                <w:sz w:val="20"/>
                <w:szCs w:val="20"/>
              </w:rPr>
              <w:t></w:t>
            </w:r>
          </w:p>
        </w:tc>
        <w:tc>
          <w:tcPr>
            <w:tcW w:w="4323" w:type="dxa"/>
            <w:shd w:val="clear" w:color="auto" w:fill="F9EE9F"/>
            <w:vAlign w:val="center"/>
          </w:tcPr>
          <w:p w14:paraId="2EC30850" w14:textId="32D11CFD" w:rsidR="00CE0C3A" w:rsidRPr="00103038" w:rsidRDefault="007B593F" w:rsidP="00AC4D86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>Individuelle Menge der KH-Aufnahme</w:t>
            </w:r>
            <w:r w:rsidR="00CE0C3A" w:rsidRPr="00103038">
              <w:rPr>
                <w:rFonts w:eastAsiaTheme="minorEastAsia" w:cs="Calibri"/>
                <w:sz w:val="20"/>
                <w:szCs w:val="20"/>
              </w:rPr>
              <w:t>,</w:t>
            </w:r>
          </w:p>
          <w:p w14:paraId="0B22A67A" w14:textId="11240844" w:rsidR="00CE0C3A" w:rsidRPr="00103038" w:rsidRDefault="00C74813" w:rsidP="00CF5B8D">
            <w:pPr>
              <w:jc w:val="center"/>
              <w:rPr>
                <w:rFonts w:eastAsiaTheme="minorEastAsia" w:cs="Calibri"/>
                <w:sz w:val="20"/>
                <w:szCs w:val="20"/>
                <w:lang w:val="en-US"/>
              </w:rPr>
            </w:pPr>
            <w:r>
              <w:rPr>
                <w:rFonts w:eastAsiaTheme="minorEastAsia" w:cs="Calibri"/>
                <w:sz w:val="20"/>
                <w:szCs w:val="20"/>
                <w:lang w:val="en-US"/>
              </w:rPr>
              <w:t>Jedes Training verzögern</w:t>
            </w:r>
            <w:r w:rsidR="00CE0C3A" w:rsidRPr="00103038">
              <w:rPr>
                <w:rFonts w:eastAsiaTheme="minorEastAsia" w:cs="Calibri"/>
                <w:sz w:val="20"/>
                <w:szCs w:val="20"/>
                <w:vertAlign w:val="superscript"/>
                <w:lang w:val="en-US"/>
              </w:rPr>
              <w:t>b</w:t>
            </w:r>
          </w:p>
        </w:tc>
      </w:tr>
      <w:tr w:rsidR="00CE0C3A" w:rsidRPr="00103038" w14:paraId="02E9AA75" w14:textId="77777777" w:rsidTr="00CA14BC">
        <w:trPr>
          <w:trHeight w:val="242"/>
          <w:jc w:val="center"/>
        </w:trPr>
        <w:tc>
          <w:tcPr>
            <w:tcW w:w="3746" w:type="dxa"/>
            <w:shd w:val="clear" w:color="auto" w:fill="E66868"/>
            <w:vAlign w:val="center"/>
          </w:tcPr>
          <w:p w14:paraId="3EBB22E4" w14:textId="77777777" w:rsidR="00CE0C3A" w:rsidRPr="00103038" w:rsidRDefault="00CE0C3A" w:rsidP="00CF5B8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eastAsiaTheme="minorEastAsia" w:cs="Calibri"/>
                <w:sz w:val="20"/>
                <w:szCs w:val="20"/>
              </w:rPr>
              <w:t>&lt;5.0 mmol/l</w:t>
            </w:r>
          </w:p>
          <w:p w14:paraId="2C364C03" w14:textId="77777777" w:rsidR="00CE0C3A" w:rsidRPr="00103038" w:rsidRDefault="00CE0C3A" w:rsidP="00CF5B8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eastAsiaTheme="minorEastAsia" w:cs="Calibri"/>
                <w:sz w:val="20"/>
                <w:szCs w:val="20"/>
              </w:rPr>
              <w:t>(&lt;90 mg/dl)</w:t>
            </w:r>
          </w:p>
        </w:tc>
        <w:tc>
          <w:tcPr>
            <w:tcW w:w="5665" w:type="dxa"/>
            <w:gridSpan w:val="2"/>
            <w:shd w:val="clear" w:color="auto" w:fill="E66868"/>
            <w:vAlign w:val="center"/>
          </w:tcPr>
          <w:p w14:paraId="3A0ED7FF" w14:textId="1BD737B5" w:rsidR="00CE0C3A" w:rsidRPr="00103038" w:rsidRDefault="00AC4D86" w:rsidP="00CF5B8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eastAsiaTheme="minorEastAsia" w:cs="Calibri"/>
                <w:sz w:val="20"/>
                <w:szCs w:val="20"/>
              </w:rPr>
              <w:t xml:space="preserve">Individuelle Menge </w:t>
            </w:r>
            <w:r w:rsidR="007B593F">
              <w:rPr>
                <w:rFonts w:eastAsiaTheme="minorEastAsia" w:cs="Calibri"/>
                <w:sz w:val="20"/>
                <w:szCs w:val="20"/>
              </w:rPr>
              <w:t>der</w:t>
            </w:r>
            <w:r w:rsidRPr="00103038">
              <w:rPr>
                <w:rFonts w:eastAsiaTheme="minorEastAsia" w:cs="Calibri"/>
                <w:sz w:val="20"/>
                <w:szCs w:val="20"/>
              </w:rPr>
              <w:t xml:space="preserve"> </w:t>
            </w:r>
            <w:r w:rsidR="00CA2639">
              <w:rPr>
                <w:rFonts w:eastAsiaTheme="minorEastAsia" w:cs="Calibri"/>
                <w:sz w:val="20"/>
                <w:szCs w:val="20"/>
              </w:rPr>
              <w:t>KH</w:t>
            </w:r>
            <w:r w:rsidRPr="00103038">
              <w:rPr>
                <w:rFonts w:eastAsiaTheme="minorEastAsia" w:cs="Calibri"/>
                <w:sz w:val="20"/>
                <w:szCs w:val="20"/>
              </w:rPr>
              <w:t>-Aufnahme</w:t>
            </w:r>
            <w:r w:rsidR="00CE0C3A" w:rsidRPr="00103038">
              <w:rPr>
                <w:rFonts w:eastAsiaTheme="minorEastAsia" w:cs="Calibri"/>
                <w:sz w:val="20"/>
                <w:szCs w:val="20"/>
              </w:rPr>
              <w:t>,</w:t>
            </w:r>
          </w:p>
          <w:p w14:paraId="6681215C" w14:textId="630C68BD" w:rsidR="00CE0C3A" w:rsidRPr="00103038" w:rsidRDefault="00C74813" w:rsidP="00CF5B8D">
            <w:pPr>
              <w:jc w:val="center"/>
              <w:rPr>
                <w:rFonts w:eastAsiaTheme="minorEastAsia" w:cs="Calibri"/>
                <w:sz w:val="20"/>
                <w:szCs w:val="20"/>
                <w:lang w:val="en-US"/>
              </w:rPr>
            </w:pPr>
            <w:r>
              <w:rPr>
                <w:rFonts w:eastAsiaTheme="minorEastAsia" w:cs="Calibri"/>
                <w:sz w:val="20"/>
                <w:szCs w:val="20"/>
                <w:lang w:val="en-US"/>
              </w:rPr>
              <w:t>Jedes Training verzögern</w:t>
            </w:r>
            <w:r w:rsidR="00AC4D86" w:rsidRPr="00103038">
              <w:rPr>
                <w:rFonts w:eastAsiaTheme="minorEastAsia" w:cs="Calibri"/>
                <w:sz w:val="20"/>
                <w:szCs w:val="20"/>
                <w:vertAlign w:val="superscript"/>
                <w:lang w:val="en-US"/>
              </w:rPr>
              <w:t>b</w:t>
            </w:r>
          </w:p>
        </w:tc>
      </w:tr>
    </w:tbl>
    <w:p w14:paraId="4B248A97" w14:textId="77777777" w:rsidR="00AC4D86" w:rsidRPr="00103038" w:rsidRDefault="00AC4D86" w:rsidP="006F7D5A">
      <w:pPr>
        <w:jc w:val="both"/>
        <w:rPr>
          <w:iCs/>
          <w:sz w:val="20"/>
          <w:szCs w:val="20"/>
          <w:lang w:val="en-US"/>
        </w:rPr>
      </w:pPr>
    </w:p>
    <w:p w14:paraId="5265F478" w14:textId="6D70BED0" w:rsidR="00AC4D86" w:rsidRPr="00103038" w:rsidRDefault="00640779" w:rsidP="006F7D5A">
      <w:pPr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Sensorglukose</w:t>
      </w:r>
      <w:r w:rsidR="00AC4D86" w:rsidRPr="00103038">
        <w:rPr>
          <w:iCs/>
          <w:sz w:val="20"/>
          <w:szCs w:val="20"/>
        </w:rPr>
        <w:t xml:space="preserve">ziele sind für die folgenden Gruppen mit Typ-1 Diabetes (T1D) vorgesehen: </w:t>
      </w:r>
      <w:r w:rsidR="00C95ABF">
        <w:rPr>
          <w:iCs/>
          <w:sz w:val="20"/>
          <w:szCs w:val="20"/>
        </w:rPr>
        <w:t>intensiv trainierend</w:t>
      </w:r>
      <w:r w:rsidR="00AC4D86" w:rsidRPr="00103038">
        <w:rPr>
          <w:iCs/>
          <w:sz w:val="20"/>
          <w:szCs w:val="20"/>
        </w:rPr>
        <w:t xml:space="preserve"> und/oder </w:t>
      </w:r>
      <w:r w:rsidR="00C95ABF">
        <w:rPr>
          <w:iCs/>
          <w:sz w:val="20"/>
          <w:szCs w:val="20"/>
        </w:rPr>
        <w:t>geringes Hypoglykämierisiko</w:t>
      </w:r>
      <w:r w:rsidR="00AC4D86" w:rsidRPr="00103038">
        <w:rPr>
          <w:iCs/>
          <w:sz w:val="20"/>
          <w:szCs w:val="20"/>
        </w:rPr>
        <w:t xml:space="preserve"> (Ex 2); </w:t>
      </w:r>
      <w:r w:rsidR="00237F84">
        <w:rPr>
          <w:iCs/>
          <w:sz w:val="20"/>
          <w:szCs w:val="20"/>
        </w:rPr>
        <w:t>moderat trainierend</w:t>
      </w:r>
      <w:r w:rsidR="00AC4D86" w:rsidRPr="00103038">
        <w:rPr>
          <w:iCs/>
          <w:sz w:val="20"/>
          <w:szCs w:val="20"/>
        </w:rPr>
        <w:t xml:space="preserve"> und/oder </w:t>
      </w:r>
      <w:r w:rsidR="0027620A">
        <w:rPr>
          <w:iCs/>
          <w:sz w:val="20"/>
          <w:szCs w:val="20"/>
        </w:rPr>
        <w:t>moderates Hypoglykämierisiko</w:t>
      </w:r>
      <w:r w:rsidR="00AC4D86" w:rsidRPr="00103038">
        <w:rPr>
          <w:iCs/>
          <w:sz w:val="20"/>
          <w:szCs w:val="20"/>
        </w:rPr>
        <w:t xml:space="preserve"> (Ex 1), </w:t>
      </w:r>
      <w:r w:rsidR="00A000D6">
        <w:rPr>
          <w:iCs/>
          <w:sz w:val="20"/>
          <w:szCs w:val="20"/>
        </w:rPr>
        <w:t>minimal trainierend</w:t>
      </w:r>
      <w:r w:rsidR="00E02F20" w:rsidRPr="00103038">
        <w:rPr>
          <w:iCs/>
          <w:sz w:val="20"/>
          <w:szCs w:val="20"/>
        </w:rPr>
        <w:t xml:space="preserve"> und/oder </w:t>
      </w:r>
      <w:r w:rsidR="00237F84">
        <w:rPr>
          <w:iCs/>
          <w:sz w:val="20"/>
          <w:szCs w:val="20"/>
        </w:rPr>
        <w:t>hohes Hypoglykämierisiko</w:t>
      </w:r>
      <w:r w:rsidR="00E02F20" w:rsidRPr="00103038">
        <w:rPr>
          <w:iCs/>
          <w:sz w:val="20"/>
          <w:szCs w:val="20"/>
        </w:rPr>
        <w:t xml:space="preserve"> (Ex 0) </w:t>
      </w:r>
    </w:p>
    <w:p w14:paraId="5C47F6D0" w14:textId="0BD53620" w:rsidR="00E02F20" w:rsidRPr="00103038" w:rsidRDefault="00E02F20" w:rsidP="006F7D5A">
      <w:pPr>
        <w:jc w:val="both"/>
        <w:rPr>
          <w:iCs/>
          <w:sz w:val="20"/>
          <w:szCs w:val="20"/>
        </w:rPr>
      </w:pPr>
      <w:r w:rsidRPr="00103038">
        <w:rPr>
          <w:iCs/>
          <w:sz w:val="20"/>
          <w:szCs w:val="20"/>
          <w:vertAlign w:val="superscript"/>
        </w:rPr>
        <w:t>a</w:t>
      </w:r>
      <w:r w:rsidR="00E01AF6" w:rsidRPr="00103038">
        <w:rPr>
          <w:iCs/>
          <w:sz w:val="20"/>
          <w:szCs w:val="20"/>
          <w:vertAlign w:val="superscript"/>
        </w:rPr>
        <w:t xml:space="preserve"> </w:t>
      </w:r>
      <w:r w:rsidRPr="00103038">
        <w:rPr>
          <w:iCs/>
          <w:sz w:val="20"/>
          <w:szCs w:val="20"/>
        </w:rPr>
        <w:t xml:space="preserve">50% des regulären </w:t>
      </w:r>
      <w:r w:rsidR="00BE5749">
        <w:rPr>
          <w:iCs/>
          <w:sz w:val="20"/>
          <w:szCs w:val="20"/>
        </w:rPr>
        <w:t>Insulinkorrekturfaktors</w:t>
      </w:r>
      <w:r w:rsidRPr="00103038">
        <w:rPr>
          <w:iCs/>
          <w:sz w:val="20"/>
          <w:szCs w:val="20"/>
        </w:rPr>
        <w:t xml:space="preserve">, wenn die </w:t>
      </w:r>
      <w:r w:rsidR="00640779">
        <w:rPr>
          <w:iCs/>
          <w:sz w:val="20"/>
          <w:szCs w:val="20"/>
        </w:rPr>
        <w:t>Sensorglukose</w:t>
      </w:r>
      <w:r w:rsidRPr="00103038">
        <w:rPr>
          <w:iCs/>
          <w:sz w:val="20"/>
          <w:szCs w:val="20"/>
        </w:rPr>
        <w:t xml:space="preserve"> nah an der oberen glykämischen Schwelle</w:t>
      </w:r>
    </w:p>
    <w:p w14:paraId="1D7FE1ED" w14:textId="4F6613E2" w:rsidR="00E01AF6" w:rsidRPr="00103038" w:rsidRDefault="00E01AF6" w:rsidP="006F7D5A">
      <w:pPr>
        <w:jc w:val="both"/>
        <w:rPr>
          <w:rFonts w:ascii="Wingdings" w:hAnsi="Wingdings" w:cs="Calibri"/>
          <w:iCs/>
          <w:sz w:val="20"/>
          <w:szCs w:val="20"/>
        </w:rPr>
      </w:pPr>
      <w:r w:rsidRPr="00103038">
        <w:rPr>
          <w:iCs/>
          <w:sz w:val="20"/>
          <w:szCs w:val="20"/>
          <w:vertAlign w:val="superscript"/>
        </w:rPr>
        <w:t xml:space="preserve">b </w:t>
      </w:r>
      <w:r w:rsidR="00E02F20" w:rsidRPr="00103038">
        <w:rPr>
          <w:iCs/>
          <w:sz w:val="20"/>
          <w:szCs w:val="20"/>
        </w:rPr>
        <w:t>Verzögern des Trainings bis zum Erreichen von mindestens 5.0 mmol/l (90 mg/dL) und, idealerweise, von 7.0 mmol/l bis 10.0 mmol/l (126 mg/dl to 180 mg/dl) oder höher</w:t>
      </w:r>
      <w:r w:rsidRPr="00103038">
        <w:rPr>
          <w:iCs/>
          <w:sz w:val="20"/>
          <w:szCs w:val="20"/>
        </w:rPr>
        <w:t xml:space="preserve"> bei denen mit einem erhöhten Risiko einer Hypoglykämie begleitet von </w:t>
      </w:r>
      <w:r w:rsidRPr="00103038">
        <w:rPr>
          <w:rFonts w:ascii="Wingdings" w:hAnsi="Wingdings" w:cs="Calibri"/>
          <w:iCs/>
          <w:sz w:val="20"/>
          <w:szCs w:val="20"/>
        </w:rPr>
        <w:t></w:t>
      </w:r>
      <w:r w:rsidRPr="00103038">
        <w:rPr>
          <w:rFonts w:cs="Calibri"/>
          <w:iCs/>
          <w:sz w:val="20"/>
          <w:szCs w:val="20"/>
        </w:rPr>
        <w:t xml:space="preserve">, </w:t>
      </w:r>
      <w:r w:rsidRPr="00103038">
        <w:rPr>
          <w:rFonts w:ascii="Wingdings" w:hAnsi="Wingdings" w:cs="Calibri"/>
          <w:iCs/>
          <w:sz w:val="20"/>
          <w:szCs w:val="20"/>
        </w:rPr>
        <w:t></w:t>
      </w:r>
      <w:r w:rsidR="006F64AF">
        <w:rPr>
          <w:rFonts w:cs="Calibri"/>
          <w:iCs/>
          <w:sz w:val="20"/>
          <w:szCs w:val="20"/>
        </w:rPr>
        <w:t xml:space="preserve"> oder </w:t>
      </w:r>
      <w:r w:rsidRPr="00103038">
        <w:rPr>
          <w:rFonts w:ascii="Wingdings" w:hAnsi="Wingdings" w:cs="Calibri"/>
          <w:iCs/>
          <w:sz w:val="20"/>
          <w:szCs w:val="20"/>
        </w:rPr>
        <w:t></w:t>
      </w:r>
    </w:p>
    <w:p w14:paraId="63690D7D" w14:textId="33B394C9" w:rsidR="00BF5D6C" w:rsidRPr="00103038" w:rsidRDefault="00BF5D6C" w:rsidP="00BF5D6C">
      <w:pPr>
        <w:jc w:val="both"/>
        <w:rPr>
          <w:iCs/>
          <w:sz w:val="20"/>
          <w:szCs w:val="20"/>
        </w:rPr>
      </w:pPr>
      <w:r w:rsidRPr="00103038">
        <w:rPr>
          <w:iCs/>
          <w:sz w:val="20"/>
          <w:szCs w:val="20"/>
        </w:rPr>
        <w:t xml:space="preserve">Beim Erreichen des benötigten </w:t>
      </w:r>
      <w:r w:rsidR="00640779">
        <w:rPr>
          <w:iCs/>
          <w:sz w:val="20"/>
          <w:szCs w:val="20"/>
        </w:rPr>
        <w:t>Sensorglukose</w:t>
      </w:r>
      <w:r w:rsidRPr="00103038">
        <w:rPr>
          <w:iCs/>
          <w:sz w:val="20"/>
          <w:szCs w:val="20"/>
        </w:rPr>
        <w:t xml:space="preserve"> Levels für den Start </w:t>
      </w:r>
      <w:r>
        <w:rPr>
          <w:iCs/>
          <w:sz w:val="20"/>
          <w:szCs w:val="20"/>
        </w:rPr>
        <w:t xml:space="preserve">der sportlichen Tätigkeit; </w:t>
      </w:r>
      <w:r w:rsidRPr="00103038">
        <w:rPr>
          <w:iCs/>
          <w:sz w:val="20"/>
          <w:szCs w:val="20"/>
        </w:rPr>
        <w:t xml:space="preserve">Aufnahme von Kohlenhydraten erst </w:t>
      </w:r>
      <w:r>
        <w:rPr>
          <w:iCs/>
          <w:sz w:val="20"/>
          <w:szCs w:val="20"/>
        </w:rPr>
        <w:t xml:space="preserve">dann </w:t>
      </w:r>
      <w:r w:rsidRPr="00103038">
        <w:rPr>
          <w:iCs/>
          <w:sz w:val="20"/>
          <w:szCs w:val="20"/>
        </w:rPr>
        <w:t xml:space="preserve">wieder, wenn der Trendpfeil zu fallen beginnt </w:t>
      </w:r>
    </w:p>
    <w:p w14:paraId="0F578F38" w14:textId="1836D8CD" w:rsidR="004C671B" w:rsidRPr="00103038" w:rsidRDefault="004C671B" w:rsidP="006F7D5A">
      <w:pPr>
        <w:jc w:val="both"/>
        <w:rPr>
          <w:iCs/>
          <w:sz w:val="20"/>
          <w:szCs w:val="20"/>
        </w:rPr>
      </w:pPr>
      <w:r w:rsidRPr="00103038">
        <w:rPr>
          <w:iCs/>
          <w:sz w:val="20"/>
          <w:szCs w:val="20"/>
        </w:rPr>
        <w:t>Diese Empfehlungen gelten nicht bei Hybrid-Closed-Loop-Systemen</w:t>
      </w:r>
    </w:p>
    <w:p w14:paraId="0B27DD6F" w14:textId="230BBE99" w:rsidR="004C671B" w:rsidRPr="00103038" w:rsidRDefault="004C671B" w:rsidP="006F7D5A">
      <w:pPr>
        <w:jc w:val="both"/>
        <w:rPr>
          <w:iCs/>
          <w:sz w:val="20"/>
          <w:szCs w:val="20"/>
        </w:rPr>
      </w:pPr>
      <w:r w:rsidRPr="00103038">
        <w:rPr>
          <w:iCs/>
          <w:sz w:val="20"/>
          <w:szCs w:val="20"/>
        </w:rPr>
        <w:t xml:space="preserve">Grüne Schattierung: kein/geringer Handlungsbedarf; Hellgelbe Schattierung: minimaler/moderater Handlungsbedarf benötigt; Dunkelgelbe Schattierung: moderater/intensiver Handlungsbedarf benötigt; Rote Schattierung: </w:t>
      </w:r>
      <w:r w:rsidR="00640779">
        <w:rPr>
          <w:iCs/>
          <w:sz w:val="20"/>
          <w:szCs w:val="20"/>
        </w:rPr>
        <w:t>Kein Training</w:t>
      </w:r>
      <w:r w:rsidRPr="00103038">
        <w:rPr>
          <w:iCs/>
          <w:sz w:val="20"/>
          <w:szCs w:val="20"/>
        </w:rPr>
        <w:t>/Verzögerung des Trainingsbeginns</w:t>
      </w:r>
    </w:p>
    <w:p w14:paraId="47D2FBFB" w14:textId="652650A2" w:rsidR="004C671B" w:rsidRPr="00103038" w:rsidRDefault="004C671B" w:rsidP="006F7D5A">
      <w:pPr>
        <w:jc w:val="both"/>
        <w:rPr>
          <w:iCs/>
          <w:sz w:val="20"/>
          <w:szCs w:val="20"/>
        </w:rPr>
      </w:pPr>
      <w:r w:rsidRPr="00103038">
        <w:rPr>
          <w:iCs/>
          <w:sz w:val="20"/>
          <w:szCs w:val="20"/>
        </w:rPr>
        <w:t>AE</w:t>
      </w:r>
      <w:r w:rsidR="00EB2662" w:rsidRPr="00103038">
        <w:rPr>
          <w:iCs/>
          <w:sz w:val="20"/>
          <w:szCs w:val="20"/>
        </w:rPr>
        <w:t xml:space="preserve">: </w:t>
      </w:r>
      <w:r w:rsidRPr="00103038">
        <w:rPr>
          <w:iCs/>
          <w:sz w:val="20"/>
          <w:szCs w:val="20"/>
        </w:rPr>
        <w:t xml:space="preserve">Aerobic Übungen mit milder </w:t>
      </w:r>
      <w:r w:rsidR="00EB2662" w:rsidRPr="00103038">
        <w:rPr>
          <w:iCs/>
          <w:sz w:val="20"/>
          <w:szCs w:val="20"/>
        </w:rPr>
        <w:t>bis moderate Intensität</w:t>
      </w:r>
      <w:r w:rsidRPr="00103038">
        <w:rPr>
          <w:iCs/>
          <w:sz w:val="20"/>
          <w:szCs w:val="20"/>
        </w:rPr>
        <w:t xml:space="preserve">; </w:t>
      </w:r>
      <w:r w:rsidR="00CA2639">
        <w:rPr>
          <w:iCs/>
          <w:sz w:val="20"/>
          <w:szCs w:val="20"/>
        </w:rPr>
        <w:t>KH</w:t>
      </w:r>
      <w:r w:rsidR="00EB2662" w:rsidRPr="00103038">
        <w:rPr>
          <w:iCs/>
          <w:sz w:val="20"/>
          <w:szCs w:val="20"/>
        </w:rPr>
        <w:t xml:space="preserve">: Kohlenhydrate; Ex: Sport/Training; Hypo: Hypoglykämie </w:t>
      </w:r>
    </w:p>
    <w:p w14:paraId="68BED13B" w14:textId="77777777" w:rsidR="00CE0C3A" w:rsidRPr="00103038" w:rsidRDefault="00CE0C3A">
      <w:pPr>
        <w:spacing w:line="320" w:lineRule="exact"/>
        <w:jc w:val="both"/>
      </w:pPr>
      <w:r w:rsidRPr="00103038">
        <w:br w:type="page"/>
      </w:r>
    </w:p>
    <w:p w14:paraId="34AC4ABB" w14:textId="51082256" w:rsidR="00EB2662" w:rsidRDefault="00EB2662" w:rsidP="00EB2662">
      <w:pPr>
        <w:jc w:val="both"/>
        <w:rPr>
          <w:iCs/>
        </w:rPr>
      </w:pPr>
      <w:r w:rsidRPr="00EB2662">
        <w:rPr>
          <w:b/>
          <w:bCs/>
        </w:rPr>
        <w:lastRenderedPageBreak/>
        <w:t xml:space="preserve">Tabelle </w:t>
      </w:r>
      <w:r w:rsidR="00CE0C3A" w:rsidRPr="00EB2662">
        <w:rPr>
          <w:b/>
          <w:bCs/>
        </w:rPr>
        <w:t>1b</w:t>
      </w:r>
      <w:r w:rsidR="00CE0C3A" w:rsidRPr="00D503FA">
        <w:rPr>
          <w:sz w:val="18"/>
          <w:szCs w:val="18"/>
        </w:rPr>
        <w:t> </w:t>
      </w:r>
      <w:r w:rsidRPr="00EB2662">
        <w:rPr>
          <w:iCs/>
        </w:rPr>
        <w:t xml:space="preserve"> </w:t>
      </w:r>
      <w:r w:rsidR="00B72C8D">
        <w:rPr>
          <w:iCs/>
        </w:rPr>
        <w:t>Sensorglukoseziele</w:t>
      </w:r>
      <w:r w:rsidRPr="00CE0C3A">
        <w:rPr>
          <w:iCs/>
        </w:rPr>
        <w:t xml:space="preserve"> </w:t>
      </w:r>
      <w:r w:rsidRPr="00CE0C3A">
        <w:rPr>
          <w:iCs/>
          <w:u w:val="single"/>
        </w:rPr>
        <w:t>vor</w:t>
      </w:r>
      <w:r w:rsidRPr="00CE0C3A">
        <w:rPr>
          <w:iCs/>
        </w:rPr>
        <w:t xml:space="preserve"> dem Training bei Kindern/Jugendlichen mit Typ-1 Diabetes und Ex 2 und/oder niedrigem Hypo Risiko (</w:t>
      </w:r>
      <w:r w:rsidR="00640779">
        <w:rPr>
          <w:iCs/>
        </w:rPr>
        <w:t>Verminderung der Sensorglukose erwartet</w:t>
      </w:r>
      <w:r w:rsidRPr="00CE0C3A">
        <w:rPr>
          <w:iCs/>
        </w:rPr>
        <w:t>)</w:t>
      </w:r>
    </w:p>
    <w:p w14:paraId="2EAD84E4" w14:textId="77777777" w:rsidR="00EB2662" w:rsidRPr="00103038" w:rsidRDefault="00EB2662" w:rsidP="001B0A30">
      <w:pPr>
        <w:jc w:val="both"/>
        <w:rPr>
          <w:sz w:val="18"/>
          <w:szCs w:val="18"/>
        </w:rPr>
      </w:pPr>
    </w:p>
    <w:tbl>
      <w:tblPr>
        <w:tblStyle w:val="Tabellenraster"/>
        <w:tblW w:w="9411" w:type="dxa"/>
        <w:jc w:val="center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3746"/>
        <w:gridCol w:w="1342"/>
        <w:gridCol w:w="4323"/>
      </w:tblGrid>
      <w:tr w:rsidR="00EB2662" w:rsidRPr="00103038" w14:paraId="42C79959" w14:textId="77777777" w:rsidTr="00CA14BC">
        <w:trPr>
          <w:jc w:val="center"/>
        </w:trPr>
        <w:tc>
          <w:tcPr>
            <w:tcW w:w="3746" w:type="dxa"/>
            <w:shd w:val="clear" w:color="auto" w:fill="D9D9D9" w:themeFill="background1" w:themeFillShade="D9"/>
            <w:vAlign w:val="center"/>
          </w:tcPr>
          <w:p w14:paraId="3C121EEA" w14:textId="41414637" w:rsidR="00EB2662" w:rsidRPr="00103038" w:rsidRDefault="00640779" w:rsidP="00EB2662">
            <w:pPr>
              <w:pStyle w:val="StandardWeb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eastAsiaTheme="minorEastAsia" w:hAnsiTheme="minorHAnsi" w:cs="Calibri"/>
                <w:b/>
                <w:bCs/>
                <w:kern w:val="24"/>
                <w:sz w:val="20"/>
                <w:szCs w:val="20"/>
              </w:rPr>
              <w:t>Sensorglukose</w:t>
            </w:r>
            <w:r w:rsidR="00EB2662" w:rsidRPr="00103038">
              <w:rPr>
                <w:rFonts w:asciiTheme="minorHAnsi" w:eastAsiaTheme="minorEastAsia" w:hAnsiTheme="minorHAnsi" w:cs="Calibri"/>
                <w:b/>
                <w:bCs/>
                <w:kern w:val="24"/>
                <w:sz w:val="20"/>
                <w:szCs w:val="20"/>
              </w:rPr>
              <w:t xml:space="preserve"> vor dem Training</w:t>
            </w:r>
          </w:p>
        </w:tc>
        <w:tc>
          <w:tcPr>
            <w:tcW w:w="1342" w:type="dxa"/>
            <w:shd w:val="clear" w:color="auto" w:fill="D9D9D9" w:themeFill="background1" w:themeFillShade="D9"/>
            <w:vAlign w:val="center"/>
          </w:tcPr>
          <w:p w14:paraId="1E38D01A" w14:textId="597926E0" w:rsidR="00EB2662" w:rsidRPr="00103038" w:rsidRDefault="00EB2662" w:rsidP="00EB2662">
            <w:pPr>
              <w:pStyle w:val="StandardWeb"/>
              <w:jc w:val="center"/>
              <w:rPr>
                <w:rFonts w:asciiTheme="minorHAnsi" w:eastAsiaTheme="minorEastAsia" w:hAnsiTheme="minorHAnsi" w:cs="Calibri"/>
                <w:b/>
                <w:bCs/>
                <w:kern w:val="24"/>
                <w:sz w:val="20"/>
                <w:szCs w:val="20"/>
                <w:lang w:val="en-GB"/>
              </w:rPr>
            </w:pPr>
            <w:r w:rsidRPr="00103038">
              <w:rPr>
                <w:rFonts w:asciiTheme="minorHAnsi" w:eastAsiaTheme="minorEastAsia" w:hAnsiTheme="minorHAnsi" w:cs="Calibri"/>
                <w:b/>
                <w:bCs/>
                <w:kern w:val="24"/>
                <w:sz w:val="20"/>
                <w:szCs w:val="20"/>
                <w:lang w:val="en-GB"/>
              </w:rPr>
              <w:t>Trendpfeil</w:t>
            </w:r>
          </w:p>
        </w:tc>
        <w:tc>
          <w:tcPr>
            <w:tcW w:w="4323" w:type="dxa"/>
            <w:shd w:val="clear" w:color="auto" w:fill="D9D9D9" w:themeFill="background1" w:themeFillShade="D9"/>
            <w:vAlign w:val="center"/>
          </w:tcPr>
          <w:p w14:paraId="049427CD" w14:textId="6B0938C1" w:rsidR="00EB2662" w:rsidRPr="00103038" w:rsidRDefault="00EB2662" w:rsidP="00EB2662">
            <w:pPr>
              <w:pStyle w:val="StandardWeb"/>
              <w:spacing w:line="276" w:lineRule="auto"/>
              <w:jc w:val="center"/>
              <w:rPr>
                <w:rFonts w:asciiTheme="minorHAnsi" w:eastAsiaTheme="minorEastAsia" w:hAnsiTheme="minorHAnsi" w:cs="Calibri"/>
                <w:b/>
                <w:bCs/>
                <w:kern w:val="24"/>
                <w:sz w:val="20"/>
                <w:szCs w:val="20"/>
                <w:lang w:val="en-GB"/>
              </w:rPr>
            </w:pPr>
            <w:r w:rsidRPr="00103038">
              <w:rPr>
                <w:rFonts w:asciiTheme="minorHAnsi" w:eastAsiaTheme="minorEastAsia" w:hAnsiTheme="minorHAnsi" w:cs="Calibri"/>
                <w:b/>
                <w:bCs/>
                <w:kern w:val="24"/>
                <w:sz w:val="20"/>
                <w:szCs w:val="20"/>
                <w:lang w:val="en-GB"/>
              </w:rPr>
              <w:t>Tätigkeit</w:t>
            </w:r>
          </w:p>
        </w:tc>
      </w:tr>
      <w:tr w:rsidR="00EB2662" w:rsidRPr="00103038" w14:paraId="0A35EEDF" w14:textId="77777777" w:rsidTr="00CA14BC">
        <w:trPr>
          <w:trHeight w:val="1074"/>
          <w:jc w:val="center"/>
        </w:trPr>
        <w:tc>
          <w:tcPr>
            <w:tcW w:w="3746" w:type="dxa"/>
            <w:shd w:val="clear" w:color="auto" w:fill="D9D9D9" w:themeFill="background1" w:themeFillShade="D9"/>
            <w:vAlign w:val="center"/>
          </w:tcPr>
          <w:p w14:paraId="4615B52B" w14:textId="3FFC03B1" w:rsidR="00EB2662" w:rsidRPr="00103038" w:rsidRDefault="00EB2662" w:rsidP="00EB2662">
            <w:pPr>
              <w:jc w:val="center"/>
              <w:rPr>
                <w:rFonts w:eastAsiaTheme="minorEastAsia" w:cs="Calibri"/>
                <w:iCs/>
                <w:sz w:val="20"/>
                <w:szCs w:val="20"/>
              </w:rPr>
            </w:pPr>
            <w:r w:rsidRPr="00103038">
              <w:rPr>
                <w:rFonts w:eastAsiaTheme="minorEastAsia" w:cs="Calibri"/>
                <w:iCs/>
                <w:sz w:val="20"/>
                <w:szCs w:val="20"/>
              </w:rPr>
              <w:t>Ex 2 und/oder                            niedriges Hypo Risiko</w:t>
            </w:r>
          </w:p>
        </w:tc>
        <w:tc>
          <w:tcPr>
            <w:tcW w:w="1342" w:type="dxa"/>
            <w:shd w:val="clear" w:color="auto" w:fill="D9D9D9" w:themeFill="background1" w:themeFillShade="D9"/>
            <w:vAlign w:val="center"/>
          </w:tcPr>
          <w:p w14:paraId="49D40CE9" w14:textId="2731CA0B" w:rsidR="00EB2662" w:rsidRPr="00103038" w:rsidRDefault="00EB2662" w:rsidP="00EB2662">
            <w:pPr>
              <w:jc w:val="center"/>
              <w:rPr>
                <w:rFonts w:eastAsiaTheme="minorEastAsia" w:cs="Calibri"/>
                <w:iCs/>
                <w:sz w:val="20"/>
                <w:szCs w:val="20"/>
              </w:rPr>
            </w:pPr>
            <w:r w:rsidRPr="00103038">
              <w:rPr>
                <w:rFonts w:eastAsiaTheme="minorEastAsia" w:cs="Calibri"/>
                <w:iCs/>
                <w:sz w:val="20"/>
                <w:szCs w:val="20"/>
              </w:rPr>
              <w:t>Richtung</w:t>
            </w:r>
          </w:p>
        </w:tc>
        <w:tc>
          <w:tcPr>
            <w:tcW w:w="4323" w:type="dxa"/>
            <w:shd w:val="clear" w:color="auto" w:fill="D9D9D9" w:themeFill="background1" w:themeFillShade="D9"/>
            <w:vAlign w:val="center"/>
          </w:tcPr>
          <w:p w14:paraId="67001BC3" w14:textId="387A4934" w:rsidR="00EB2662" w:rsidRPr="00103038" w:rsidRDefault="00640779" w:rsidP="00EB2662">
            <w:pPr>
              <w:jc w:val="center"/>
              <w:rPr>
                <w:rFonts w:eastAsiaTheme="minorEastAsia" w:cs="Calibri"/>
                <w:i/>
                <w:sz w:val="20"/>
                <w:szCs w:val="20"/>
              </w:rPr>
            </w:pPr>
            <w:r>
              <w:rPr>
                <w:rFonts w:eastAsiaTheme="minorEastAsia" w:cs="Calibri"/>
                <w:iCs/>
                <w:kern w:val="24"/>
                <w:sz w:val="20"/>
                <w:szCs w:val="20"/>
              </w:rPr>
              <w:t>Verminderung der Sensorglukose erwartet</w:t>
            </w:r>
          </w:p>
        </w:tc>
      </w:tr>
      <w:tr w:rsidR="00EB2662" w:rsidRPr="00103038" w14:paraId="781D8D6B" w14:textId="77777777" w:rsidTr="00CA14BC">
        <w:trPr>
          <w:jc w:val="center"/>
        </w:trPr>
        <w:tc>
          <w:tcPr>
            <w:tcW w:w="3746" w:type="dxa"/>
            <w:shd w:val="clear" w:color="auto" w:fill="E66868"/>
            <w:vAlign w:val="center"/>
          </w:tcPr>
          <w:p w14:paraId="0122F10A" w14:textId="77777777" w:rsidR="00EB2662" w:rsidRPr="00103038" w:rsidRDefault="00EB2662" w:rsidP="00EB2662">
            <w:pPr>
              <w:jc w:val="center"/>
              <w:rPr>
                <w:rFonts w:eastAsiaTheme="minorEastAsia" w:cs="Calibri"/>
                <w:sz w:val="20"/>
                <w:szCs w:val="20"/>
                <w:lang w:val="en-US"/>
              </w:rPr>
            </w:pPr>
            <w:r w:rsidRPr="00103038">
              <w:rPr>
                <w:rFonts w:eastAsiaTheme="minorEastAsia" w:cs="Calibri"/>
                <w:sz w:val="20"/>
                <w:szCs w:val="20"/>
                <w:lang w:val="en-US"/>
              </w:rPr>
              <w:t>&gt;15.0 mmol/l (&gt;270 mg/dl)</w:t>
            </w:r>
          </w:p>
          <w:p w14:paraId="38FB0140" w14:textId="3485B4F2" w:rsidR="00EB2662" w:rsidRPr="00103038" w:rsidRDefault="00EB2662" w:rsidP="00EB2662">
            <w:pPr>
              <w:jc w:val="center"/>
              <w:rPr>
                <w:rFonts w:eastAsiaTheme="minorEastAsia" w:cs="Calibri"/>
                <w:sz w:val="20"/>
                <w:szCs w:val="20"/>
                <w:lang w:val="en-US"/>
              </w:rPr>
            </w:pPr>
            <w:r w:rsidRPr="00103038">
              <w:rPr>
                <w:rFonts w:eastAsiaTheme="minorEastAsia" w:cs="Calibri"/>
                <w:sz w:val="20"/>
                <w:szCs w:val="20"/>
                <w:lang w:val="en-US"/>
              </w:rPr>
              <w:t>UND &gt;1.5 mmol/l Blutketone</w:t>
            </w:r>
          </w:p>
        </w:tc>
        <w:tc>
          <w:tcPr>
            <w:tcW w:w="1342" w:type="dxa"/>
            <w:shd w:val="clear" w:color="auto" w:fill="E66868"/>
            <w:vAlign w:val="center"/>
          </w:tcPr>
          <w:p w14:paraId="106BB7B0" w14:textId="6DE2D724" w:rsidR="00EB2662" w:rsidRPr="00103038" w:rsidRDefault="00EB2662" w:rsidP="00EB2662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ascii="Wingdings" w:eastAsiaTheme="minorEastAsia" w:hAnsi="Wingdings" w:cs="Calibri"/>
                <w:sz w:val="20"/>
                <w:szCs w:val="20"/>
              </w:rPr>
              <w:t></w:t>
            </w:r>
            <w:r w:rsidRPr="00103038">
              <w:rPr>
                <w:rFonts w:ascii="Wingdings" w:eastAsiaTheme="minorEastAsia" w:hAnsi="Wingdings" w:cs="Calibri"/>
                <w:sz w:val="20"/>
                <w:szCs w:val="20"/>
              </w:rPr>
              <w:t></w:t>
            </w:r>
            <w:r w:rsidRPr="00103038">
              <w:rPr>
                <w:rFonts w:ascii="Wingdings" w:eastAsiaTheme="minorEastAsia" w:hAnsi="Wingdings" w:cs="Calibri"/>
                <w:sz w:val="20"/>
                <w:szCs w:val="20"/>
              </w:rPr>
              <w:t></w:t>
            </w:r>
            <w:r w:rsidRPr="00103038">
              <w:rPr>
                <w:rFonts w:ascii="Wingdings" w:eastAsiaTheme="minorEastAsia" w:hAnsi="Wingdings" w:cs="Calibri"/>
                <w:sz w:val="20"/>
                <w:szCs w:val="20"/>
              </w:rPr>
              <w:t></w:t>
            </w:r>
            <w:r w:rsidRPr="00103038">
              <w:rPr>
                <w:rFonts w:ascii="Wingdings" w:eastAsiaTheme="minorEastAsia" w:hAnsi="Wingdings" w:cs="Calibri"/>
                <w:sz w:val="20"/>
                <w:szCs w:val="20"/>
              </w:rPr>
              <w:t></w:t>
            </w:r>
          </w:p>
        </w:tc>
        <w:tc>
          <w:tcPr>
            <w:tcW w:w="4323" w:type="dxa"/>
            <w:shd w:val="clear" w:color="auto" w:fill="E66868"/>
          </w:tcPr>
          <w:p w14:paraId="5404A2A1" w14:textId="349822C6" w:rsidR="00EB2662" w:rsidRPr="00103038" w:rsidRDefault="00640779" w:rsidP="00EB2662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>Kein Training</w:t>
            </w:r>
            <w:r w:rsidR="00EB2662" w:rsidRPr="00103038">
              <w:rPr>
                <w:rFonts w:eastAsiaTheme="minorEastAsia" w:cs="Calibri"/>
                <w:sz w:val="20"/>
                <w:szCs w:val="20"/>
              </w:rPr>
              <w:t>,</w:t>
            </w:r>
          </w:p>
          <w:p w14:paraId="3B8BAAA0" w14:textId="50DFCAF6" w:rsidR="00EB2662" w:rsidRPr="00103038" w:rsidRDefault="00EB2662" w:rsidP="00EB2662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eastAsiaTheme="minorEastAsia" w:cs="Calibri"/>
                <w:sz w:val="20"/>
                <w:szCs w:val="20"/>
              </w:rPr>
              <w:t>Insulin korrigieren</w:t>
            </w:r>
          </w:p>
        </w:tc>
      </w:tr>
      <w:tr w:rsidR="00CE0C3A" w:rsidRPr="00103038" w14:paraId="5EA4E2C0" w14:textId="77777777" w:rsidTr="00CA14BC">
        <w:trPr>
          <w:trHeight w:val="309"/>
          <w:jc w:val="center"/>
        </w:trPr>
        <w:tc>
          <w:tcPr>
            <w:tcW w:w="3746" w:type="dxa"/>
            <w:vMerge w:val="restart"/>
            <w:shd w:val="clear" w:color="auto" w:fill="FFD85B"/>
            <w:vAlign w:val="center"/>
          </w:tcPr>
          <w:p w14:paraId="20C74526" w14:textId="77777777" w:rsidR="00CE0C3A" w:rsidRPr="00103038" w:rsidRDefault="00CE0C3A" w:rsidP="00CF5B8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eastAsiaTheme="minorEastAsia" w:cs="Calibri"/>
                <w:sz w:val="20"/>
                <w:szCs w:val="20"/>
              </w:rPr>
              <w:t>&gt;15.0 mmol/l (&gt;270 mg/dl)</w:t>
            </w:r>
          </w:p>
          <w:p w14:paraId="17B47F46" w14:textId="29B69329" w:rsidR="00CE0C3A" w:rsidRPr="00103038" w:rsidRDefault="00EB2662" w:rsidP="00CF5B8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eastAsiaTheme="minorEastAsia" w:cs="Calibri"/>
                <w:sz w:val="20"/>
                <w:szCs w:val="20"/>
              </w:rPr>
              <w:t>UND</w:t>
            </w:r>
            <w:r w:rsidR="00CE0C3A" w:rsidRPr="00103038">
              <w:rPr>
                <w:rFonts w:eastAsiaTheme="minorEastAsia" w:cs="Calibri"/>
                <w:sz w:val="20"/>
                <w:szCs w:val="20"/>
              </w:rPr>
              <w:t xml:space="preserve"> ≤1.5 mmol/l </w:t>
            </w:r>
            <w:r w:rsidRPr="00103038">
              <w:rPr>
                <w:rFonts w:eastAsiaTheme="minorEastAsia" w:cs="Calibri"/>
                <w:sz w:val="20"/>
                <w:szCs w:val="20"/>
              </w:rPr>
              <w:t>Blutketone</w:t>
            </w:r>
          </w:p>
        </w:tc>
        <w:tc>
          <w:tcPr>
            <w:tcW w:w="1342" w:type="dxa"/>
            <w:shd w:val="clear" w:color="auto" w:fill="FFD85B"/>
            <w:vAlign w:val="center"/>
          </w:tcPr>
          <w:p w14:paraId="02836A50" w14:textId="77777777" w:rsidR="00CE0C3A" w:rsidRPr="00103038" w:rsidRDefault="00CE0C3A" w:rsidP="00CF5B8D">
            <w:pPr>
              <w:jc w:val="center"/>
              <w:rPr>
                <w:rFonts w:ascii="Wingdings" w:eastAsiaTheme="minorEastAsia" w:hAnsi="Wingdings" w:cs="Calibri"/>
                <w:sz w:val="20"/>
                <w:szCs w:val="20"/>
              </w:rPr>
            </w:pPr>
            <w:r w:rsidRPr="00103038">
              <w:rPr>
                <w:rFonts w:ascii="Wingdings" w:eastAsiaTheme="minorEastAsia" w:hAnsi="Wingdings" w:cs="Calibri"/>
                <w:sz w:val="20"/>
                <w:szCs w:val="20"/>
              </w:rPr>
              <w:t></w:t>
            </w:r>
            <w:r w:rsidRPr="00103038">
              <w:rPr>
                <w:rFonts w:ascii="Wingdings" w:eastAsiaTheme="minorEastAsia" w:hAnsi="Wingdings" w:cs="Calibri"/>
                <w:sz w:val="20"/>
                <w:szCs w:val="20"/>
              </w:rPr>
              <w:t></w:t>
            </w:r>
          </w:p>
        </w:tc>
        <w:tc>
          <w:tcPr>
            <w:tcW w:w="4323" w:type="dxa"/>
            <w:shd w:val="clear" w:color="auto" w:fill="FFD85B"/>
            <w:vAlign w:val="center"/>
          </w:tcPr>
          <w:p w14:paraId="6F037B1A" w14:textId="6944461D" w:rsidR="00EB2662" w:rsidRPr="00103038" w:rsidRDefault="00CA2639" w:rsidP="00EB2662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>Insulinkorrektur</w:t>
            </w:r>
            <w:r w:rsidR="00EB2662" w:rsidRPr="00103038">
              <w:rPr>
                <w:rFonts w:eastAsiaTheme="minorEastAsia" w:cs="Calibri"/>
                <w:sz w:val="20"/>
                <w:szCs w:val="20"/>
              </w:rPr>
              <w:t xml:space="preserve"> erwägen</w:t>
            </w:r>
            <w:r w:rsidR="00EB2662" w:rsidRPr="00103038">
              <w:rPr>
                <w:rFonts w:eastAsiaTheme="minorEastAsia" w:cs="Calibri"/>
                <w:sz w:val="20"/>
                <w:szCs w:val="20"/>
                <w:vertAlign w:val="superscript"/>
              </w:rPr>
              <w:t>a</w:t>
            </w:r>
            <w:r w:rsidR="00EB2662" w:rsidRPr="00103038">
              <w:rPr>
                <w:rFonts w:eastAsiaTheme="minorEastAsia" w:cs="Calibri"/>
                <w:sz w:val="20"/>
                <w:szCs w:val="20"/>
              </w:rPr>
              <w:t>,</w:t>
            </w:r>
          </w:p>
          <w:p w14:paraId="32396358" w14:textId="6EDD637F" w:rsidR="00CE0C3A" w:rsidRPr="00103038" w:rsidRDefault="00CA2639" w:rsidP="00CF5B8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>Jedes Training möglich</w:t>
            </w:r>
          </w:p>
        </w:tc>
      </w:tr>
      <w:tr w:rsidR="00CE0C3A" w:rsidRPr="00103038" w14:paraId="0843DFA1" w14:textId="77777777" w:rsidTr="00CA14BC">
        <w:trPr>
          <w:trHeight w:val="50"/>
          <w:jc w:val="center"/>
        </w:trPr>
        <w:tc>
          <w:tcPr>
            <w:tcW w:w="3746" w:type="dxa"/>
            <w:vMerge/>
            <w:shd w:val="clear" w:color="auto" w:fill="FFD85B"/>
            <w:vAlign w:val="center"/>
          </w:tcPr>
          <w:p w14:paraId="769BCEC1" w14:textId="77777777" w:rsidR="00CE0C3A" w:rsidRPr="00103038" w:rsidRDefault="00CE0C3A" w:rsidP="00CF5B8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1342" w:type="dxa"/>
            <w:shd w:val="clear" w:color="auto" w:fill="FFD85B"/>
            <w:vAlign w:val="center"/>
          </w:tcPr>
          <w:p w14:paraId="5257B2F4" w14:textId="77777777" w:rsidR="00CE0C3A" w:rsidRPr="00103038" w:rsidRDefault="00CE0C3A" w:rsidP="00CF5B8D">
            <w:pPr>
              <w:jc w:val="center"/>
              <w:rPr>
                <w:rFonts w:ascii="Wingdings" w:eastAsiaTheme="minorEastAsia" w:hAnsi="Wingdings" w:cs="Calibri"/>
                <w:sz w:val="20"/>
                <w:szCs w:val="20"/>
              </w:rPr>
            </w:pPr>
            <w:r w:rsidRPr="00103038">
              <w:rPr>
                <w:rFonts w:ascii="Wingdings" w:eastAsiaTheme="minorEastAsia" w:hAnsi="Wingdings" w:cs="Calibri"/>
                <w:sz w:val="20"/>
                <w:szCs w:val="20"/>
              </w:rPr>
              <w:t></w:t>
            </w:r>
          </w:p>
        </w:tc>
        <w:tc>
          <w:tcPr>
            <w:tcW w:w="4323" w:type="dxa"/>
            <w:vMerge w:val="restart"/>
            <w:shd w:val="clear" w:color="auto" w:fill="FFD85B"/>
            <w:vAlign w:val="center"/>
          </w:tcPr>
          <w:p w14:paraId="097929C3" w14:textId="102751C1" w:rsidR="00EB2662" w:rsidRPr="00103038" w:rsidRDefault="00CA2639" w:rsidP="00EB2662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>Jedes Training möglich</w:t>
            </w:r>
          </w:p>
        </w:tc>
      </w:tr>
      <w:tr w:rsidR="00CE0C3A" w:rsidRPr="00103038" w14:paraId="058A7862" w14:textId="77777777" w:rsidTr="00CA14BC">
        <w:trPr>
          <w:trHeight w:val="309"/>
          <w:jc w:val="center"/>
        </w:trPr>
        <w:tc>
          <w:tcPr>
            <w:tcW w:w="3746" w:type="dxa"/>
            <w:vMerge/>
            <w:shd w:val="clear" w:color="auto" w:fill="FFD85B"/>
            <w:vAlign w:val="center"/>
          </w:tcPr>
          <w:p w14:paraId="2EE6E966" w14:textId="77777777" w:rsidR="00CE0C3A" w:rsidRPr="00103038" w:rsidRDefault="00CE0C3A" w:rsidP="00CF5B8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1342" w:type="dxa"/>
            <w:shd w:val="clear" w:color="auto" w:fill="FFD85B"/>
            <w:vAlign w:val="center"/>
          </w:tcPr>
          <w:p w14:paraId="6B94B396" w14:textId="77777777" w:rsidR="00CE0C3A" w:rsidRPr="00103038" w:rsidRDefault="00CE0C3A" w:rsidP="00CF5B8D">
            <w:pPr>
              <w:jc w:val="center"/>
              <w:rPr>
                <w:rFonts w:ascii="Wingdings" w:eastAsiaTheme="minorEastAsia" w:hAnsi="Wingdings" w:cs="Calibri"/>
                <w:sz w:val="20"/>
                <w:szCs w:val="20"/>
              </w:rPr>
            </w:pPr>
            <w:r w:rsidRPr="00103038">
              <w:rPr>
                <w:rFonts w:ascii="Wingdings" w:eastAsiaTheme="minorEastAsia" w:hAnsi="Wingdings" w:cs="Calibri"/>
                <w:sz w:val="20"/>
                <w:szCs w:val="20"/>
              </w:rPr>
              <w:t></w:t>
            </w:r>
            <w:r w:rsidRPr="00103038">
              <w:rPr>
                <w:rFonts w:ascii="Wingdings" w:eastAsiaTheme="minorEastAsia" w:hAnsi="Wingdings" w:cs="Calibri"/>
                <w:sz w:val="20"/>
                <w:szCs w:val="20"/>
              </w:rPr>
              <w:t></w:t>
            </w:r>
          </w:p>
        </w:tc>
        <w:tc>
          <w:tcPr>
            <w:tcW w:w="4323" w:type="dxa"/>
            <w:vMerge/>
            <w:shd w:val="clear" w:color="auto" w:fill="FFD85B"/>
            <w:vAlign w:val="center"/>
          </w:tcPr>
          <w:p w14:paraId="42BA70E9" w14:textId="77777777" w:rsidR="00CE0C3A" w:rsidRPr="00103038" w:rsidRDefault="00CE0C3A" w:rsidP="00CF5B8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</w:p>
        </w:tc>
      </w:tr>
      <w:tr w:rsidR="00CE0C3A" w:rsidRPr="00103038" w14:paraId="092272F1" w14:textId="77777777" w:rsidTr="00CA14BC">
        <w:trPr>
          <w:trHeight w:val="309"/>
          <w:jc w:val="center"/>
        </w:trPr>
        <w:tc>
          <w:tcPr>
            <w:tcW w:w="3746" w:type="dxa"/>
            <w:vMerge w:val="restart"/>
            <w:shd w:val="clear" w:color="auto" w:fill="F9EE9F"/>
            <w:vAlign w:val="center"/>
          </w:tcPr>
          <w:p w14:paraId="2C3903FF" w14:textId="77777777" w:rsidR="00CE0C3A" w:rsidRPr="00103038" w:rsidRDefault="00CE0C3A" w:rsidP="00CF5B8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eastAsiaTheme="minorEastAsia" w:cs="Calibri"/>
                <w:sz w:val="20"/>
                <w:szCs w:val="20"/>
              </w:rPr>
              <w:t>10.1–15.0 mmol/l</w:t>
            </w:r>
          </w:p>
          <w:p w14:paraId="225B108D" w14:textId="77777777" w:rsidR="00CE0C3A" w:rsidRPr="00103038" w:rsidRDefault="00CE0C3A" w:rsidP="00CF5B8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eastAsiaTheme="minorEastAsia" w:cs="Calibri"/>
                <w:sz w:val="20"/>
                <w:szCs w:val="20"/>
              </w:rPr>
              <w:t>(181–270 mg/dl)</w:t>
            </w:r>
          </w:p>
        </w:tc>
        <w:tc>
          <w:tcPr>
            <w:tcW w:w="1342" w:type="dxa"/>
            <w:shd w:val="clear" w:color="auto" w:fill="F9EE9F"/>
            <w:vAlign w:val="center"/>
          </w:tcPr>
          <w:p w14:paraId="1A96AC92" w14:textId="77777777" w:rsidR="00CE0C3A" w:rsidRPr="00103038" w:rsidRDefault="00CE0C3A" w:rsidP="00CF5B8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ascii="Wingdings" w:eastAsiaTheme="minorEastAsia" w:hAnsi="Wingdings" w:cs="Calibri"/>
                <w:sz w:val="20"/>
                <w:szCs w:val="20"/>
              </w:rPr>
              <w:t></w:t>
            </w:r>
            <w:r w:rsidRPr="00103038">
              <w:rPr>
                <w:rFonts w:ascii="Wingdings" w:eastAsiaTheme="minorEastAsia" w:hAnsi="Wingdings" w:cs="Calibri"/>
                <w:sz w:val="20"/>
                <w:szCs w:val="20"/>
              </w:rPr>
              <w:t></w:t>
            </w:r>
          </w:p>
        </w:tc>
        <w:tc>
          <w:tcPr>
            <w:tcW w:w="4323" w:type="dxa"/>
            <w:vMerge w:val="restart"/>
            <w:shd w:val="clear" w:color="auto" w:fill="F9EE9F"/>
            <w:vAlign w:val="center"/>
          </w:tcPr>
          <w:p w14:paraId="21670B1F" w14:textId="4D289BC6" w:rsidR="00CE0C3A" w:rsidRPr="00103038" w:rsidRDefault="00CA2639" w:rsidP="00CF5B8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>Jedes Training möglich</w:t>
            </w:r>
          </w:p>
        </w:tc>
      </w:tr>
      <w:tr w:rsidR="00CE0C3A" w:rsidRPr="00103038" w14:paraId="5ADC5DF1" w14:textId="77777777" w:rsidTr="00CA14BC">
        <w:trPr>
          <w:trHeight w:val="309"/>
          <w:jc w:val="center"/>
        </w:trPr>
        <w:tc>
          <w:tcPr>
            <w:tcW w:w="3746" w:type="dxa"/>
            <w:vMerge/>
            <w:shd w:val="clear" w:color="auto" w:fill="F9EE9F"/>
            <w:vAlign w:val="center"/>
          </w:tcPr>
          <w:p w14:paraId="09A03064" w14:textId="77777777" w:rsidR="00CE0C3A" w:rsidRPr="00103038" w:rsidRDefault="00CE0C3A" w:rsidP="00CF5B8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1342" w:type="dxa"/>
            <w:shd w:val="clear" w:color="auto" w:fill="F9EE9F"/>
            <w:vAlign w:val="center"/>
          </w:tcPr>
          <w:p w14:paraId="616D1F94" w14:textId="77777777" w:rsidR="00CE0C3A" w:rsidRPr="00103038" w:rsidRDefault="00CE0C3A" w:rsidP="00CF5B8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ascii="Wingdings" w:eastAsiaTheme="minorEastAsia" w:hAnsi="Wingdings" w:cs="Calibri"/>
                <w:sz w:val="20"/>
                <w:szCs w:val="20"/>
              </w:rPr>
              <w:t></w:t>
            </w:r>
          </w:p>
        </w:tc>
        <w:tc>
          <w:tcPr>
            <w:tcW w:w="4323" w:type="dxa"/>
            <w:vMerge/>
            <w:shd w:val="clear" w:color="auto" w:fill="F9EE9F"/>
            <w:vAlign w:val="center"/>
          </w:tcPr>
          <w:p w14:paraId="326153E6" w14:textId="77777777" w:rsidR="00CE0C3A" w:rsidRPr="00103038" w:rsidRDefault="00CE0C3A" w:rsidP="00CF5B8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</w:p>
        </w:tc>
      </w:tr>
      <w:tr w:rsidR="00CE0C3A" w:rsidRPr="00103038" w14:paraId="161A42E7" w14:textId="77777777" w:rsidTr="00CA14BC">
        <w:trPr>
          <w:trHeight w:val="309"/>
          <w:jc w:val="center"/>
        </w:trPr>
        <w:tc>
          <w:tcPr>
            <w:tcW w:w="3746" w:type="dxa"/>
            <w:vMerge/>
            <w:shd w:val="clear" w:color="auto" w:fill="F9EE9F"/>
            <w:vAlign w:val="center"/>
          </w:tcPr>
          <w:p w14:paraId="530CDA04" w14:textId="77777777" w:rsidR="00CE0C3A" w:rsidRPr="00103038" w:rsidRDefault="00CE0C3A" w:rsidP="00CF5B8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1342" w:type="dxa"/>
            <w:shd w:val="clear" w:color="auto" w:fill="F9EE9F"/>
            <w:vAlign w:val="center"/>
          </w:tcPr>
          <w:p w14:paraId="2F14A1C6" w14:textId="77777777" w:rsidR="00CE0C3A" w:rsidRPr="00103038" w:rsidRDefault="00CE0C3A" w:rsidP="00CF5B8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ascii="Wingdings" w:eastAsiaTheme="minorEastAsia" w:hAnsi="Wingdings" w:cs="Calibri"/>
                <w:sz w:val="20"/>
                <w:szCs w:val="20"/>
              </w:rPr>
              <w:t></w:t>
            </w:r>
            <w:r w:rsidRPr="00103038">
              <w:rPr>
                <w:rFonts w:ascii="Wingdings" w:eastAsiaTheme="minorEastAsia" w:hAnsi="Wingdings" w:cs="Calibri"/>
                <w:sz w:val="20"/>
                <w:szCs w:val="20"/>
              </w:rPr>
              <w:t></w:t>
            </w:r>
          </w:p>
        </w:tc>
        <w:tc>
          <w:tcPr>
            <w:tcW w:w="4323" w:type="dxa"/>
            <w:vMerge/>
            <w:shd w:val="clear" w:color="auto" w:fill="F9EE9F"/>
            <w:vAlign w:val="center"/>
          </w:tcPr>
          <w:p w14:paraId="458EE5FF" w14:textId="77777777" w:rsidR="00CE0C3A" w:rsidRPr="00103038" w:rsidRDefault="00CE0C3A" w:rsidP="00CF5B8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</w:p>
        </w:tc>
      </w:tr>
      <w:tr w:rsidR="00CE0C3A" w:rsidRPr="00103038" w14:paraId="7646020A" w14:textId="77777777" w:rsidTr="00CA14BC">
        <w:trPr>
          <w:trHeight w:val="309"/>
          <w:jc w:val="center"/>
        </w:trPr>
        <w:tc>
          <w:tcPr>
            <w:tcW w:w="3746" w:type="dxa"/>
            <w:vMerge w:val="restart"/>
            <w:shd w:val="clear" w:color="auto" w:fill="C9E399"/>
            <w:vAlign w:val="center"/>
          </w:tcPr>
          <w:p w14:paraId="0885548A" w14:textId="77777777" w:rsidR="00CE0C3A" w:rsidRPr="00103038" w:rsidRDefault="00CE0C3A" w:rsidP="00CF5B8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eastAsiaTheme="minorEastAsia" w:cs="Calibri"/>
                <w:sz w:val="20"/>
                <w:szCs w:val="20"/>
              </w:rPr>
              <w:t>7.0–10.0 mmol/l</w:t>
            </w:r>
          </w:p>
          <w:p w14:paraId="7E08E395" w14:textId="77777777" w:rsidR="00CE0C3A" w:rsidRPr="00103038" w:rsidRDefault="00CE0C3A" w:rsidP="00CF5B8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eastAsiaTheme="minorEastAsia" w:cs="Calibri"/>
                <w:sz w:val="20"/>
                <w:szCs w:val="20"/>
              </w:rPr>
              <w:t>(126–180 mg/dl)</w:t>
            </w:r>
          </w:p>
        </w:tc>
        <w:tc>
          <w:tcPr>
            <w:tcW w:w="1342" w:type="dxa"/>
            <w:shd w:val="clear" w:color="auto" w:fill="C9E399"/>
            <w:vAlign w:val="center"/>
          </w:tcPr>
          <w:p w14:paraId="360FC6D6" w14:textId="77777777" w:rsidR="00CE0C3A" w:rsidRPr="00103038" w:rsidRDefault="00CE0C3A" w:rsidP="00CF5B8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ascii="Wingdings" w:eastAsiaTheme="minorEastAsia" w:hAnsi="Wingdings" w:cs="Calibri"/>
                <w:sz w:val="20"/>
                <w:szCs w:val="20"/>
              </w:rPr>
              <w:t></w:t>
            </w:r>
            <w:r w:rsidRPr="00103038">
              <w:rPr>
                <w:rFonts w:ascii="Wingdings" w:eastAsiaTheme="minorEastAsia" w:hAnsi="Wingdings" w:cs="Calibri"/>
                <w:sz w:val="20"/>
                <w:szCs w:val="20"/>
              </w:rPr>
              <w:t></w:t>
            </w:r>
          </w:p>
        </w:tc>
        <w:tc>
          <w:tcPr>
            <w:tcW w:w="4323" w:type="dxa"/>
            <w:vMerge w:val="restart"/>
            <w:shd w:val="clear" w:color="auto" w:fill="C9E399"/>
            <w:vAlign w:val="center"/>
          </w:tcPr>
          <w:p w14:paraId="164BD563" w14:textId="0009DFF4" w:rsidR="00CE0C3A" w:rsidRPr="00103038" w:rsidRDefault="00CA2639" w:rsidP="00CF5B8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>Jedes Training möglich</w:t>
            </w:r>
          </w:p>
        </w:tc>
      </w:tr>
      <w:tr w:rsidR="00CE0C3A" w:rsidRPr="00103038" w14:paraId="058E76F3" w14:textId="77777777" w:rsidTr="00CA14BC">
        <w:trPr>
          <w:trHeight w:val="309"/>
          <w:jc w:val="center"/>
        </w:trPr>
        <w:tc>
          <w:tcPr>
            <w:tcW w:w="3746" w:type="dxa"/>
            <w:vMerge/>
            <w:shd w:val="clear" w:color="auto" w:fill="C9E399"/>
            <w:vAlign w:val="center"/>
          </w:tcPr>
          <w:p w14:paraId="76C939FB" w14:textId="77777777" w:rsidR="00CE0C3A" w:rsidRPr="00103038" w:rsidRDefault="00CE0C3A" w:rsidP="00CF5B8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1342" w:type="dxa"/>
            <w:shd w:val="clear" w:color="auto" w:fill="C9E399"/>
            <w:vAlign w:val="center"/>
          </w:tcPr>
          <w:p w14:paraId="20C2583C" w14:textId="77777777" w:rsidR="00CE0C3A" w:rsidRPr="00103038" w:rsidRDefault="00CE0C3A" w:rsidP="00CF5B8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ascii="Wingdings" w:eastAsiaTheme="minorEastAsia" w:hAnsi="Wingdings" w:cs="Calibri"/>
                <w:sz w:val="20"/>
                <w:szCs w:val="20"/>
              </w:rPr>
              <w:t></w:t>
            </w:r>
          </w:p>
        </w:tc>
        <w:tc>
          <w:tcPr>
            <w:tcW w:w="4323" w:type="dxa"/>
            <w:vMerge/>
            <w:shd w:val="clear" w:color="auto" w:fill="C9E399"/>
            <w:vAlign w:val="center"/>
          </w:tcPr>
          <w:p w14:paraId="5ABFA79F" w14:textId="77777777" w:rsidR="00CE0C3A" w:rsidRPr="00103038" w:rsidRDefault="00CE0C3A" w:rsidP="00CF5B8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</w:p>
        </w:tc>
      </w:tr>
      <w:tr w:rsidR="00CE0C3A" w:rsidRPr="00103038" w14:paraId="568CCDD7" w14:textId="77777777" w:rsidTr="00CA14BC">
        <w:trPr>
          <w:trHeight w:val="309"/>
          <w:jc w:val="center"/>
        </w:trPr>
        <w:tc>
          <w:tcPr>
            <w:tcW w:w="3746" w:type="dxa"/>
            <w:vMerge/>
            <w:shd w:val="clear" w:color="auto" w:fill="C9E399"/>
            <w:vAlign w:val="center"/>
          </w:tcPr>
          <w:p w14:paraId="4576093D" w14:textId="77777777" w:rsidR="00CE0C3A" w:rsidRPr="00103038" w:rsidRDefault="00CE0C3A" w:rsidP="00CF5B8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1342" w:type="dxa"/>
            <w:shd w:val="clear" w:color="auto" w:fill="C9E399"/>
            <w:vAlign w:val="center"/>
          </w:tcPr>
          <w:p w14:paraId="5C4D5581" w14:textId="77777777" w:rsidR="00CE0C3A" w:rsidRPr="00103038" w:rsidRDefault="00CE0C3A" w:rsidP="00CF5B8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ascii="Wingdings" w:eastAsiaTheme="minorEastAsia" w:hAnsi="Wingdings" w:cs="Calibri"/>
                <w:sz w:val="20"/>
                <w:szCs w:val="20"/>
              </w:rPr>
              <w:t></w:t>
            </w:r>
            <w:r w:rsidRPr="00103038">
              <w:rPr>
                <w:rFonts w:ascii="Wingdings" w:eastAsiaTheme="minorEastAsia" w:hAnsi="Wingdings" w:cs="Calibri"/>
                <w:sz w:val="20"/>
                <w:szCs w:val="20"/>
              </w:rPr>
              <w:t></w:t>
            </w:r>
          </w:p>
        </w:tc>
        <w:tc>
          <w:tcPr>
            <w:tcW w:w="4323" w:type="dxa"/>
            <w:shd w:val="clear" w:color="auto" w:fill="C9E399"/>
            <w:vAlign w:val="center"/>
          </w:tcPr>
          <w:p w14:paraId="1DD628BB" w14:textId="5FA27B4C" w:rsidR="00CE0C3A" w:rsidRPr="00103038" w:rsidRDefault="00CE0C3A" w:rsidP="00CF5B8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eastAsiaTheme="minorEastAsia" w:cs="Calibri"/>
                <w:sz w:val="20"/>
                <w:szCs w:val="20"/>
              </w:rPr>
              <w:t xml:space="preserve">~10 g </w:t>
            </w:r>
            <w:r w:rsidR="00CA2639">
              <w:rPr>
                <w:rFonts w:eastAsiaTheme="minorEastAsia" w:cs="Calibri"/>
                <w:sz w:val="20"/>
                <w:szCs w:val="20"/>
              </w:rPr>
              <w:t>KH</w:t>
            </w:r>
          </w:p>
          <w:p w14:paraId="3BE552DE" w14:textId="77777777" w:rsidR="00CE0C3A" w:rsidRPr="00103038" w:rsidRDefault="00CE0C3A" w:rsidP="00CF5B8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eastAsiaTheme="minorEastAsia" w:cs="Calibri"/>
                <w:sz w:val="20"/>
                <w:szCs w:val="20"/>
              </w:rPr>
              <w:t>(0.3 g/kg),</w:t>
            </w:r>
          </w:p>
          <w:p w14:paraId="67A8ECAE" w14:textId="004C663D" w:rsidR="00CE0C3A" w:rsidRPr="00103038" w:rsidRDefault="00CA2639" w:rsidP="00CF5B8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>Jedes Training möglich</w:t>
            </w:r>
          </w:p>
        </w:tc>
      </w:tr>
      <w:tr w:rsidR="00CE0C3A" w:rsidRPr="00103038" w14:paraId="6E389796" w14:textId="77777777" w:rsidTr="00CA14BC">
        <w:trPr>
          <w:trHeight w:val="309"/>
          <w:jc w:val="center"/>
        </w:trPr>
        <w:tc>
          <w:tcPr>
            <w:tcW w:w="3746" w:type="dxa"/>
            <w:vMerge w:val="restart"/>
            <w:shd w:val="clear" w:color="auto" w:fill="F9EE9F"/>
            <w:vAlign w:val="center"/>
          </w:tcPr>
          <w:p w14:paraId="72C189E5" w14:textId="77777777" w:rsidR="00CE0C3A" w:rsidRPr="00103038" w:rsidRDefault="00CE0C3A" w:rsidP="00CF5B8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eastAsiaTheme="minorEastAsia" w:cs="Calibri"/>
                <w:sz w:val="20"/>
                <w:szCs w:val="20"/>
              </w:rPr>
              <w:t>5.0–6.9 mmol/l</w:t>
            </w:r>
          </w:p>
          <w:p w14:paraId="05D3F966" w14:textId="77777777" w:rsidR="00CE0C3A" w:rsidRPr="00103038" w:rsidRDefault="00CE0C3A" w:rsidP="00CF5B8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eastAsiaTheme="minorEastAsia" w:cs="Calibri"/>
                <w:sz w:val="20"/>
                <w:szCs w:val="20"/>
              </w:rPr>
              <w:t>(90–125 mg/dl)</w:t>
            </w:r>
          </w:p>
        </w:tc>
        <w:tc>
          <w:tcPr>
            <w:tcW w:w="1342" w:type="dxa"/>
            <w:shd w:val="clear" w:color="auto" w:fill="F9EE9F"/>
            <w:vAlign w:val="center"/>
          </w:tcPr>
          <w:p w14:paraId="3013846A" w14:textId="77777777" w:rsidR="00CE0C3A" w:rsidRPr="00103038" w:rsidRDefault="00CE0C3A" w:rsidP="00CF5B8D">
            <w:pPr>
              <w:jc w:val="center"/>
              <w:rPr>
                <w:rFonts w:ascii="Wingdings" w:eastAsiaTheme="minorEastAsia" w:hAnsi="Wingdings" w:cs="Calibri"/>
                <w:sz w:val="20"/>
                <w:szCs w:val="20"/>
              </w:rPr>
            </w:pPr>
            <w:r w:rsidRPr="00103038">
              <w:rPr>
                <w:rFonts w:ascii="Wingdings" w:eastAsiaTheme="minorEastAsia" w:hAnsi="Wingdings" w:cs="Calibri"/>
                <w:sz w:val="20"/>
                <w:szCs w:val="20"/>
              </w:rPr>
              <w:t></w:t>
            </w:r>
            <w:r w:rsidRPr="00103038">
              <w:rPr>
                <w:rFonts w:ascii="Wingdings" w:eastAsiaTheme="minorEastAsia" w:hAnsi="Wingdings" w:cs="Calibri"/>
                <w:sz w:val="20"/>
                <w:szCs w:val="20"/>
              </w:rPr>
              <w:t></w:t>
            </w:r>
          </w:p>
        </w:tc>
        <w:tc>
          <w:tcPr>
            <w:tcW w:w="4323" w:type="dxa"/>
            <w:shd w:val="clear" w:color="auto" w:fill="F9EE9F"/>
            <w:vAlign w:val="center"/>
          </w:tcPr>
          <w:p w14:paraId="77CB9F7C" w14:textId="5F022AED" w:rsidR="00CE0C3A" w:rsidRPr="00103038" w:rsidRDefault="00CE0C3A" w:rsidP="00CF5B8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eastAsiaTheme="minorEastAsia" w:cs="Calibri"/>
                <w:sz w:val="20"/>
                <w:szCs w:val="20"/>
              </w:rPr>
              <w:t xml:space="preserve">~5 g </w:t>
            </w:r>
            <w:r w:rsidR="00CA2639">
              <w:rPr>
                <w:rFonts w:eastAsiaTheme="minorEastAsia" w:cs="Calibri"/>
                <w:sz w:val="20"/>
                <w:szCs w:val="20"/>
              </w:rPr>
              <w:t>KH</w:t>
            </w:r>
          </w:p>
          <w:p w14:paraId="59B2551A" w14:textId="77777777" w:rsidR="00CE0C3A" w:rsidRPr="00103038" w:rsidRDefault="00CE0C3A" w:rsidP="00CF5B8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eastAsiaTheme="minorEastAsia" w:cs="Calibri"/>
                <w:sz w:val="20"/>
                <w:szCs w:val="20"/>
              </w:rPr>
              <w:t>(0.2 g/kg),</w:t>
            </w:r>
          </w:p>
          <w:p w14:paraId="2977A66E" w14:textId="6B18A112" w:rsidR="00CE0C3A" w:rsidRPr="00103038" w:rsidRDefault="00CA2639" w:rsidP="00CF5B8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>Jedes Training möglich</w:t>
            </w:r>
          </w:p>
        </w:tc>
      </w:tr>
      <w:tr w:rsidR="00CE0C3A" w:rsidRPr="00103038" w14:paraId="125D1576" w14:textId="77777777" w:rsidTr="00CA14BC">
        <w:trPr>
          <w:trHeight w:val="309"/>
          <w:jc w:val="center"/>
        </w:trPr>
        <w:tc>
          <w:tcPr>
            <w:tcW w:w="3746" w:type="dxa"/>
            <w:vMerge/>
            <w:shd w:val="clear" w:color="auto" w:fill="F9EE9F"/>
            <w:vAlign w:val="center"/>
          </w:tcPr>
          <w:p w14:paraId="0C1C363A" w14:textId="77777777" w:rsidR="00CE0C3A" w:rsidRPr="00103038" w:rsidRDefault="00CE0C3A" w:rsidP="00CF5B8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1342" w:type="dxa"/>
            <w:shd w:val="clear" w:color="auto" w:fill="F9EE9F"/>
            <w:vAlign w:val="center"/>
          </w:tcPr>
          <w:p w14:paraId="315915BB" w14:textId="77777777" w:rsidR="00CE0C3A" w:rsidRPr="00103038" w:rsidRDefault="00CE0C3A" w:rsidP="00CF5B8D">
            <w:pPr>
              <w:jc w:val="center"/>
              <w:rPr>
                <w:rFonts w:ascii="Wingdings" w:eastAsiaTheme="minorEastAsia" w:hAnsi="Wingdings" w:cs="Calibri"/>
                <w:sz w:val="20"/>
                <w:szCs w:val="20"/>
              </w:rPr>
            </w:pPr>
            <w:r w:rsidRPr="00103038">
              <w:rPr>
                <w:rFonts w:ascii="Wingdings" w:eastAsiaTheme="minorEastAsia" w:hAnsi="Wingdings" w:cs="Calibri"/>
                <w:sz w:val="20"/>
                <w:szCs w:val="20"/>
              </w:rPr>
              <w:t></w:t>
            </w:r>
          </w:p>
        </w:tc>
        <w:tc>
          <w:tcPr>
            <w:tcW w:w="4323" w:type="dxa"/>
            <w:shd w:val="clear" w:color="auto" w:fill="F9EE9F"/>
            <w:vAlign w:val="center"/>
          </w:tcPr>
          <w:p w14:paraId="41A3656D" w14:textId="34F46171" w:rsidR="00CE0C3A" w:rsidRPr="00103038" w:rsidRDefault="00CE0C3A" w:rsidP="00CF5B8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eastAsiaTheme="minorEastAsia" w:cs="Calibri"/>
                <w:sz w:val="20"/>
                <w:szCs w:val="20"/>
              </w:rPr>
              <w:t xml:space="preserve">~10 g </w:t>
            </w:r>
            <w:r w:rsidR="00CA2639">
              <w:rPr>
                <w:rFonts w:eastAsiaTheme="minorEastAsia" w:cs="Calibri"/>
                <w:sz w:val="20"/>
                <w:szCs w:val="20"/>
              </w:rPr>
              <w:t>KH</w:t>
            </w:r>
          </w:p>
          <w:p w14:paraId="3476CCCE" w14:textId="77777777" w:rsidR="00CE0C3A" w:rsidRPr="00103038" w:rsidRDefault="00CE0C3A" w:rsidP="00CF5B8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eastAsiaTheme="minorEastAsia" w:cs="Calibri"/>
                <w:sz w:val="20"/>
                <w:szCs w:val="20"/>
              </w:rPr>
              <w:t>(0.3 g/kg),</w:t>
            </w:r>
          </w:p>
          <w:p w14:paraId="4C9BDC3E" w14:textId="28AD3B80" w:rsidR="00CE0C3A" w:rsidRPr="00103038" w:rsidRDefault="00CA2639" w:rsidP="00CF5B8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>Jedes Training möglich</w:t>
            </w:r>
          </w:p>
        </w:tc>
      </w:tr>
      <w:tr w:rsidR="00CE0C3A" w:rsidRPr="00103038" w14:paraId="62093BD4" w14:textId="77777777" w:rsidTr="00CA14BC">
        <w:trPr>
          <w:trHeight w:val="310"/>
          <w:jc w:val="center"/>
        </w:trPr>
        <w:tc>
          <w:tcPr>
            <w:tcW w:w="3746" w:type="dxa"/>
            <w:vMerge/>
            <w:shd w:val="clear" w:color="auto" w:fill="F9EE9F"/>
            <w:vAlign w:val="center"/>
          </w:tcPr>
          <w:p w14:paraId="180D08AA" w14:textId="77777777" w:rsidR="00CE0C3A" w:rsidRPr="00103038" w:rsidRDefault="00CE0C3A" w:rsidP="00CF5B8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1342" w:type="dxa"/>
            <w:shd w:val="clear" w:color="auto" w:fill="F9EE9F"/>
            <w:vAlign w:val="center"/>
          </w:tcPr>
          <w:p w14:paraId="47122F75" w14:textId="77777777" w:rsidR="00CE0C3A" w:rsidRPr="00103038" w:rsidRDefault="00CE0C3A" w:rsidP="00CF5B8D">
            <w:pPr>
              <w:jc w:val="center"/>
              <w:rPr>
                <w:rFonts w:ascii="Wingdings" w:eastAsiaTheme="minorEastAsia" w:hAnsi="Wingdings" w:cs="Calibri"/>
                <w:sz w:val="20"/>
                <w:szCs w:val="20"/>
              </w:rPr>
            </w:pPr>
            <w:r w:rsidRPr="00103038">
              <w:rPr>
                <w:rFonts w:ascii="Wingdings" w:eastAsiaTheme="minorEastAsia" w:hAnsi="Wingdings" w:cs="Calibri"/>
                <w:sz w:val="20"/>
                <w:szCs w:val="20"/>
              </w:rPr>
              <w:t></w:t>
            </w:r>
          </w:p>
        </w:tc>
        <w:tc>
          <w:tcPr>
            <w:tcW w:w="4323" w:type="dxa"/>
            <w:shd w:val="clear" w:color="auto" w:fill="F9EE9F"/>
            <w:vAlign w:val="center"/>
          </w:tcPr>
          <w:p w14:paraId="1FB38335" w14:textId="3DC95D89" w:rsidR="00CE0C3A" w:rsidRPr="00103038" w:rsidRDefault="00CE0C3A" w:rsidP="00CF5B8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eastAsiaTheme="minorEastAsia" w:cs="Calibri"/>
                <w:sz w:val="20"/>
                <w:szCs w:val="20"/>
              </w:rPr>
              <w:t xml:space="preserve">~15 g </w:t>
            </w:r>
            <w:r w:rsidR="00CA2639">
              <w:rPr>
                <w:rFonts w:eastAsiaTheme="minorEastAsia" w:cs="Calibri"/>
                <w:sz w:val="20"/>
                <w:szCs w:val="20"/>
              </w:rPr>
              <w:t>KH</w:t>
            </w:r>
          </w:p>
          <w:p w14:paraId="44BD4AB7" w14:textId="77777777" w:rsidR="00CE0C3A" w:rsidRPr="00103038" w:rsidRDefault="00CE0C3A" w:rsidP="00CF5B8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eastAsiaTheme="minorEastAsia" w:cs="Calibri"/>
                <w:sz w:val="20"/>
                <w:szCs w:val="20"/>
              </w:rPr>
              <w:t>(0.4 g/kg),</w:t>
            </w:r>
          </w:p>
          <w:p w14:paraId="2CE82CBE" w14:textId="6381A430" w:rsidR="00CE0C3A" w:rsidRPr="00103038" w:rsidRDefault="00C74813" w:rsidP="00CF5B8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>Jedes Training verzögern</w:t>
            </w:r>
            <w:r w:rsidR="00EB2662" w:rsidRPr="00103038">
              <w:rPr>
                <w:rFonts w:eastAsiaTheme="minorEastAsia" w:cs="Calibri"/>
                <w:sz w:val="20"/>
                <w:szCs w:val="20"/>
                <w:vertAlign w:val="superscript"/>
              </w:rPr>
              <w:t>b</w:t>
            </w:r>
          </w:p>
        </w:tc>
      </w:tr>
      <w:tr w:rsidR="00CE0C3A" w:rsidRPr="00103038" w14:paraId="57A9A11B" w14:textId="77777777" w:rsidTr="00CA14BC">
        <w:trPr>
          <w:trHeight w:val="310"/>
          <w:jc w:val="center"/>
        </w:trPr>
        <w:tc>
          <w:tcPr>
            <w:tcW w:w="3746" w:type="dxa"/>
            <w:vMerge/>
            <w:shd w:val="clear" w:color="auto" w:fill="F9EE9F"/>
            <w:vAlign w:val="center"/>
          </w:tcPr>
          <w:p w14:paraId="174926CF" w14:textId="77777777" w:rsidR="00CE0C3A" w:rsidRPr="00103038" w:rsidRDefault="00CE0C3A" w:rsidP="00CF5B8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1342" w:type="dxa"/>
            <w:shd w:val="clear" w:color="auto" w:fill="F9EE9F"/>
            <w:vAlign w:val="center"/>
          </w:tcPr>
          <w:p w14:paraId="6C62912A" w14:textId="77777777" w:rsidR="00CE0C3A" w:rsidRPr="00103038" w:rsidRDefault="00CE0C3A" w:rsidP="00CF5B8D">
            <w:pPr>
              <w:jc w:val="center"/>
              <w:rPr>
                <w:rFonts w:ascii="Wingdings" w:eastAsiaTheme="minorEastAsia" w:hAnsi="Wingdings" w:cs="Calibri"/>
                <w:sz w:val="20"/>
                <w:szCs w:val="20"/>
              </w:rPr>
            </w:pPr>
            <w:r w:rsidRPr="00103038">
              <w:rPr>
                <w:rFonts w:ascii="Wingdings" w:eastAsiaTheme="minorEastAsia" w:hAnsi="Wingdings" w:cs="Calibri"/>
                <w:sz w:val="20"/>
                <w:szCs w:val="20"/>
              </w:rPr>
              <w:t></w:t>
            </w:r>
          </w:p>
        </w:tc>
        <w:tc>
          <w:tcPr>
            <w:tcW w:w="4323" w:type="dxa"/>
            <w:shd w:val="clear" w:color="auto" w:fill="F9EE9F"/>
            <w:vAlign w:val="center"/>
          </w:tcPr>
          <w:p w14:paraId="1D6D09CB" w14:textId="7165F7DC" w:rsidR="00C74813" w:rsidRDefault="007B593F" w:rsidP="00CF5B8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>Individuelle Menge der KH-Aufnahme</w:t>
            </w:r>
            <w:r w:rsidR="00EB2752" w:rsidRPr="00103038">
              <w:rPr>
                <w:rFonts w:eastAsiaTheme="minorEastAsia" w:cs="Calibri"/>
                <w:sz w:val="20"/>
                <w:szCs w:val="20"/>
              </w:rPr>
              <w:t xml:space="preserve">,  </w:t>
            </w:r>
            <w:r w:rsidR="00EB2662" w:rsidRPr="00103038">
              <w:rPr>
                <w:rFonts w:eastAsiaTheme="minorEastAsia" w:cs="Calibri"/>
                <w:sz w:val="20"/>
                <w:szCs w:val="20"/>
              </w:rPr>
              <w:t xml:space="preserve">  </w:t>
            </w:r>
          </w:p>
          <w:p w14:paraId="5732EC8C" w14:textId="6E1B03C8" w:rsidR="00CE0C3A" w:rsidRPr="00103038" w:rsidRDefault="00C74813" w:rsidP="00CF5B8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>Jedes Training verzögern</w:t>
            </w:r>
            <w:r w:rsidR="00EB2662" w:rsidRPr="00103038">
              <w:rPr>
                <w:rFonts w:eastAsiaTheme="minorEastAsia" w:cs="Calibri"/>
                <w:sz w:val="20"/>
                <w:szCs w:val="20"/>
                <w:vertAlign w:val="superscript"/>
              </w:rPr>
              <w:t>b</w:t>
            </w:r>
          </w:p>
        </w:tc>
      </w:tr>
      <w:tr w:rsidR="00CE0C3A" w:rsidRPr="00103038" w14:paraId="47BF9B61" w14:textId="77777777" w:rsidTr="00CA14BC">
        <w:trPr>
          <w:trHeight w:val="242"/>
          <w:jc w:val="center"/>
        </w:trPr>
        <w:tc>
          <w:tcPr>
            <w:tcW w:w="3746" w:type="dxa"/>
            <w:shd w:val="clear" w:color="auto" w:fill="E66868"/>
            <w:vAlign w:val="center"/>
          </w:tcPr>
          <w:p w14:paraId="21967861" w14:textId="77777777" w:rsidR="00CE0C3A" w:rsidRPr="00103038" w:rsidRDefault="00CE0C3A" w:rsidP="00CF5B8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eastAsiaTheme="minorEastAsia" w:cs="Calibri"/>
                <w:sz w:val="20"/>
                <w:szCs w:val="20"/>
              </w:rPr>
              <w:t>&lt;5.0 mmol/l</w:t>
            </w:r>
          </w:p>
          <w:p w14:paraId="2494E679" w14:textId="77777777" w:rsidR="00CE0C3A" w:rsidRPr="00103038" w:rsidRDefault="00CE0C3A" w:rsidP="00CF5B8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eastAsiaTheme="minorEastAsia" w:cs="Calibri"/>
                <w:sz w:val="20"/>
                <w:szCs w:val="20"/>
              </w:rPr>
              <w:t>(&lt;90 mg/dl)</w:t>
            </w:r>
          </w:p>
        </w:tc>
        <w:tc>
          <w:tcPr>
            <w:tcW w:w="5665" w:type="dxa"/>
            <w:gridSpan w:val="2"/>
            <w:shd w:val="clear" w:color="auto" w:fill="E66868"/>
            <w:vAlign w:val="center"/>
          </w:tcPr>
          <w:p w14:paraId="7F5A8380" w14:textId="6432E4A6" w:rsidR="00CE0C3A" w:rsidRPr="00103038" w:rsidRDefault="007B593F" w:rsidP="00CF5B8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>Individuelle Menge der KH-Aufnahme</w:t>
            </w:r>
            <w:r w:rsidR="00CE0C3A" w:rsidRPr="00103038">
              <w:rPr>
                <w:rFonts w:eastAsiaTheme="minorEastAsia" w:cs="Calibri"/>
                <w:sz w:val="20"/>
                <w:szCs w:val="20"/>
              </w:rPr>
              <w:t>,</w:t>
            </w:r>
          </w:p>
          <w:p w14:paraId="4E73B3A5" w14:textId="42D37A33" w:rsidR="00CE0C3A" w:rsidRPr="00103038" w:rsidRDefault="00C74813" w:rsidP="00CF5B8D">
            <w:pPr>
              <w:jc w:val="center"/>
              <w:rPr>
                <w:rFonts w:eastAsiaTheme="minorEastAsia" w:cs="Calibri"/>
                <w:sz w:val="20"/>
                <w:szCs w:val="20"/>
                <w:lang w:val="en-US"/>
              </w:rPr>
            </w:pPr>
            <w:r>
              <w:rPr>
                <w:rFonts w:eastAsiaTheme="minorEastAsia" w:cs="Calibri"/>
                <w:sz w:val="20"/>
                <w:szCs w:val="20"/>
                <w:lang w:val="en-US"/>
              </w:rPr>
              <w:t>Jedes Training verzögern</w:t>
            </w:r>
            <w:r w:rsidR="00EB2662" w:rsidRPr="00103038">
              <w:rPr>
                <w:rFonts w:eastAsiaTheme="minorEastAsia" w:cs="Calibri"/>
                <w:sz w:val="20"/>
                <w:szCs w:val="20"/>
                <w:vertAlign w:val="superscript"/>
                <w:lang w:val="en-US"/>
              </w:rPr>
              <w:t>b</w:t>
            </w:r>
          </w:p>
        </w:tc>
      </w:tr>
    </w:tbl>
    <w:p w14:paraId="32DE1F32" w14:textId="77777777" w:rsidR="00EB2662" w:rsidRPr="00103038" w:rsidRDefault="00EB2662" w:rsidP="00CA14BC">
      <w:pPr>
        <w:jc w:val="both"/>
        <w:rPr>
          <w:iCs/>
          <w:sz w:val="20"/>
          <w:szCs w:val="20"/>
          <w:lang w:val="en-US"/>
        </w:rPr>
      </w:pPr>
    </w:p>
    <w:p w14:paraId="38F0535C" w14:textId="6F979518" w:rsidR="0054281B" w:rsidRPr="00103038" w:rsidRDefault="00640779" w:rsidP="0054281B">
      <w:pPr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Sensorglukose</w:t>
      </w:r>
      <w:r w:rsidR="0054281B" w:rsidRPr="00103038">
        <w:rPr>
          <w:iCs/>
          <w:sz w:val="20"/>
          <w:szCs w:val="20"/>
        </w:rPr>
        <w:t xml:space="preserve">ziele sind für die folgenden Gruppen mit Typ-1 Diabetes (T1D) vorgesehen: </w:t>
      </w:r>
      <w:r w:rsidR="00C95ABF">
        <w:rPr>
          <w:iCs/>
          <w:sz w:val="20"/>
          <w:szCs w:val="20"/>
        </w:rPr>
        <w:t>intensiv trainierend</w:t>
      </w:r>
      <w:r w:rsidR="0054281B" w:rsidRPr="00103038">
        <w:rPr>
          <w:iCs/>
          <w:sz w:val="20"/>
          <w:szCs w:val="20"/>
        </w:rPr>
        <w:t xml:space="preserve"> und/oder </w:t>
      </w:r>
      <w:r w:rsidR="00C95ABF">
        <w:rPr>
          <w:iCs/>
          <w:sz w:val="20"/>
          <w:szCs w:val="20"/>
        </w:rPr>
        <w:t>geringes Hypoglykämierisiko</w:t>
      </w:r>
      <w:r w:rsidR="0054281B" w:rsidRPr="00103038">
        <w:rPr>
          <w:iCs/>
          <w:sz w:val="20"/>
          <w:szCs w:val="20"/>
        </w:rPr>
        <w:t xml:space="preserve"> (Ex 2); </w:t>
      </w:r>
      <w:r w:rsidR="00237F84">
        <w:rPr>
          <w:iCs/>
          <w:sz w:val="20"/>
          <w:szCs w:val="20"/>
        </w:rPr>
        <w:t>moderat trainierend</w:t>
      </w:r>
      <w:r w:rsidR="0054281B" w:rsidRPr="00103038">
        <w:rPr>
          <w:iCs/>
          <w:sz w:val="20"/>
          <w:szCs w:val="20"/>
        </w:rPr>
        <w:t xml:space="preserve"> und/oder </w:t>
      </w:r>
      <w:r w:rsidR="0027620A">
        <w:rPr>
          <w:iCs/>
          <w:sz w:val="20"/>
          <w:szCs w:val="20"/>
        </w:rPr>
        <w:t>moderates Hypoglykämierisiko</w:t>
      </w:r>
      <w:r w:rsidR="0054281B" w:rsidRPr="00103038">
        <w:rPr>
          <w:iCs/>
          <w:sz w:val="20"/>
          <w:szCs w:val="20"/>
        </w:rPr>
        <w:t xml:space="preserve"> (Ex 1), </w:t>
      </w:r>
      <w:r w:rsidR="00A000D6">
        <w:rPr>
          <w:iCs/>
          <w:sz w:val="20"/>
          <w:szCs w:val="20"/>
        </w:rPr>
        <w:t>minimal trainierend</w:t>
      </w:r>
      <w:r w:rsidR="0054281B" w:rsidRPr="00103038">
        <w:rPr>
          <w:iCs/>
          <w:sz w:val="20"/>
          <w:szCs w:val="20"/>
        </w:rPr>
        <w:t xml:space="preserve"> und/oder </w:t>
      </w:r>
      <w:r w:rsidR="00237F84">
        <w:rPr>
          <w:iCs/>
          <w:sz w:val="20"/>
          <w:szCs w:val="20"/>
        </w:rPr>
        <w:t>hohes Hypoglykämierisiko</w:t>
      </w:r>
      <w:r w:rsidR="0054281B" w:rsidRPr="00103038">
        <w:rPr>
          <w:iCs/>
          <w:sz w:val="20"/>
          <w:szCs w:val="20"/>
        </w:rPr>
        <w:t xml:space="preserve"> (Ex 0) </w:t>
      </w:r>
    </w:p>
    <w:p w14:paraId="76BAB2BB" w14:textId="076E55E7" w:rsidR="0054281B" w:rsidRPr="00103038" w:rsidRDefault="0054281B" w:rsidP="0054281B">
      <w:pPr>
        <w:jc w:val="both"/>
        <w:rPr>
          <w:iCs/>
          <w:sz w:val="20"/>
          <w:szCs w:val="20"/>
        </w:rPr>
      </w:pPr>
      <w:r w:rsidRPr="00103038">
        <w:rPr>
          <w:iCs/>
          <w:sz w:val="20"/>
          <w:szCs w:val="20"/>
          <w:vertAlign w:val="superscript"/>
        </w:rPr>
        <w:t xml:space="preserve">a </w:t>
      </w:r>
      <w:r w:rsidRPr="00103038">
        <w:rPr>
          <w:iCs/>
          <w:sz w:val="20"/>
          <w:szCs w:val="20"/>
        </w:rPr>
        <w:t xml:space="preserve">50% des regulären </w:t>
      </w:r>
      <w:r w:rsidR="00BE5749">
        <w:rPr>
          <w:iCs/>
          <w:sz w:val="20"/>
          <w:szCs w:val="20"/>
        </w:rPr>
        <w:t>Insulinkorrekturfaktors</w:t>
      </w:r>
      <w:r w:rsidRPr="00103038">
        <w:rPr>
          <w:iCs/>
          <w:sz w:val="20"/>
          <w:szCs w:val="20"/>
        </w:rPr>
        <w:t xml:space="preserve">, wenn die </w:t>
      </w:r>
      <w:r w:rsidR="00640779">
        <w:rPr>
          <w:iCs/>
          <w:sz w:val="20"/>
          <w:szCs w:val="20"/>
        </w:rPr>
        <w:t>Sensorglukose</w:t>
      </w:r>
      <w:r w:rsidRPr="00103038">
        <w:rPr>
          <w:iCs/>
          <w:sz w:val="20"/>
          <w:szCs w:val="20"/>
        </w:rPr>
        <w:t xml:space="preserve"> nah an der oberen glykämischen Schwelle</w:t>
      </w:r>
    </w:p>
    <w:p w14:paraId="7367A69E" w14:textId="1A159AF9" w:rsidR="0054281B" w:rsidRPr="00103038" w:rsidRDefault="0054281B" w:rsidP="0054281B">
      <w:pPr>
        <w:jc w:val="both"/>
        <w:rPr>
          <w:rFonts w:ascii="Wingdings" w:hAnsi="Wingdings" w:cs="Calibri"/>
          <w:iCs/>
          <w:sz w:val="20"/>
          <w:szCs w:val="20"/>
        </w:rPr>
      </w:pPr>
      <w:r w:rsidRPr="00103038">
        <w:rPr>
          <w:iCs/>
          <w:sz w:val="20"/>
          <w:szCs w:val="20"/>
          <w:vertAlign w:val="superscript"/>
        </w:rPr>
        <w:t xml:space="preserve">b </w:t>
      </w:r>
      <w:r w:rsidRPr="00103038">
        <w:rPr>
          <w:iCs/>
          <w:sz w:val="20"/>
          <w:szCs w:val="20"/>
        </w:rPr>
        <w:t xml:space="preserve">Verzögern des Trainings bis zum Erreichen von mindestens 5.0 mmol/l (90 mg/dL) und, idealerweise, von 7.0 mmol/l bis 10.0 mmol/l (126 mg/dl to 180 mg/dl) oder höher bei denen mit einem erhöhten Risiko einer Hypoglykämie begleitet von </w:t>
      </w:r>
      <w:r w:rsidRPr="00103038">
        <w:rPr>
          <w:rFonts w:ascii="Wingdings" w:hAnsi="Wingdings" w:cs="Calibri"/>
          <w:iCs/>
          <w:sz w:val="20"/>
          <w:szCs w:val="20"/>
        </w:rPr>
        <w:t></w:t>
      </w:r>
      <w:r w:rsidRPr="00103038">
        <w:rPr>
          <w:rFonts w:cs="Calibri"/>
          <w:iCs/>
          <w:sz w:val="20"/>
          <w:szCs w:val="20"/>
        </w:rPr>
        <w:t xml:space="preserve">, </w:t>
      </w:r>
      <w:r w:rsidRPr="00103038">
        <w:rPr>
          <w:rFonts w:ascii="Wingdings" w:hAnsi="Wingdings" w:cs="Calibri"/>
          <w:iCs/>
          <w:sz w:val="20"/>
          <w:szCs w:val="20"/>
        </w:rPr>
        <w:t></w:t>
      </w:r>
      <w:r w:rsidR="006F64AF">
        <w:rPr>
          <w:rFonts w:cs="Calibri"/>
          <w:iCs/>
          <w:sz w:val="20"/>
          <w:szCs w:val="20"/>
        </w:rPr>
        <w:t xml:space="preserve"> </w:t>
      </w:r>
      <w:r w:rsidR="006F64AF">
        <w:rPr>
          <w:iCs/>
          <w:sz w:val="20"/>
          <w:szCs w:val="20"/>
        </w:rPr>
        <w:t xml:space="preserve">oder </w:t>
      </w:r>
      <w:r w:rsidRPr="00103038">
        <w:rPr>
          <w:rFonts w:ascii="Wingdings" w:hAnsi="Wingdings" w:cs="Calibri"/>
          <w:iCs/>
          <w:sz w:val="20"/>
          <w:szCs w:val="20"/>
        </w:rPr>
        <w:t></w:t>
      </w:r>
    </w:p>
    <w:p w14:paraId="06AE2FB6" w14:textId="4BCDC5B6" w:rsidR="00BF5D6C" w:rsidRPr="00103038" w:rsidRDefault="00BF5D6C" w:rsidP="00BF5D6C">
      <w:pPr>
        <w:jc w:val="both"/>
        <w:rPr>
          <w:iCs/>
          <w:sz w:val="20"/>
          <w:szCs w:val="20"/>
        </w:rPr>
      </w:pPr>
      <w:r w:rsidRPr="00103038">
        <w:rPr>
          <w:iCs/>
          <w:sz w:val="20"/>
          <w:szCs w:val="20"/>
        </w:rPr>
        <w:t xml:space="preserve">Beim Erreichen des benötigten </w:t>
      </w:r>
      <w:r w:rsidR="00640779">
        <w:rPr>
          <w:iCs/>
          <w:sz w:val="20"/>
          <w:szCs w:val="20"/>
        </w:rPr>
        <w:t>Sensorglukose</w:t>
      </w:r>
      <w:r w:rsidRPr="00103038">
        <w:rPr>
          <w:iCs/>
          <w:sz w:val="20"/>
          <w:szCs w:val="20"/>
        </w:rPr>
        <w:t xml:space="preserve"> Levels für den Start </w:t>
      </w:r>
      <w:r>
        <w:rPr>
          <w:iCs/>
          <w:sz w:val="20"/>
          <w:szCs w:val="20"/>
        </w:rPr>
        <w:t xml:space="preserve">der sportlichen Tätigkeit; </w:t>
      </w:r>
      <w:r w:rsidRPr="00103038">
        <w:rPr>
          <w:iCs/>
          <w:sz w:val="20"/>
          <w:szCs w:val="20"/>
        </w:rPr>
        <w:t xml:space="preserve">Aufnahme von Kohlenhydraten erst </w:t>
      </w:r>
      <w:r>
        <w:rPr>
          <w:iCs/>
          <w:sz w:val="20"/>
          <w:szCs w:val="20"/>
        </w:rPr>
        <w:t xml:space="preserve">dann </w:t>
      </w:r>
      <w:r w:rsidRPr="00103038">
        <w:rPr>
          <w:iCs/>
          <w:sz w:val="20"/>
          <w:szCs w:val="20"/>
        </w:rPr>
        <w:t xml:space="preserve">wieder, wenn der Trendpfeil zu fallen beginnt </w:t>
      </w:r>
    </w:p>
    <w:p w14:paraId="63762750" w14:textId="77777777" w:rsidR="0054281B" w:rsidRPr="00103038" w:rsidRDefault="0054281B" w:rsidP="0054281B">
      <w:pPr>
        <w:jc w:val="both"/>
        <w:rPr>
          <w:iCs/>
          <w:sz w:val="20"/>
          <w:szCs w:val="20"/>
        </w:rPr>
      </w:pPr>
      <w:r w:rsidRPr="00103038">
        <w:rPr>
          <w:iCs/>
          <w:sz w:val="20"/>
          <w:szCs w:val="20"/>
        </w:rPr>
        <w:t>Diese Empfehlungen gelten nicht bei Hybrid-Closed-Loop-Systemen</w:t>
      </w:r>
    </w:p>
    <w:p w14:paraId="46CF1A67" w14:textId="43859EA3" w:rsidR="0054281B" w:rsidRPr="00103038" w:rsidRDefault="0054281B" w:rsidP="0054281B">
      <w:pPr>
        <w:jc w:val="both"/>
        <w:rPr>
          <w:iCs/>
          <w:sz w:val="20"/>
          <w:szCs w:val="20"/>
        </w:rPr>
      </w:pPr>
      <w:r w:rsidRPr="00103038">
        <w:rPr>
          <w:iCs/>
          <w:sz w:val="20"/>
          <w:szCs w:val="20"/>
        </w:rPr>
        <w:t xml:space="preserve">Grüne Schattierung: kein/geringer Handlungsbedarf; Hellgelbe Schattierung: minimaler/moderater Handlungsbedarf benötigt; Dunkelgelbe Schattierung: moderater/intensiver Handlungsbedarf benötigt; Rote Schattierung: </w:t>
      </w:r>
      <w:r w:rsidR="00640779">
        <w:rPr>
          <w:iCs/>
          <w:sz w:val="20"/>
          <w:szCs w:val="20"/>
        </w:rPr>
        <w:t>Kein Training</w:t>
      </w:r>
      <w:r w:rsidRPr="00103038">
        <w:rPr>
          <w:iCs/>
          <w:sz w:val="20"/>
          <w:szCs w:val="20"/>
        </w:rPr>
        <w:t>/Verzögerung des Trainingsbeginns</w:t>
      </w:r>
    </w:p>
    <w:p w14:paraId="1234C24E" w14:textId="0597AC8A" w:rsidR="0054281B" w:rsidRPr="00103038" w:rsidRDefault="0054281B" w:rsidP="0054281B">
      <w:pPr>
        <w:jc w:val="both"/>
        <w:rPr>
          <w:iCs/>
          <w:sz w:val="20"/>
          <w:szCs w:val="20"/>
        </w:rPr>
      </w:pPr>
      <w:r w:rsidRPr="00103038">
        <w:rPr>
          <w:iCs/>
          <w:sz w:val="20"/>
          <w:szCs w:val="20"/>
        </w:rPr>
        <w:t xml:space="preserve">AE: Aerobic Übungen mit milder bis moderate Intensität; </w:t>
      </w:r>
      <w:r w:rsidR="00CA2639">
        <w:rPr>
          <w:iCs/>
          <w:sz w:val="20"/>
          <w:szCs w:val="20"/>
        </w:rPr>
        <w:t>KH</w:t>
      </w:r>
      <w:r w:rsidRPr="00103038">
        <w:rPr>
          <w:iCs/>
          <w:sz w:val="20"/>
          <w:szCs w:val="20"/>
        </w:rPr>
        <w:t xml:space="preserve">: Kohlenhydrate; Ex: Sport/Training; Hypo: Hypoglykämie </w:t>
      </w:r>
    </w:p>
    <w:p w14:paraId="51E2347F" w14:textId="6E04DBC7" w:rsidR="00103038" w:rsidRDefault="00103038" w:rsidP="00EB2662">
      <w:pPr>
        <w:jc w:val="both"/>
        <w:rPr>
          <w:iCs/>
          <w:sz w:val="21"/>
          <w:szCs w:val="21"/>
        </w:rPr>
      </w:pPr>
    </w:p>
    <w:p w14:paraId="4B7053DC" w14:textId="77777777" w:rsidR="00103038" w:rsidRDefault="00103038" w:rsidP="00EB2662">
      <w:pPr>
        <w:jc w:val="both"/>
        <w:rPr>
          <w:iCs/>
          <w:sz w:val="21"/>
          <w:szCs w:val="21"/>
        </w:rPr>
      </w:pPr>
    </w:p>
    <w:p w14:paraId="187C79FB" w14:textId="238370B5" w:rsidR="00EB2662" w:rsidRDefault="00EB2662" w:rsidP="00EB2662">
      <w:pPr>
        <w:jc w:val="both"/>
        <w:rPr>
          <w:iCs/>
        </w:rPr>
      </w:pPr>
      <w:r w:rsidRPr="00CE0C3A">
        <w:rPr>
          <w:b/>
          <w:bCs/>
          <w:iCs/>
        </w:rPr>
        <w:lastRenderedPageBreak/>
        <w:t>Tab</w:t>
      </w:r>
      <w:r>
        <w:rPr>
          <w:b/>
          <w:bCs/>
          <w:iCs/>
        </w:rPr>
        <w:t>elle 2</w:t>
      </w:r>
      <w:r w:rsidRPr="00CE0C3A">
        <w:rPr>
          <w:b/>
          <w:bCs/>
          <w:iCs/>
        </w:rPr>
        <w:t>a</w:t>
      </w:r>
      <w:r w:rsidRPr="00D503FA">
        <w:rPr>
          <w:iCs/>
          <w:sz w:val="18"/>
          <w:szCs w:val="18"/>
        </w:rPr>
        <w:t> </w:t>
      </w:r>
      <w:r w:rsidR="00B72C8D">
        <w:rPr>
          <w:iCs/>
        </w:rPr>
        <w:t>Sensorglukoseziele</w:t>
      </w:r>
      <w:r w:rsidRPr="00CE0C3A">
        <w:rPr>
          <w:iCs/>
        </w:rPr>
        <w:t xml:space="preserve"> </w:t>
      </w:r>
      <w:r w:rsidRPr="00CE0C3A">
        <w:rPr>
          <w:iCs/>
          <w:u w:val="single"/>
        </w:rPr>
        <w:t>vor</w:t>
      </w:r>
      <w:r w:rsidRPr="00CE0C3A">
        <w:rPr>
          <w:iCs/>
        </w:rPr>
        <w:t xml:space="preserve"> dem Training bei Kindern/Jugendlichen mit Typ-1 Diabetes und Ex </w:t>
      </w:r>
      <w:r w:rsidR="00EB2752">
        <w:rPr>
          <w:iCs/>
        </w:rPr>
        <w:t>1</w:t>
      </w:r>
      <w:r w:rsidRPr="00CE0C3A">
        <w:rPr>
          <w:iCs/>
        </w:rPr>
        <w:t xml:space="preserve"> und/oder </w:t>
      </w:r>
      <w:r>
        <w:rPr>
          <w:iCs/>
        </w:rPr>
        <w:t>moderatem</w:t>
      </w:r>
      <w:r w:rsidRPr="00CE0C3A">
        <w:rPr>
          <w:iCs/>
        </w:rPr>
        <w:t xml:space="preserve"> Hypo Risiko (</w:t>
      </w:r>
      <w:r w:rsidR="00640779">
        <w:rPr>
          <w:iCs/>
        </w:rPr>
        <w:t>Anstieg der Sensorglukose erwartet</w:t>
      </w:r>
      <w:r w:rsidRPr="00CE0C3A">
        <w:rPr>
          <w:iCs/>
        </w:rPr>
        <w:t>)</w:t>
      </w:r>
    </w:p>
    <w:p w14:paraId="2443392E" w14:textId="41F55102" w:rsidR="00EB2752" w:rsidRDefault="00EB2752" w:rsidP="00EB2662">
      <w:pPr>
        <w:jc w:val="both"/>
        <w:rPr>
          <w:iCs/>
        </w:rPr>
      </w:pPr>
    </w:p>
    <w:tbl>
      <w:tblPr>
        <w:tblStyle w:val="Tabellenraster"/>
        <w:tblW w:w="9411" w:type="dxa"/>
        <w:jc w:val="center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3746"/>
        <w:gridCol w:w="1342"/>
        <w:gridCol w:w="4323"/>
      </w:tblGrid>
      <w:tr w:rsidR="00EB2752" w:rsidRPr="00103038" w14:paraId="2522FEAC" w14:textId="77777777" w:rsidTr="001C39A8">
        <w:trPr>
          <w:jc w:val="center"/>
        </w:trPr>
        <w:tc>
          <w:tcPr>
            <w:tcW w:w="3746" w:type="dxa"/>
            <w:shd w:val="clear" w:color="auto" w:fill="D9D9D9" w:themeFill="background1" w:themeFillShade="D9"/>
            <w:vAlign w:val="center"/>
          </w:tcPr>
          <w:p w14:paraId="3841AFFC" w14:textId="25042D70" w:rsidR="00EB2752" w:rsidRPr="00103038" w:rsidRDefault="00640779" w:rsidP="001C39A8">
            <w:pPr>
              <w:pStyle w:val="StandardWeb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eastAsiaTheme="minorEastAsia" w:hAnsiTheme="minorHAnsi" w:cs="Calibri"/>
                <w:b/>
                <w:bCs/>
                <w:kern w:val="24"/>
                <w:sz w:val="20"/>
                <w:szCs w:val="20"/>
              </w:rPr>
              <w:t>Sensorglukose</w:t>
            </w:r>
            <w:r w:rsidR="00EB2752" w:rsidRPr="00103038">
              <w:rPr>
                <w:rFonts w:asciiTheme="minorHAnsi" w:eastAsiaTheme="minorEastAsia" w:hAnsiTheme="minorHAnsi" w:cs="Calibri"/>
                <w:b/>
                <w:bCs/>
                <w:kern w:val="24"/>
                <w:sz w:val="20"/>
                <w:szCs w:val="20"/>
              </w:rPr>
              <w:t xml:space="preserve"> vor dem Training</w:t>
            </w:r>
          </w:p>
        </w:tc>
        <w:tc>
          <w:tcPr>
            <w:tcW w:w="1342" w:type="dxa"/>
            <w:shd w:val="clear" w:color="auto" w:fill="D9D9D9" w:themeFill="background1" w:themeFillShade="D9"/>
            <w:vAlign w:val="center"/>
          </w:tcPr>
          <w:p w14:paraId="4B0937E1" w14:textId="77777777" w:rsidR="00EB2752" w:rsidRPr="00103038" w:rsidRDefault="00EB2752" w:rsidP="001C39A8">
            <w:pPr>
              <w:pStyle w:val="StandardWeb"/>
              <w:jc w:val="center"/>
              <w:rPr>
                <w:rFonts w:asciiTheme="minorHAnsi" w:eastAsiaTheme="minorEastAsia" w:hAnsiTheme="minorHAnsi" w:cs="Calibri"/>
                <w:b/>
                <w:bCs/>
                <w:kern w:val="24"/>
                <w:sz w:val="20"/>
                <w:szCs w:val="20"/>
                <w:lang w:val="en-GB"/>
              </w:rPr>
            </w:pPr>
            <w:r w:rsidRPr="00103038">
              <w:rPr>
                <w:rFonts w:asciiTheme="minorHAnsi" w:eastAsiaTheme="minorEastAsia" w:hAnsiTheme="minorHAnsi" w:cs="Calibri"/>
                <w:b/>
                <w:bCs/>
                <w:kern w:val="24"/>
                <w:sz w:val="20"/>
                <w:szCs w:val="20"/>
                <w:lang w:val="en-GB"/>
              </w:rPr>
              <w:t>Trendpfeil</w:t>
            </w:r>
          </w:p>
        </w:tc>
        <w:tc>
          <w:tcPr>
            <w:tcW w:w="4323" w:type="dxa"/>
            <w:shd w:val="clear" w:color="auto" w:fill="D9D9D9" w:themeFill="background1" w:themeFillShade="D9"/>
            <w:vAlign w:val="center"/>
          </w:tcPr>
          <w:p w14:paraId="3BB18AB4" w14:textId="77777777" w:rsidR="00EB2752" w:rsidRPr="00103038" w:rsidRDefault="00EB2752" w:rsidP="001C39A8">
            <w:pPr>
              <w:pStyle w:val="StandardWeb"/>
              <w:spacing w:line="276" w:lineRule="auto"/>
              <w:jc w:val="center"/>
              <w:rPr>
                <w:rFonts w:asciiTheme="minorHAnsi" w:eastAsiaTheme="minorEastAsia" w:hAnsiTheme="minorHAnsi" w:cs="Calibri"/>
                <w:b/>
                <w:bCs/>
                <w:kern w:val="24"/>
                <w:sz w:val="20"/>
                <w:szCs w:val="20"/>
                <w:lang w:val="en-GB"/>
              </w:rPr>
            </w:pPr>
            <w:r w:rsidRPr="00103038">
              <w:rPr>
                <w:rFonts w:asciiTheme="minorHAnsi" w:eastAsiaTheme="minorEastAsia" w:hAnsiTheme="minorHAnsi" w:cs="Calibri"/>
                <w:b/>
                <w:bCs/>
                <w:kern w:val="24"/>
                <w:sz w:val="20"/>
                <w:szCs w:val="20"/>
                <w:lang w:val="en-GB"/>
              </w:rPr>
              <w:t>Tätigkeit</w:t>
            </w:r>
          </w:p>
        </w:tc>
      </w:tr>
      <w:tr w:rsidR="00EB2752" w:rsidRPr="00103038" w14:paraId="1293415D" w14:textId="77777777" w:rsidTr="001C39A8">
        <w:trPr>
          <w:trHeight w:val="1074"/>
          <w:jc w:val="center"/>
        </w:trPr>
        <w:tc>
          <w:tcPr>
            <w:tcW w:w="3746" w:type="dxa"/>
            <w:shd w:val="clear" w:color="auto" w:fill="D9D9D9" w:themeFill="background1" w:themeFillShade="D9"/>
            <w:vAlign w:val="center"/>
          </w:tcPr>
          <w:p w14:paraId="4A90D9CF" w14:textId="36CBCB2B" w:rsidR="00EB2752" w:rsidRPr="00103038" w:rsidRDefault="00EB2752" w:rsidP="001C39A8">
            <w:pPr>
              <w:jc w:val="center"/>
              <w:rPr>
                <w:rFonts w:eastAsiaTheme="minorEastAsia" w:cs="Calibri"/>
                <w:iCs/>
                <w:sz w:val="20"/>
                <w:szCs w:val="20"/>
              </w:rPr>
            </w:pPr>
            <w:r w:rsidRPr="00103038">
              <w:rPr>
                <w:rFonts w:eastAsiaTheme="minorEastAsia" w:cs="Calibri"/>
                <w:iCs/>
                <w:sz w:val="20"/>
                <w:szCs w:val="20"/>
              </w:rPr>
              <w:t xml:space="preserve">Ex </w:t>
            </w:r>
            <w:r w:rsidR="00BD6574">
              <w:rPr>
                <w:rFonts w:eastAsiaTheme="minorEastAsia" w:cs="Calibri"/>
                <w:iCs/>
                <w:sz w:val="20"/>
                <w:szCs w:val="20"/>
              </w:rPr>
              <w:t>1</w:t>
            </w:r>
            <w:r w:rsidRPr="00103038">
              <w:rPr>
                <w:rFonts w:eastAsiaTheme="minorEastAsia" w:cs="Calibri"/>
                <w:iCs/>
                <w:sz w:val="20"/>
                <w:szCs w:val="20"/>
              </w:rPr>
              <w:t xml:space="preserve"> und/oder                            moderates Hypo Risiko</w:t>
            </w:r>
          </w:p>
        </w:tc>
        <w:tc>
          <w:tcPr>
            <w:tcW w:w="1342" w:type="dxa"/>
            <w:shd w:val="clear" w:color="auto" w:fill="D9D9D9" w:themeFill="background1" w:themeFillShade="D9"/>
            <w:vAlign w:val="center"/>
          </w:tcPr>
          <w:p w14:paraId="3200C56C" w14:textId="77777777" w:rsidR="00EB2752" w:rsidRPr="00103038" w:rsidRDefault="00EB2752" w:rsidP="001C39A8">
            <w:pPr>
              <w:jc w:val="center"/>
              <w:rPr>
                <w:rFonts w:eastAsiaTheme="minorEastAsia" w:cs="Calibri"/>
                <w:iCs/>
                <w:sz w:val="20"/>
                <w:szCs w:val="20"/>
              </w:rPr>
            </w:pPr>
            <w:r w:rsidRPr="00103038">
              <w:rPr>
                <w:rFonts w:eastAsiaTheme="minorEastAsia" w:cs="Calibri"/>
                <w:iCs/>
                <w:sz w:val="20"/>
                <w:szCs w:val="20"/>
              </w:rPr>
              <w:t>Richtung</w:t>
            </w:r>
          </w:p>
        </w:tc>
        <w:tc>
          <w:tcPr>
            <w:tcW w:w="4323" w:type="dxa"/>
            <w:shd w:val="clear" w:color="auto" w:fill="D9D9D9" w:themeFill="background1" w:themeFillShade="D9"/>
            <w:vAlign w:val="center"/>
          </w:tcPr>
          <w:p w14:paraId="62A2974D" w14:textId="4AD1C7DC" w:rsidR="00EB2752" w:rsidRPr="00103038" w:rsidRDefault="00640779" w:rsidP="001C39A8">
            <w:pPr>
              <w:jc w:val="center"/>
              <w:rPr>
                <w:rFonts w:eastAsiaTheme="minorEastAsia" w:cs="Calibri"/>
                <w:i/>
                <w:sz w:val="20"/>
                <w:szCs w:val="20"/>
              </w:rPr>
            </w:pPr>
            <w:r>
              <w:rPr>
                <w:rFonts w:eastAsiaTheme="minorEastAsia" w:cs="Calibri"/>
                <w:iCs/>
                <w:kern w:val="24"/>
                <w:sz w:val="20"/>
                <w:szCs w:val="20"/>
              </w:rPr>
              <w:t>Anstieg der Sensorglukose erwartet</w:t>
            </w:r>
          </w:p>
        </w:tc>
      </w:tr>
      <w:tr w:rsidR="00EB2752" w:rsidRPr="00103038" w14:paraId="5A0EAFCF" w14:textId="77777777" w:rsidTr="001C39A8">
        <w:trPr>
          <w:jc w:val="center"/>
        </w:trPr>
        <w:tc>
          <w:tcPr>
            <w:tcW w:w="3746" w:type="dxa"/>
            <w:shd w:val="clear" w:color="auto" w:fill="E66868"/>
            <w:vAlign w:val="center"/>
          </w:tcPr>
          <w:p w14:paraId="363F3ED7" w14:textId="77777777" w:rsidR="00EB2752" w:rsidRPr="00103038" w:rsidRDefault="00EB2752" w:rsidP="001C39A8">
            <w:pPr>
              <w:jc w:val="center"/>
              <w:rPr>
                <w:rFonts w:eastAsiaTheme="minorEastAsia" w:cs="Calibri"/>
                <w:sz w:val="20"/>
                <w:szCs w:val="20"/>
                <w:lang w:val="en-US"/>
              </w:rPr>
            </w:pPr>
            <w:r w:rsidRPr="00103038">
              <w:rPr>
                <w:rFonts w:eastAsiaTheme="minorEastAsia" w:cs="Calibri"/>
                <w:sz w:val="20"/>
                <w:szCs w:val="20"/>
                <w:lang w:val="en-US"/>
              </w:rPr>
              <w:t>&gt;15.0 mmol/l (&gt;270 mg/dl)</w:t>
            </w:r>
          </w:p>
          <w:p w14:paraId="335A7E78" w14:textId="77777777" w:rsidR="00EB2752" w:rsidRPr="00103038" w:rsidRDefault="00EB2752" w:rsidP="001C39A8">
            <w:pPr>
              <w:jc w:val="center"/>
              <w:rPr>
                <w:rFonts w:eastAsiaTheme="minorEastAsia" w:cs="Calibri"/>
                <w:sz w:val="20"/>
                <w:szCs w:val="20"/>
                <w:lang w:val="en-US"/>
              </w:rPr>
            </w:pPr>
            <w:r w:rsidRPr="00103038">
              <w:rPr>
                <w:rFonts w:eastAsiaTheme="minorEastAsia" w:cs="Calibri"/>
                <w:sz w:val="20"/>
                <w:szCs w:val="20"/>
                <w:lang w:val="en-US"/>
              </w:rPr>
              <w:t>UND &gt;1.5 mmol/l Blutketone</w:t>
            </w:r>
          </w:p>
        </w:tc>
        <w:tc>
          <w:tcPr>
            <w:tcW w:w="1342" w:type="dxa"/>
            <w:shd w:val="clear" w:color="auto" w:fill="E66868"/>
            <w:vAlign w:val="center"/>
          </w:tcPr>
          <w:p w14:paraId="31B29C8F" w14:textId="77777777" w:rsidR="00EB2752" w:rsidRPr="00103038" w:rsidRDefault="00EB2752" w:rsidP="001C39A8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ascii="Wingdings" w:eastAsiaTheme="minorEastAsia" w:hAnsi="Wingdings" w:cs="Calibri"/>
                <w:sz w:val="20"/>
                <w:szCs w:val="20"/>
              </w:rPr>
              <w:t></w:t>
            </w:r>
            <w:r w:rsidRPr="00103038">
              <w:rPr>
                <w:rFonts w:ascii="Wingdings" w:eastAsiaTheme="minorEastAsia" w:hAnsi="Wingdings" w:cs="Calibri"/>
                <w:sz w:val="20"/>
                <w:szCs w:val="20"/>
              </w:rPr>
              <w:t></w:t>
            </w:r>
            <w:r w:rsidRPr="00103038">
              <w:rPr>
                <w:rFonts w:ascii="Wingdings" w:eastAsiaTheme="minorEastAsia" w:hAnsi="Wingdings" w:cs="Calibri"/>
                <w:sz w:val="20"/>
                <w:szCs w:val="20"/>
              </w:rPr>
              <w:t></w:t>
            </w:r>
            <w:r w:rsidRPr="00103038">
              <w:rPr>
                <w:rFonts w:ascii="Wingdings" w:eastAsiaTheme="minorEastAsia" w:hAnsi="Wingdings" w:cs="Calibri"/>
                <w:sz w:val="20"/>
                <w:szCs w:val="20"/>
              </w:rPr>
              <w:t></w:t>
            </w:r>
            <w:r w:rsidRPr="00103038">
              <w:rPr>
                <w:rFonts w:ascii="Wingdings" w:eastAsiaTheme="minorEastAsia" w:hAnsi="Wingdings" w:cs="Calibri"/>
                <w:sz w:val="20"/>
                <w:szCs w:val="20"/>
              </w:rPr>
              <w:t></w:t>
            </w:r>
          </w:p>
        </w:tc>
        <w:tc>
          <w:tcPr>
            <w:tcW w:w="4323" w:type="dxa"/>
            <w:shd w:val="clear" w:color="auto" w:fill="E66868"/>
          </w:tcPr>
          <w:p w14:paraId="2C2CE10F" w14:textId="09A1DB8F" w:rsidR="00EB2752" w:rsidRPr="00103038" w:rsidRDefault="00640779" w:rsidP="001C39A8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>Kein Training</w:t>
            </w:r>
            <w:r w:rsidR="00EB2752" w:rsidRPr="00103038">
              <w:rPr>
                <w:rFonts w:eastAsiaTheme="minorEastAsia" w:cs="Calibri"/>
                <w:sz w:val="20"/>
                <w:szCs w:val="20"/>
              </w:rPr>
              <w:t>,</w:t>
            </w:r>
          </w:p>
          <w:p w14:paraId="50C2BE63" w14:textId="77777777" w:rsidR="00EB2752" w:rsidRPr="00103038" w:rsidRDefault="00EB2752" w:rsidP="001C39A8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eastAsiaTheme="minorEastAsia" w:cs="Calibri"/>
                <w:sz w:val="20"/>
                <w:szCs w:val="20"/>
              </w:rPr>
              <w:t>Insulin korrigieren</w:t>
            </w:r>
          </w:p>
        </w:tc>
      </w:tr>
      <w:tr w:rsidR="00EB2752" w:rsidRPr="00103038" w14:paraId="2FBC9B43" w14:textId="77777777" w:rsidTr="001C39A8">
        <w:trPr>
          <w:trHeight w:val="309"/>
          <w:jc w:val="center"/>
        </w:trPr>
        <w:tc>
          <w:tcPr>
            <w:tcW w:w="3746" w:type="dxa"/>
            <w:vMerge w:val="restart"/>
            <w:shd w:val="clear" w:color="auto" w:fill="FFD85B"/>
            <w:vAlign w:val="center"/>
          </w:tcPr>
          <w:p w14:paraId="007B7BDC" w14:textId="77777777" w:rsidR="00EB2752" w:rsidRPr="00103038" w:rsidRDefault="00EB2752" w:rsidP="001C39A8">
            <w:pPr>
              <w:jc w:val="center"/>
              <w:rPr>
                <w:rFonts w:eastAsiaTheme="minorEastAsia" w:cs="Calibri"/>
                <w:sz w:val="20"/>
                <w:szCs w:val="20"/>
                <w:lang w:val="en-US"/>
              </w:rPr>
            </w:pPr>
            <w:r w:rsidRPr="00103038">
              <w:rPr>
                <w:rFonts w:eastAsiaTheme="minorEastAsia" w:cs="Calibri"/>
                <w:sz w:val="20"/>
                <w:szCs w:val="20"/>
                <w:lang w:val="en-US"/>
              </w:rPr>
              <w:t>&gt;15.0 mmol/l (&gt;270 mg/dl)</w:t>
            </w:r>
          </w:p>
          <w:p w14:paraId="1C4B4A5E" w14:textId="77777777" w:rsidR="00EB2752" w:rsidRPr="00103038" w:rsidRDefault="00EB2752" w:rsidP="001C39A8">
            <w:pPr>
              <w:jc w:val="center"/>
              <w:rPr>
                <w:rFonts w:eastAsiaTheme="minorEastAsia" w:cs="Calibri"/>
                <w:sz w:val="20"/>
                <w:szCs w:val="20"/>
                <w:lang w:val="en-US"/>
              </w:rPr>
            </w:pPr>
            <w:r w:rsidRPr="00103038">
              <w:rPr>
                <w:rFonts w:eastAsiaTheme="minorEastAsia" w:cs="Calibri"/>
                <w:sz w:val="20"/>
                <w:szCs w:val="20"/>
                <w:lang w:val="en-US"/>
              </w:rPr>
              <w:t>UND ≤1.5 mmol/l Blutketone</w:t>
            </w:r>
          </w:p>
        </w:tc>
        <w:tc>
          <w:tcPr>
            <w:tcW w:w="1342" w:type="dxa"/>
            <w:shd w:val="clear" w:color="auto" w:fill="FFD85B"/>
            <w:vAlign w:val="center"/>
          </w:tcPr>
          <w:p w14:paraId="0F70A868" w14:textId="77777777" w:rsidR="00EB2752" w:rsidRPr="00103038" w:rsidRDefault="00EB2752" w:rsidP="001C39A8">
            <w:pPr>
              <w:jc w:val="center"/>
              <w:rPr>
                <w:rFonts w:ascii="Wingdings" w:eastAsiaTheme="minorEastAsia" w:hAnsi="Wingdings" w:cs="Calibri"/>
                <w:sz w:val="20"/>
                <w:szCs w:val="20"/>
              </w:rPr>
            </w:pPr>
            <w:r w:rsidRPr="00103038">
              <w:rPr>
                <w:rFonts w:ascii="Wingdings" w:eastAsiaTheme="minorEastAsia" w:hAnsi="Wingdings" w:cs="Calibri"/>
                <w:sz w:val="20"/>
                <w:szCs w:val="20"/>
              </w:rPr>
              <w:t></w:t>
            </w:r>
            <w:r w:rsidRPr="00103038">
              <w:rPr>
                <w:rFonts w:ascii="Wingdings" w:eastAsiaTheme="minorEastAsia" w:hAnsi="Wingdings" w:cs="Calibri"/>
                <w:sz w:val="20"/>
                <w:szCs w:val="20"/>
              </w:rPr>
              <w:t></w:t>
            </w:r>
          </w:p>
        </w:tc>
        <w:tc>
          <w:tcPr>
            <w:tcW w:w="4323" w:type="dxa"/>
            <w:shd w:val="clear" w:color="auto" w:fill="FFD85B"/>
            <w:vAlign w:val="center"/>
          </w:tcPr>
          <w:p w14:paraId="6FF95BDB" w14:textId="47F7FE90" w:rsidR="00EB2752" w:rsidRPr="00103038" w:rsidRDefault="00CA2639" w:rsidP="001C39A8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>Insulinkorrektur</w:t>
            </w:r>
            <w:r w:rsidR="00EB2752" w:rsidRPr="00103038">
              <w:rPr>
                <w:rFonts w:eastAsiaTheme="minorEastAsia" w:cs="Calibri"/>
                <w:sz w:val="20"/>
                <w:szCs w:val="20"/>
              </w:rPr>
              <w:t xml:space="preserve"> erwägen</w:t>
            </w:r>
            <w:r w:rsidR="00EB2752" w:rsidRPr="00103038">
              <w:rPr>
                <w:rFonts w:eastAsiaTheme="minorEastAsia" w:cs="Calibri"/>
                <w:sz w:val="20"/>
                <w:szCs w:val="20"/>
                <w:vertAlign w:val="superscript"/>
              </w:rPr>
              <w:t>a</w:t>
            </w:r>
            <w:r w:rsidR="00EB2752" w:rsidRPr="00103038">
              <w:rPr>
                <w:rFonts w:eastAsiaTheme="minorEastAsia" w:cs="Calibri"/>
                <w:sz w:val="20"/>
                <w:szCs w:val="20"/>
              </w:rPr>
              <w:t>,</w:t>
            </w:r>
          </w:p>
          <w:p w14:paraId="4C45E059" w14:textId="77777777" w:rsidR="00EB2752" w:rsidRPr="00103038" w:rsidRDefault="00EB2752" w:rsidP="001C39A8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eastAsiaTheme="minorEastAsia" w:cs="Calibri"/>
                <w:sz w:val="20"/>
                <w:szCs w:val="20"/>
              </w:rPr>
              <w:t>AE kann gestartet werden</w:t>
            </w:r>
          </w:p>
        </w:tc>
      </w:tr>
      <w:tr w:rsidR="00EB2752" w:rsidRPr="00103038" w14:paraId="7C1AD5C8" w14:textId="77777777" w:rsidTr="001C39A8">
        <w:trPr>
          <w:trHeight w:val="50"/>
          <w:jc w:val="center"/>
        </w:trPr>
        <w:tc>
          <w:tcPr>
            <w:tcW w:w="3746" w:type="dxa"/>
            <w:vMerge/>
            <w:shd w:val="clear" w:color="auto" w:fill="FFD85B"/>
            <w:vAlign w:val="center"/>
          </w:tcPr>
          <w:p w14:paraId="719D2683" w14:textId="77777777" w:rsidR="00EB2752" w:rsidRPr="00103038" w:rsidRDefault="00EB2752" w:rsidP="001C39A8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1342" w:type="dxa"/>
            <w:shd w:val="clear" w:color="auto" w:fill="FFD85B"/>
            <w:vAlign w:val="center"/>
          </w:tcPr>
          <w:p w14:paraId="34DB733D" w14:textId="77777777" w:rsidR="00EB2752" w:rsidRPr="00103038" w:rsidRDefault="00EB2752" w:rsidP="001C39A8">
            <w:pPr>
              <w:jc w:val="center"/>
              <w:rPr>
                <w:rFonts w:ascii="Wingdings" w:eastAsiaTheme="minorEastAsia" w:hAnsi="Wingdings" w:cs="Calibri"/>
                <w:sz w:val="20"/>
                <w:szCs w:val="20"/>
              </w:rPr>
            </w:pPr>
            <w:r w:rsidRPr="00103038">
              <w:rPr>
                <w:rFonts w:ascii="Wingdings" w:eastAsiaTheme="minorEastAsia" w:hAnsi="Wingdings" w:cs="Calibri"/>
                <w:sz w:val="20"/>
                <w:szCs w:val="20"/>
              </w:rPr>
              <w:t></w:t>
            </w:r>
          </w:p>
        </w:tc>
        <w:tc>
          <w:tcPr>
            <w:tcW w:w="4323" w:type="dxa"/>
            <w:shd w:val="clear" w:color="auto" w:fill="FFD85B"/>
            <w:vAlign w:val="center"/>
          </w:tcPr>
          <w:p w14:paraId="61E0CA8B" w14:textId="2B929FF2" w:rsidR="00EB2752" w:rsidRPr="00103038" w:rsidRDefault="00CA2639" w:rsidP="001C39A8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>Insulinkorrektur</w:t>
            </w:r>
            <w:r w:rsidR="00EB2752" w:rsidRPr="00103038">
              <w:rPr>
                <w:rFonts w:eastAsiaTheme="minorEastAsia" w:cs="Calibri"/>
                <w:sz w:val="20"/>
                <w:szCs w:val="20"/>
              </w:rPr>
              <w:t xml:space="preserve"> erwägen</w:t>
            </w:r>
            <w:r w:rsidR="00EB2752" w:rsidRPr="00103038">
              <w:rPr>
                <w:rFonts w:eastAsiaTheme="minorEastAsia" w:cs="Calibri"/>
                <w:sz w:val="20"/>
                <w:szCs w:val="20"/>
                <w:vertAlign w:val="superscript"/>
              </w:rPr>
              <w:t>a</w:t>
            </w:r>
            <w:r w:rsidR="00EB2752" w:rsidRPr="00103038">
              <w:rPr>
                <w:rFonts w:eastAsiaTheme="minorEastAsia" w:cs="Calibri"/>
                <w:sz w:val="20"/>
                <w:szCs w:val="20"/>
              </w:rPr>
              <w:t>,</w:t>
            </w:r>
          </w:p>
          <w:p w14:paraId="07C7191B" w14:textId="77777777" w:rsidR="00EB2752" w:rsidRPr="00103038" w:rsidRDefault="00EB2752" w:rsidP="001C39A8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eastAsiaTheme="minorEastAsia" w:cs="Calibri"/>
                <w:sz w:val="20"/>
                <w:szCs w:val="20"/>
              </w:rPr>
              <w:t>AE kann gestartet werden</w:t>
            </w:r>
          </w:p>
        </w:tc>
      </w:tr>
      <w:tr w:rsidR="00EB2752" w:rsidRPr="00103038" w14:paraId="2462A476" w14:textId="77777777" w:rsidTr="001C39A8">
        <w:trPr>
          <w:trHeight w:val="309"/>
          <w:jc w:val="center"/>
        </w:trPr>
        <w:tc>
          <w:tcPr>
            <w:tcW w:w="3746" w:type="dxa"/>
            <w:vMerge/>
            <w:shd w:val="clear" w:color="auto" w:fill="FFD85B"/>
            <w:vAlign w:val="center"/>
          </w:tcPr>
          <w:p w14:paraId="2C88439B" w14:textId="77777777" w:rsidR="00EB2752" w:rsidRPr="00103038" w:rsidRDefault="00EB2752" w:rsidP="001C39A8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1342" w:type="dxa"/>
            <w:shd w:val="clear" w:color="auto" w:fill="FFD85B"/>
            <w:vAlign w:val="center"/>
          </w:tcPr>
          <w:p w14:paraId="02966528" w14:textId="77777777" w:rsidR="00EB2752" w:rsidRPr="00103038" w:rsidRDefault="00EB2752" w:rsidP="001C39A8">
            <w:pPr>
              <w:jc w:val="center"/>
              <w:rPr>
                <w:rFonts w:ascii="Wingdings" w:eastAsiaTheme="minorEastAsia" w:hAnsi="Wingdings" w:cs="Calibri"/>
                <w:sz w:val="20"/>
                <w:szCs w:val="20"/>
              </w:rPr>
            </w:pPr>
            <w:r w:rsidRPr="00103038">
              <w:rPr>
                <w:rFonts w:ascii="Wingdings" w:eastAsiaTheme="minorEastAsia" w:hAnsi="Wingdings" w:cs="Calibri"/>
                <w:sz w:val="20"/>
                <w:szCs w:val="20"/>
              </w:rPr>
              <w:t></w:t>
            </w:r>
            <w:r w:rsidRPr="00103038">
              <w:rPr>
                <w:rFonts w:ascii="Wingdings" w:eastAsiaTheme="minorEastAsia" w:hAnsi="Wingdings" w:cs="Calibri"/>
                <w:sz w:val="20"/>
                <w:szCs w:val="20"/>
              </w:rPr>
              <w:t></w:t>
            </w:r>
          </w:p>
        </w:tc>
        <w:tc>
          <w:tcPr>
            <w:tcW w:w="4323" w:type="dxa"/>
            <w:shd w:val="clear" w:color="auto" w:fill="FFD85B"/>
            <w:vAlign w:val="center"/>
          </w:tcPr>
          <w:p w14:paraId="5EB36CD2" w14:textId="0BADEDC3" w:rsidR="00EB2752" w:rsidRPr="00103038" w:rsidRDefault="00CA2639" w:rsidP="001C39A8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>Jedes Training möglich</w:t>
            </w:r>
          </w:p>
        </w:tc>
      </w:tr>
      <w:tr w:rsidR="00EB2752" w:rsidRPr="00103038" w14:paraId="7EE0C1BC" w14:textId="77777777" w:rsidTr="001C39A8">
        <w:trPr>
          <w:trHeight w:val="309"/>
          <w:jc w:val="center"/>
        </w:trPr>
        <w:tc>
          <w:tcPr>
            <w:tcW w:w="3746" w:type="dxa"/>
            <w:vMerge w:val="restart"/>
            <w:shd w:val="clear" w:color="auto" w:fill="F9EE9F"/>
            <w:vAlign w:val="center"/>
          </w:tcPr>
          <w:p w14:paraId="774C0A1F" w14:textId="77777777" w:rsidR="00EB2752" w:rsidRPr="00103038" w:rsidRDefault="00EB2752" w:rsidP="001C39A8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eastAsiaTheme="minorEastAsia" w:cs="Calibri"/>
                <w:sz w:val="20"/>
                <w:szCs w:val="20"/>
              </w:rPr>
              <w:t>10.1–15.0 mmol/l</w:t>
            </w:r>
          </w:p>
          <w:p w14:paraId="3B2D3D80" w14:textId="77777777" w:rsidR="00EB2752" w:rsidRPr="00103038" w:rsidRDefault="00EB2752" w:rsidP="001C39A8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eastAsiaTheme="minorEastAsia" w:cs="Calibri"/>
                <w:sz w:val="20"/>
                <w:szCs w:val="20"/>
              </w:rPr>
              <w:t>(181–270 mg/dl)</w:t>
            </w:r>
          </w:p>
        </w:tc>
        <w:tc>
          <w:tcPr>
            <w:tcW w:w="1342" w:type="dxa"/>
            <w:shd w:val="clear" w:color="auto" w:fill="F9EE9F"/>
            <w:vAlign w:val="center"/>
          </w:tcPr>
          <w:p w14:paraId="519D2340" w14:textId="77777777" w:rsidR="00EB2752" w:rsidRPr="00103038" w:rsidRDefault="00EB2752" w:rsidP="001C39A8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ascii="Wingdings" w:eastAsiaTheme="minorEastAsia" w:hAnsi="Wingdings" w:cs="Calibri"/>
                <w:sz w:val="20"/>
                <w:szCs w:val="20"/>
              </w:rPr>
              <w:t></w:t>
            </w:r>
            <w:r w:rsidRPr="00103038">
              <w:rPr>
                <w:rFonts w:ascii="Wingdings" w:eastAsiaTheme="minorEastAsia" w:hAnsi="Wingdings" w:cs="Calibri"/>
                <w:sz w:val="20"/>
                <w:szCs w:val="20"/>
              </w:rPr>
              <w:t></w:t>
            </w:r>
          </w:p>
        </w:tc>
        <w:tc>
          <w:tcPr>
            <w:tcW w:w="4323" w:type="dxa"/>
            <w:shd w:val="clear" w:color="auto" w:fill="F9EE9F"/>
            <w:vAlign w:val="center"/>
          </w:tcPr>
          <w:p w14:paraId="145E4098" w14:textId="46DA29C6" w:rsidR="00EB2752" w:rsidRPr="00103038" w:rsidRDefault="00CA2639" w:rsidP="001C39A8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>Training kann starten</w:t>
            </w:r>
            <w:r w:rsidR="00EB2752" w:rsidRPr="00103038">
              <w:rPr>
                <w:rFonts w:eastAsiaTheme="minorEastAsia" w:cs="Calibri"/>
                <w:sz w:val="20"/>
                <w:szCs w:val="20"/>
              </w:rPr>
              <w:t xml:space="preserve"> </w:t>
            </w:r>
          </w:p>
        </w:tc>
      </w:tr>
      <w:tr w:rsidR="00EB2752" w:rsidRPr="00103038" w14:paraId="6F396CB3" w14:textId="77777777" w:rsidTr="001C39A8">
        <w:trPr>
          <w:trHeight w:val="309"/>
          <w:jc w:val="center"/>
        </w:trPr>
        <w:tc>
          <w:tcPr>
            <w:tcW w:w="3746" w:type="dxa"/>
            <w:vMerge/>
            <w:shd w:val="clear" w:color="auto" w:fill="F9EE9F"/>
            <w:vAlign w:val="center"/>
          </w:tcPr>
          <w:p w14:paraId="0F75442F" w14:textId="77777777" w:rsidR="00EB2752" w:rsidRPr="00103038" w:rsidRDefault="00EB2752" w:rsidP="001C39A8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1342" w:type="dxa"/>
            <w:shd w:val="clear" w:color="auto" w:fill="F9EE9F"/>
            <w:vAlign w:val="center"/>
          </w:tcPr>
          <w:p w14:paraId="20C56E5B" w14:textId="77777777" w:rsidR="00EB2752" w:rsidRPr="00103038" w:rsidRDefault="00EB2752" w:rsidP="001C39A8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ascii="Wingdings" w:eastAsiaTheme="minorEastAsia" w:hAnsi="Wingdings" w:cs="Calibri"/>
                <w:sz w:val="20"/>
                <w:szCs w:val="20"/>
              </w:rPr>
              <w:t></w:t>
            </w:r>
          </w:p>
        </w:tc>
        <w:tc>
          <w:tcPr>
            <w:tcW w:w="4323" w:type="dxa"/>
            <w:vMerge w:val="restart"/>
            <w:shd w:val="clear" w:color="auto" w:fill="F9EE9F"/>
            <w:vAlign w:val="center"/>
          </w:tcPr>
          <w:p w14:paraId="51276423" w14:textId="194E2151" w:rsidR="00EB2752" w:rsidRPr="00103038" w:rsidRDefault="00CA2639" w:rsidP="001C39A8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>Jedes Training möglich</w:t>
            </w:r>
          </w:p>
        </w:tc>
      </w:tr>
      <w:tr w:rsidR="00EB2752" w:rsidRPr="00103038" w14:paraId="3EE4BF5E" w14:textId="77777777" w:rsidTr="001C39A8">
        <w:trPr>
          <w:trHeight w:val="309"/>
          <w:jc w:val="center"/>
        </w:trPr>
        <w:tc>
          <w:tcPr>
            <w:tcW w:w="3746" w:type="dxa"/>
            <w:vMerge/>
            <w:shd w:val="clear" w:color="auto" w:fill="F9EE9F"/>
            <w:vAlign w:val="center"/>
          </w:tcPr>
          <w:p w14:paraId="090C1501" w14:textId="77777777" w:rsidR="00EB2752" w:rsidRPr="00103038" w:rsidRDefault="00EB2752" w:rsidP="001C39A8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1342" w:type="dxa"/>
            <w:shd w:val="clear" w:color="auto" w:fill="F9EE9F"/>
            <w:vAlign w:val="center"/>
          </w:tcPr>
          <w:p w14:paraId="2F8E7226" w14:textId="77777777" w:rsidR="00EB2752" w:rsidRPr="00103038" w:rsidRDefault="00EB2752" w:rsidP="001C39A8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ascii="Wingdings" w:eastAsiaTheme="minorEastAsia" w:hAnsi="Wingdings" w:cs="Calibri"/>
                <w:sz w:val="20"/>
                <w:szCs w:val="20"/>
              </w:rPr>
              <w:t></w:t>
            </w:r>
            <w:r w:rsidRPr="00103038">
              <w:rPr>
                <w:rFonts w:ascii="Wingdings" w:eastAsiaTheme="minorEastAsia" w:hAnsi="Wingdings" w:cs="Calibri"/>
                <w:sz w:val="20"/>
                <w:szCs w:val="20"/>
              </w:rPr>
              <w:t></w:t>
            </w:r>
          </w:p>
        </w:tc>
        <w:tc>
          <w:tcPr>
            <w:tcW w:w="4323" w:type="dxa"/>
            <w:vMerge/>
            <w:shd w:val="clear" w:color="auto" w:fill="F9EE9F"/>
            <w:vAlign w:val="center"/>
          </w:tcPr>
          <w:p w14:paraId="06BDEAC8" w14:textId="77777777" w:rsidR="00EB2752" w:rsidRPr="00103038" w:rsidRDefault="00EB2752" w:rsidP="001C39A8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</w:p>
        </w:tc>
      </w:tr>
      <w:tr w:rsidR="00EB2752" w:rsidRPr="00103038" w14:paraId="0FEE3EF7" w14:textId="77777777" w:rsidTr="001C39A8">
        <w:trPr>
          <w:trHeight w:val="309"/>
          <w:jc w:val="center"/>
        </w:trPr>
        <w:tc>
          <w:tcPr>
            <w:tcW w:w="3746" w:type="dxa"/>
            <w:vMerge w:val="restart"/>
            <w:shd w:val="clear" w:color="auto" w:fill="C9E399"/>
            <w:vAlign w:val="center"/>
          </w:tcPr>
          <w:p w14:paraId="688E4247" w14:textId="77777777" w:rsidR="00EB2752" w:rsidRPr="00103038" w:rsidRDefault="00EB2752" w:rsidP="001C39A8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eastAsiaTheme="minorEastAsia" w:cs="Calibri"/>
                <w:sz w:val="20"/>
                <w:szCs w:val="20"/>
              </w:rPr>
              <w:t>7.0–10.0 mmol/l</w:t>
            </w:r>
          </w:p>
          <w:p w14:paraId="3491826C" w14:textId="77777777" w:rsidR="00EB2752" w:rsidRPr="00103038" w:rsidRDefault="00EB2752" w:rsidP="001C39A8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eastAsiaTheme="minorEastAsia" w:cs="Calibri"/>
                <w:sz w:val="20"/>
                <w:szCs w:val="20"/>
              </w:rPr>
              <w:t>(126–180 mg/dl)</w:t>
            </w:r>
          </w:p>
        </w:tc>
        <w:tc>
          <w:tcPr>
            <w:tcW w:w="1342" w:type="dxa"/>
            <w:shd w:val="clear" w:color="auto" w:fill="C9E399"/>
            <w:vAlign w:val="center"/>
          </w:tcPr>
          <w:p w14:paraId="4D4540E6" w14:textId="77777777" w:rsidR="00EB2752" w:rsidRPr="00103038" w:rsidRDefault="00EB2752" w:rsidP="001C39A8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ascii="Wingdings" w:eastAsiaTheme="minorEastAsia" w:hAnsi="Wingdings" w:cs="Calibri"/>
                <w:sz w:val="20"/>
                <w:szCs w:val="20"/>
              </w:rPr>
              <w:t></w:t>
            </w:r>
            <w:r w:rsidRPr="00103038">
              <w:rPr>
                <w:rFonts w:ascii="Wingdings" w:eastAsiaTheme="minorEastAsia" w:hAnsi="Wingdings" w:cs="Calibri"/>
                <w:sz w:val="20"/>
                <w:szCs w:val="20"/>
              </w:rPr>
              <w:t></w:t>
            </w:r>
          </w:p>
        </w:tc>
        <w:tc>
          <w:tcPr>
            <w:tcW w:w="4323" w:type="dxa"/>
            <w:vMerge w:val="restart"/>
            <w:shd w:val="clear" w:color="auto" w:fill="C9E399"/>
            <w:vAlign w:val="center"/>
          </w:tcPr>
          <w:p w14:paraId="74D7A552" w14:textId="4EC235AF" w:rsidR="00EB2752" w:rsidRPr="00103038" w:rsidRDefault="00CA2639" w:rsidP="001C39A8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>Jedes Training möglich</w:t>
            </w:r>
          </w:p>
        </w:tc>
      </w:tr>
      <w:tr w:rsidR="00EB2752" w:rsidRPr="00103038" w14:paraId="099B40A0" w14:textId="77777777" w:rsidTr="001C39A8">
        <w:trPr>
          <w:trHeight w:val="309"/>
          <w:jc w:val="center"/>
        </w:trPr>
        <w:tc>
          <w:tcPr>
            <w:tcW w:w="3746" w:type="dxa"/>
            <w:vMerge/>
            <w:shd w:val="clear" w:color="auto" w:fill="C9E399"/>
            <w:vAlign w:val="center"/>
          </w:tcPr>
          <w:p w14:paraId="41F24D17" w14:textId="77777777" w:rsidR="00EB2752" w:rsidRPr="00103038" w:rsidRDefault="00EB2752" w:rsidP="001C39A8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1342" w:type="dxa"/>
            <w:shd w:val="clear" w:color="auto" w:fill="C9E399"/>
            <w:vAlign w:val="center"/>
          </w:tcPr>
          <w:p w14:paraId="07845083" w14:textId="77777777" w:rsidR="00EB2752" w:rsidRPr="00103038" w:rsidRDefault="00EB2752" w:rsidP="001C39A8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ascii="Wingdings" w:eastAsiaTheme="minorEastAsia" w:hAnsi="Wingdings" w:cs="Calibri"/>
                <w:sz w:val="20"/>
                <w:szCs w:val="20"/>
              </w:rPr>
              <w:t></w:t>
            </w:r>
          </w:p>
        </w:tc>
        <w:tc>
          <w:tcPr>
            <w:tcW w:w="4323" w:type="dxa"/>
            <w:vMerge/>
            <w:shd w:val="clear" w:color="auto" w:fill="C9E399"/>
            <w:vAlign w:val="center"/>
          </w:tcPr>
          <w:p w14:paraId="7A116D4E" w14:textId="77777777" w:rsidR="00EB2752" w:rsidRPr="00103038" w:rsidRDefault="00EB2752" w:rsidP="001C39A8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</w:p>
        </w:tc>
      </w:tr>
      <w:tr w:rsidR="00EB2752" w:rsidRPr="00103038" w14:paraId="3DCA0458" w14:textId="77777777" w:rsidTr="001C39A8">
        <w:trPr>
          <w:trHeight w:val="309"/>
          <w:jc w:val="center"/>
        </w:trPr>
        <w:tc>
          <w:tcPr>
            <w:tcW w:w="3746" w:type="dxa"/>
            <w:vMerge/>
            <w:shd w:val="clear" w:color="auto" w:fill="C9E399"/>
            <w:vAlign w:val="center"/>
          </w:tcPr>
          <w:p w14:paraId="240AF432" w14:textId="77777777" w:rsidR="00EB2752" w:rsidRPr="00103038" w:rsidRDefault="00EB2752" w:rsidP="001C39A8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1342" w:type="dxa"/>
            <w:shd w:val="clear" w:color="auto" w:fill="C9E399"/>
            <w:vAlign w:val="center"/>
          </w:tcPr>
          <w:p w14:paraId="5346F33C" w14:textId="77777777" w:rsidR="00EB2752" w:rsidRPr="00103038" w:rsidRDefault="00EB2752" w:rsidP="001C39A8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ascii="Wingdings" w:eastAsiaTheme="minorEastAsia" w:hAnsi="Wingdings" w:cs="Calibri"/>
                <w:sz w:val="20"/>
                <w:szCs w:val="20"/>
              </w:rPr>
              <w:t></w:t>
            </w:r>
            <w:r w:rsidRPr="00103038">
              <w:rPr>
                <w:rFonts w:ascii="Wingdings" w:eastAsiaTheme="minorEastAsia" w:hAnsi="Wingdings" w:cs="Calibri"/>
                <w:sz w:val="20"/>
                <w:szCs w:val="20"/>
              </w:rPr>
              <w:t></w:t>
            </w:r>
          </w:p>
        </w:tc>
        <w:tc>
          <w:tcPr>
            <w:tcW w:w="4323" w:type="dxa"/>
            <w:shd w:val="clear" w:color="auto" w:fill="C9E399"/>
            <w:vAlign w:val="center"/>
          </w:tcPr>
          <w:p w14:paraId="63EE332A" w14:textId="1C35616D" w:rsidR="00EB2752" w:rsidRPr="00103038" w:rsidRDefault="00EB2752" w:rsidP="001C39A8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eastAsiaTheme="minorEastAsia" w:cs="Calibri"/>
                <w:sz w:val="20"/>
                <w:szCs w:val="20"/>
              </w:rPr>
              <w:t xml:space="preserve">~5 g </w:t>
            </w:r>
            <w:r w:rsidR="00CA2639">
              <w:rPr>
                <w:rFonts w:eastAsiaTheme="minorEastAsia" w:cs="Calibri"/>
                <w:sz w:val="20"/>
                <w:szCs w:val="20"/>
              </w:rPr>
              <w:t>KH</w:t>
            </w:r>
          </w:p>
          <w:p w14:paraId="442DC174" w14:textId="77777777" w:rsidR="00EB2752" w:rsidRPr="00103038" w:rsidRDefault="00EB2752" w:rsidP="001C39A8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eastAsiaTheme="minorEastAsia" w:cs="Calibri"/>
                <w:sz w:val="20"/>
                <w:szCs w:val="20"/>
              </w:rPr>
              <w:t>(0.2 g/kg),</w:t>
            </w:r>
          </w:p>
          <w:p w14:paraId="2A6347E6" w14:textId="09190889" w:rsidR="00EB2752" w:rsidRPr="00103038" w:rsidRDefault="00CA2639" w:rsidP="001C39A8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>Jedes Training möglich</w:t>
            </w:r>
          </w:p>
        </w:tc>
      </w:tr>
      <w:tr w:rsidR="00EB2752" w:rsidRPr="00103038" w14:paraId="27C1657D" w14:textId="77777777" w:rsidTr="001C39A8">
        <w:trPr>
          <w:trHeight w:val="309"/>
          <w:jc w:val="center"/>
        </w:trPr>
        <w:tc>
          <w:tcPr>
            <w:tcW w:w="3746" w:type="dxa"/>
            <w:vMerge w:val="restart"/>
            <w:shd w:val="clear" w:color="auto" w:fill="F9EE9F"/>
            <w:vAlign w:val="center"/>
          </w:tcPr>
          <w:p w14:paraId="0A1569E1" w14:textId="77777777" w:rsidR="00EB2752" w:rsidRPr="00103038" w:rsidRDefault="00EB2752" w:rsidP="001C39A8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eastAsiaTheme="minorEastAsia" w:cs="Calibri"/>
                <w:sz w:val="20"/>
                <w:szCs w:val="20"/>
              </w:rPr>
              <w:t>5.0–6.9 mmol/l</w:t>
            </w:r>
          </w:p>
          <w:p w14:paraId="728BA245" w14:textId="77777777" w:rsidR="00EB2752" w:rsidRPr="00103038" w:rsidRDefault="00EB2752" w:rsidP="001C39A8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eastAsiaTheme="minorEastAsia" w:cs="Calibri"/>
                <w:sz w:val="20"/>
                <w:szCs w:val="20"/>
              </w:rPr>
              <w:t>(90–125 mg/dl)</w:t>
            </w:r>
          </w:p>
        </w:tc>
        <w:tc>
          <w:tcPr>
            <w:tcW w:w="1342" w:type="dxa"/>
            <w:shd w:val="clear" w:color="auto" w:fill="F9EE9F"/>
            <w:vAlign w:val="center"/>
          </w:tcPr>
          <w:p w14:paraId="71DD207B" w14:textId="77777777" w:rsidR="00EB2752" w:rsidRPr="00103038" w:rsidRDefault="00EB2752" w:rsidP="001C39A8">
            <w:pPr>
              <w:jc w:val="center"/>
              <w:rPr>
                <w:rFonts w:ascii="Wingdings" w:eastAsiaTheme="minorEastAsia" w:hAnsi="Wingdings" w:cs="Calibri"/>
                <w:sz w:val="20"/>
                <w:szCs w:val="20"/>
              </w:rPr>
            </w:pPr>
            <w:r w:rsidRPr="00103038">
              <w:rPr>
                <w:rFonts w:ascii="Wingdings" w:eastAsiaTheme="minorEastAsia" w:hAnsi="Wingdings" w:cs="Calibri"/>
                <w:sz w:val="20"/>
                <w:szCs w:val="20"/>
              </w:rPr>
              <w:t></w:t>
            </w:r>
            <w:r w:rsidRPr="00103038">
              <w:rPr>
                <w:rFonts w:ascii="Wingdings" w:eastAsiaTheme="minorEastAsia" w:hAnsi="Wingdings" w:cs="Calibri"/>
                <w:sz w:val="20"/>
                <w:szCs w:val="20"/>
              </w:rPr>
              <w:t></w:t>
            </w:r>
          </w:p>
        </w:tc>
        <w:tc>
          <w:tcPr>
            <w:tcW w:w="4323" w:type="dxa"/>
            <w:shd w:val="clear" w:color="auto" w:fill="F9EE9F"/>
            <w:vAlign w:val="center"/>
          </w:tcPr>
          <w:p w14:paraId="4B3412C8" w14:textId="7C6B9A34" w:rsidR="00EB2752" w:rsidRPr="00103038" w:rsidRDefault="00CA2639" w:rsidP="001C39A8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>Jedes Training möglich</w:t>
            </w:r>
          </w:p>
        </w:tc>
      </w:tr>
      <w:tr w:rsidR="00EB2752" w:rsidRPr="00103038" w14:paraId="1C91532F" w14:textId="77777777" w:rsidTr="001C39A8">
        <w:trPr>
          <w:trHeight w:val="309"/>
          <w:jc w:val="center"/>
        </w:trPr>
        <w:tc>
          <w:tcPr>
            <w:tcW w:w="3746" w:type="dxa"/>
            <w:vMerge/>
            <w:shd w:val="clear" w:color="auto" w:fill="F9EE9F"/>
            <w:vAlign w:val="center"/>
          </w:tcPr>
          <w:p w14:paraId="415F364A" w14:textId="77777777" w:rsidR="00EB2752" w:rsidRPr="00103038" w:rsidRDefault="00EB2752" w:rsidP="001C39A8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1342" w:type="dxa"/>
            <w:shd w:val="clear" w:color="auto" w:fill="F9EE9F"/>
            <w:vAlign w:val="center"/>
          </w:tcPr>
          <w:p w14:paraId="7CB29277" w14:textId="77777777" w:rsidR="00EB2752" w:rsidRPr="00103038" w:rsidRDefault="00EB2752" w:rsidP="001C39A8">
            <w:pPr>
              <w:jc w:val="center"/>
              <w:rPr>
                <w:rFonts w:ascii="Wingdings" w:eastAsiaTheme="minorEastAsia" w:hAnsi="Wingdings" w:cs="Calibri"/>
                <w:sz w:val="20"/>
                <w:szCs w:val="20"/>
              </w:rPr>
            </w:pPr>
            <w:r w:rsidRPr="00103038">
              <w:rPr>
                <w:rFonts w:ascii="Wingdings" w:eastAsiaTheme="minorEastAsia" w:hAnsi="Wingdings" w:cs="Calibri"/>
                <w:sz w:val="20"/>
                <w:szCs w:val="20"/>
              </w:rPr>
              <w:t></w:t>
            </w:r>
          </w:p>
        </w:tc>
        <w:tc>
          <w:tcPr>
            <w:tcW w:w="4323" w:type="dxa"/>
            <w:shd w:val="clear" w:color="auto" w:fill="F9EE9F"/>
            <w:vAlign w:val="center"/>
          </w:tcPr>
          <w:p w14:paraId="69A9DA69" w14:textId="31AEB61E" w:rsidR="00EB2752" w:rsidRPr="00103038" w:rsidRDefault="00EB2752" w:rsidP="001C39A8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eastAsiaTheme="minorEastAsia" w:cs="Calibri"/>
                <w:sz w:val="20"/>
                <w:szCs w:val="20"/>
              </w:rPr>
              <w:t xml:space="preserve">~5 g </w:t>
            </w:r>
            <w:r w:rsidR="00CA2639">
              <w:rPr>
                <w:rFonts w:eastAsiaTheme="minorEastAsia" w:cs="Calibri"/>
                <w:sz w:val="20"/>
                <w:szCs w:val="20"/>
              </w:rPr>
              <w:t>KH</w:t>
            </w:r>
          </w:p>
          <w:p w14:paraId="342CDFA9" w14:textId="77777777" w:rsidR="00EB2752" w:rsidRPr="00103038" w:rsidRDefault="00EB2752" w:rsidP="001C39A8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eastAsiaTheme="minorEastAsia" w:cs="Calibri"/>
                <w:sz w:val="20"/>
                <w:szCs w:val="20"/>
              </w:rPr>
              <w:t>(0.2 g/kg),</w:t>
            </w:r>
          </w:p>
          <w:p w14:paraId="388D375A" w14:textId="0C3392D2" w:rsidR="00EB2752" w:rsidRPr="00103038" w:rsidRDefault="00CA2639" w:rsidP="001C39A8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>Jedes Training möglich</w:t>
            </w:r>
          </w:p>
        </w:tc>
      </w:tr>
      <w:tr w:rsidR="00EB2752" w:rsidRPr="00103038" w14:paraId="2438D206" w14:textId="77777777" w:rsidTr="001C39A8">
        <w:trPr>
          <w:trHeight w:val="310"/>
          <w:jc w:val="center"/>
        </w:trPr>
        <w:tc>
          <w:tcPr>
            <w:tcW w:w="3746" w:type="dxa"/>
            <w:vMerge/>
            <w:shd w:val="clear" w:color="auto" w:fill="F9EE9F"/>
            <w:vAlign w:val="center"/>
          </w:tcPr>
          <w:p w14:paraId="0E310399" w14:textId="77777777" w:rsidR="00EB2752" w:rsidRPr="00103038" w:rsidRDefault="00EB2752" w:rsidP="001C39A8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1342" w:type="dxa"/>
            <w:shd w:val="clear" w:color="auto" w:fill="F9EE9F"/>
            <w:vAlign w:val="center"/>
          </w:tcPr>
          <w:p w14:paraId="0963D00A" w14:textId="77777777" w:rsidR="00EB2752" w:rsidRPr="00103038" w:rsidRDefault="00EB2752" w:rsidP="001C39A8">
            <w:pPr>
              <w:jc w:val="center"/>
              <w:rPr>
                <w:rFonts w:ascii="Wingdings" w:eastAsiaTheme="minorEastAsia" w:hAnsi="Wingdings" w:cs="Calibri"/>
                <w:sz w:val="20"/>
                <w:szCs w:val="20"/>
              </w:rPr>
            </w:pPr>
            <w:r w:rsidRPr="00103038">
              <w:rPr>
                <w:rFonts w:ascii="Wingdings" w:eastAsiaTheme="minorEastAsia" w:hAnsi="Wingdings" w:cs="Calibri"/>
                <w:sz w:val="20"/>
                <w:szCs w:val="20"/>
              </w:rPr>
              <w:t></w:t>
            </w:r>
          </w:p>
        </w:tc>
        <w:tc>
          <w:tcPr>
            <w:tcW w:w="4323" w:type="dxa"/>
            <w:shd w:val="clear" w:color="auto" w:fill="F9EE9F"/>
            <w:vAlign w:val="center"/>
          </w:tcPr>
          <w:p w14:paraId="5530BFBC" w14:textId="4BC365D3" w:rsidR="00EB2752" w:rsidRPr="00103038" w:rsidRDefault="00EB2752" w:rsidP="001C39A8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eastAsiaTheme="minorEastAsia" w:cs="Calibri"/>
                <w:sz w:val="20"/>
                <w:szCs w:val="20"/>
              </w:rPr>
              <w:t xml:space="preserve">~10 g </w:t>
            </w:r>
            <w:r w:rsidR="00CA2639">
              <w:rPr>
                <w:rFonts w:eastAsiaTheme="minorEastAsia" w:cs="Calibri"/>
                <w:sz w:val="20"/>
                <w:szCs w:val="20"/>
              </w:rPr>
              <w:t>KH</w:t>
            </w:r>
          </w:p>
          <w:p w14:paraId="4A3880AA" w14:textId="77777777" w:rsidR="00EB2752" w:rsidRPr="00103038" w:rsidRDefault="00EB2752" w:rsidP="001C39A8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eastAsiaTheme="minorEastAsia" w:cs="Calibri"/>
                <w:sz w:val="20"/>
                <w:szCs w:val="20"/>
              </w:rPr>
              <w:t>(0.3 g/kg),</w:t>
            </w:r>
          </w:p>
          <w:p w14:paraId="74ACCCC7" w14:textId="1B91357F" w:rsidR="00EB2752" w:rsidRPr="00103038" w:rsidRDefault="00C74813" w:rsidP="001C39A8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>Jedes Training verzögern</w:t>
            </w:r>
            <w:r w:rsidR="00EB2752" w:rsidRPr="00103038">
              <w:rPr>
                <w:rFonts w:eastAsiaTheme="minorEastAsia" w:cs="Calibri"/>
                <w:sz w:val="20"/>
                <w:szCs w:val="20"/>
                <w:vertAlign w:val="superscript"/>
              </w:rPr>
              <w:t>b</w:t>
            </w:r>
          </w:p>
        </w:tc>
      </w:tr>
      <w:tr w:rsidR="00EB2752" w:rsidRPr="00103038" w14:paraId="1D5D8B81" w14:textId="77777777" w:rsidTr="001C39A8">
        <w:trPr>
          <w:trHeight w:val="310"/>
          <w:jc w:val="center"/>
        </w:trPr>
        <w:tc>
          <w:tcPr>
            <w:tcW w:w="3746" w:type="dxa"/>
            <w:vMerge/>
            <w:shd w:val="clear" w:color="auto" w:fill="F9EE9F"/>
            <w:vAlign w:val="center"/>
          </w:tcPr>
          <w:p w14:paraId="32DE0107" w14:textId="77777777" w:rsidR="00EB2752" w:rsidRPr="00103038" w:rsidRDefault="00EB2752" w:rsidP="001C39A8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1342" w:type="dxa"/>
            <w:shd w:val="clear" w:color="auto" w:fill="F9EE9F"/>
            <w:vAlign w:val="center"/>
          </w:tcPr>
          <w:p w14:paraId="09DA4303" w14:textId="77777777" w:rsidR="00EB2752" w:rsidRPr="00103038" w:rsidRDefault="00EB2752" w:rsidP="001C39A8">
            <w:pPr>
              <w:jc w:val="center"/>
              <w:rPr>
                <w:rFonts w:ascii="Wingdings" w:eastAsiaTheme="minorEastAsia" w:hAnsi="Wingdings" w:cs="Calibri"/>
                <w:sz w:val="20"/>
                <w:szCs w:val="20"/>
              </w:rPr>
            </w:pPr>
            <w:r w:rsidRPr="00103038">
              <w:rPr>
                <w:rFonts w:ascii="Wingdings" w:eastAsiaTheme="minorEastAsia" w:hAnsi="Wingdings" w:cs="Calibri"/>
                <w:sz w:val="20"/>
                <w:szCs w:val="20"/>
              </w:rPr>
              <w:t></w:t>
            </w:r>
          </w:p>
        </w:tc>
        <w:tc>
          <w:tcPr>
            <w:tcW w:w="4323" w:type="dxa"/>
            <w:shd w:val="clear" w:color="auto" w:fill="F9EE9F"/>
            <w:vAlign w:val="center"/>
          </w:tcPr>
          <w:p w14:paraId="154978EC" w14:textId="6C416C63" w:rsidR="00EB2752" w:rsidRPr="00103038" w:rsidRDefault="007B593F" w:rsidP="001C39A8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>Individuelle Menge der KH-Aufnahme</w:t>
            </w:r>
            <w:r w:rsidR="00EB2752" w:rsidRPr="00103038">
              <w:rPr>
                <w:rFonts w:eastAsiaTheme="minorEastAsia" w:cs="Calibri"/>
                <w:sz w:val="20"/>
                <w:szCs w:val="20"/>
              </w:rPr>
              <w:t>,</w:t>
            </w:r>
          </w:p>
          <w:p w14:paraId="3EB0BD5E" w14:textId="0FE16117" w:rsidR="00EB2752" w:rsidRPr="00103038" w:rsidRDefault="00C74813" w:rsidP="001C39A8">
            <w:pPr>
              <w:jc w:val="center"/>
              <w:rPr>
                <w:rFonts w:eastAsiaTheme="minorEastAsia" w:cs="Calibri"/>
                <w:sz w:val="20"/>
                <w:szCs w:val="20"/>
                <w:lang w:val="en-US"/>
              </w:rPr>
            </w:pPr>
            <w:r>
              <w:rPr>
                <w:rFonts w:eastAsiaTheme="minorEastAsia" w:cs="Calibri"/>
                <w:sz w:val="20"/>
                <w:szCs w:val="20"/>
                <w:lang w:val="en-US"/>
              </w:rPr>
              <w:t>Jedes Training verzögern</w:t>
            </w:r>
            <w:r w:rsidR="00EB2752" w:rsidRPr="00103038">
              <w:rPr>
                <w:rFonts w:eastAsiaTheme="minorEastAsia" w:cs="Calibri"/>
                <w:sz w:val="20"/>
                <w:szCs w:val="20"/>
                <w:vertAlign w:val="superscript"/>
                <w:lang w:val="en-US"/>
              </w:rPr>
              <w:t>b</w:t>
            </w:r>
          </w:p>
        </w:tc>
      </w:tr>
      <w:tr w:rsidR="00EB2752" w:rsidRPr="00103038" w14:paraId="1A6B5812" w14:textId="77777777" w:rsidTr="001C39A8">
        <w:trPr>
          <w:trHeight w:val="242"/>
          <w:jc w:val="center"/>
        </w:trPr>
        <w:tc>
          <w:tcPr>
            <w:tcW w:w="3746" w:type="dxa"/>
            <w:shd w:val="clear" w:color="auto" w:fill="E66868"/>
            <w:vAlign w:val="center"/>
          </w:tcPr>
          <w:p w14:paraId="28BD8ADD" w14:textId="77777777" w:rsidR="00EB2752" w:rsidRPr="00103038" w:rsidRDefault="00EB2752" w:rsidP="001C39A8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eastAsiaTheme="minorEastAsia" w:cs="Calibri"/>
                <w:sz w:val="20"/>
                <w:szCs w:val="20"/>
              </w:rPr>
              <w:t>&lt;5.0 mmol/l</w:t>
            </w:r>
          </w:p>
          <w:p w14:paraId="0A850034" w14:textId="77777777" w:rsidR="00EB2752" w:rsidRPr="00103038" w:rsidRDefault="00EB2752" w:rsidP="001C39A8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eastAsiaTheme="minorEastAsia" w:cs="Calibri"/>
                <w:sz w:val="20"/>
                <w:szCs w:val="20"/>
              </w:rPr>
              <w:t>(&lt;90 mg/dl)</w:t>
            </w:r>
          </w:p>
        </w:tc>
        <w:tc>
          <w:tcPr>
            <w:tcW w:w="5665" w:type="dxa"/>
            <w:gridSpan w:val="2"/>
            <w:shd w:val="clear" w:color="auto" w:fill="E66868"/>
            <w:vAlign w:val="center"/>
          </w:tcPr>
          <w:p w14:paraId="2B657C0C" w14:textId="729E34F0" w:rsidR="00EB2752" w:rsidRPr="00103038" w:rsidRDefault="007B593F" w:rsidP="001C39A8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>Individuelle Menge der KH-Aufnahme</w:t>
            </w:r>
            <w:r w:rsidR="00EB2752" w:rsidRPr="00103038">
              <w:rPr>
                <w:rFonts w:eastAsiaTheme="minorEastAsia" w:cs="Calibri"/>
                <w:sz w:val="20"/>
                <w:szCs w:val="20"/>
              </w:rPr>
              <w:t>,</w:t>
            </w:r>
          </w:p>
          <w:p w14:paraId="6F5491D4" w14:textId="10FD9859" w:rsidR="00EB2752" w:rsidRPr="00103038" w:rsidRDefault="00C74813" w:rsidP="001C39A8">
            <w:pPr>
              <w:jc w:val="center"/>
              <w:rPr>
                <w:rFonts w:eastAsiaTheme="minorEastAsia" w:cs="Calibri"/>
                <w:sz w:val="20"/>
                <w:szCs w:val="20"/>
                <w:lang w:val="en-US"/>
              </w:rPr>
            </w:pPr>
            <w:r>
              <w:rPr>
                <w:rFonts w:eastAsiaTheme="minorEastAsia" w:cs="Calibri"/>
                <w:sz w:val="20"/>
                <w:szCs w:val="20"/>
                <w:lang w:val="en-US"/>
              </w:rPr>
              <w:t>Jedes Training verzögern</w:t>
            </w:r>
            <w:r w:rsidR="00EB2752" w:rsidRPr="00103038">
              <w:rPr>
                <w:rFonts w:eastAsiaTheme="minorEastAsia" w:cs="Calibri"/>
                <w:sz w:val="20"/>
                <w:szCs w:val="20"/>
                <w:vertAlign w:val="superscript"/>
                <w:lang w:val="en-US"/>
              </w:rPr>
              <w:t>b</w:t>
            </w:r>
          </w:p>
        </w:tc>
      </w:tr>
    </w:tbl>
    <w:p w14:paraId="7B319583" w14:textId="77777777" w:rsidR="00EB2752" w:rsidRPr="00103038" w:rsidRDefault="00EB2752" w:rsidP="00EB2662">
      <w:pPr>
        <w:jc w:val="both"/>
        <w:rPr>
          <w:iCs/>
          <w:sz w:val="20"/>
          <w:szCs w:val="20"/>
        </w:rPr>
      </w:pPr>
    </w:p>
    <w:p w14:paraId="0D0ED87F" w14:textId="17FA8E00" w:rsidR="0054281B" w:rsidRPr="00103038" w:rsidRDefault="00640779" w:rsidP="0054281B">
      <w:pPr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Sensorglukose</w:t>
      </w:r>
      <w:r w:rsidR="0054281B" w:rsidRPr="00103038">
        <w:rPr>
          <w:iCs/>
          <w:sz w:val="20"/>
          <w:szCs w:val="20"/>
        </w:rPr>
        <w:t xml:space="preserve">ziele sind für die folgenden Gruppen mit Typ-1 Diabetes (T1D) vorgesehen: </w:t>
      </w:r>
      <w:r w:rsidR="00C95ABF">
        <w:rPr>
          <w:iCs/>
          <w:sz w:val="20"/>
          <w:szCs w:val="20"/>
        </w:rPr>
        <w:t>intensiv trainierend</w:t>
      </w:r>
      <w:r w:rsidR="0054281B" w:rsidRPr="00103038">
        <w:rPr>
          <w:iCs/>
          <w:sz w:val="20"/>
          <w:szCs w:val="20"/>
        </w:rPr>
        <w:t xml:space="preserve"> und/oder </w:t>
      </w:r>
      <w:r w:rsidR="00C95ABF">
        <w:rPr>
          <w:iCs/>
          <w:sz w:val="20"/>
          <w:szCs w:val="20"/>
        </w:rPr>
        <w:t>geringes Hypoglykämierisiko</w:t>
      </w:r>
      <w:r w:rsidR="0054281B" w:rsidRPr="00103038">
        <w:rPr>
          <w:iCs/>
          <w:sz w:val="20"/>
          <w:szCs w:val="20"/>
        </w:rPr>
        <w:t xml:space="preserve"> (Ex 2); </w:t>
      </w:r>
      <w:r w:rsidR="00237F84">
        <w:rPr>
          <w:iCs/>
          <w:sz w:val="20"/>
          <w:szCs w:val="20"/>
        </w:rPr>
        <w:t>moderat trainierend</w:t>
      </w:r>
      <w:r w:rsidR="0054281B" w:rsidRPr="00103038">
        <w:rPr>
          <w:iCs/>
          <w:sz w:val="20"/>
          <w:szCs w:val="20"/>
        </w:rPr>
        <w:t xml:space="preserve"> und/oder </w:t>
      </w:r>
      <w:r w:rsidR="0027620A">
        <w:rPr>
          <w:iCs/>
          <w:sz w:val="20"/>
          <w:szCs w:val="20"/>
        </w:rPr>
        <w:t>moderates Hypoglykämierisiko</w:t>
      </w:r>
      <w:r w:rsidR="0054281B" w:rsidRPr="00103038">
        <w:rPr>
          <w:iCs/>
          <w:sz w:val="20"/>
          <w:szCs w:val="20"/>
        </w:rPr>
        <w:t xml:space="preserve"> (Ex 1), </w:t>
      </w:r>
      <w:r w:rsidR="00A000D6">
        <w:rPr>
          <w:iCs/>
          <w:sz w:val="20"/>
          <w:szCs w:val="20"/>
        </w:rPr>
        <w:t>minimal trainierend</w:t>
      </w:r>
      <w:r w:rsidR="0054281B" w:rsidRPr="00103038">
        <w:rPr>
          <w:iCs/>
          <w:sz w:val="20"/>
          <w:szCs w:val="20"/>
        </w:rPr>
        <w:t xml:space="preserve"> und/oder </w:t>
      </w:r>
      <w:r w:rsidR="00237F84">
        <w:rPr>
          <w:iCs/>
          <w:sz w:val="20"/>
          <w:szCs w:val="20"/>
        </w:rPr>
        <w:t>hohes Hypoglykämierisiko</w:t>
      </w:r>
      <w:r w:rsidR="0054281B" w:rsidRPr="00103038">
        <w:rPr>
          <w:iCs/>
          <w:sz w:val="20"/>
          <w:szCs w:val="20"/>
        </w:rPr>
        <w:t xml:space="preserve"> (Ex 0) </w:t>
      </w:r>
    </w:p>
    <w:p w14:paraId="0D942F6B" w14:textId="3996DD21" w:rsidR="0054281B" w:rsidRPr="00103038" w:rsidRDefault="0054281B" w:rsidP="0054281B">
      <w:pPr>
        <w:jc w:val="both"/>
        <w:rPr>
          <w:iCs/>
          <w:sz w:val="20"/>
          <w:szCs w:val="20"/>
        </w:rPr>
      </w:pPr>
      <w:r w:rsidRPr="00103038">
        <w:rPr>
          <w:iCs/>
          <w:sz w:val="20"/>
          <w:szCs w:val="20"/>
          <w:vertAlign w:val="superscript"/>
        </w:rPr>
        <w:t xml:space="preserve">a </w:t>
      </w:r>
      <w:r w:rsidRPr="00103038">
        <w:rPr>
          <w:iCs/>
          <w:sz w:val="20"/>
          <w:szCs w:val="20"/>
        </w:rPr>
        <w:t xml:space="preserve">50% des regulären </w:t>
      </w:r>
      <w:r w:rsidR="00BE5749">
        <w:rPr>
          <w:iCs/>
          <w:sz w:val="20"/>
          <w:szCs w:val="20"/>
        </w:rPr>
        <w:t>Insulinkorrekturfaktors</w:t>
      </w:r>
      <w:r w:rsidRPr="00103038">
        <w:rPr>
          <w:iCs/>
          <w:sz w:val="20"/>
          <w:szCs w:val="20"/>
        </w:rPr>
        <w:t xml:space="preserve">, wenn die </w:t>
      </w:r>
      <w:r w:rsidR="00640779">
        <w:rPr>
          <w:iCs/>
          <w:sz w:val="20"/>
          <w:szCs w:val="20"/>
        </w:rPr>
        <w:t>Sensorglukose</w:t>
      </w:r>
      <w:r w:rsidRPr="00103038">
        <w:rPr>
          <w:iCs/>
          <w:sz w:val="20"/>
          <w:szCs w:val="20"/>
        </w:rPr>
        <w:t xml:space="preserve"> nah an der oberen glykämischen Schwelle</w:t>
      </w:r>
    </w:p>
    <w:p w14:paraId="08EBE6F4" w14:textId="560D0D28" w:rsidR="0054281B" w:rsidRPr="00103038" w:rsidRDefault="0054281B" w:rsidP="0054281B">
      <w:pPr>
        <w:jc w:val="both"/>
        <w:rPr>
          <w:rFonts w:ascii="Wingdings" w:hAnsi="Wingdings" w:cs="Calibri"/>
          <w:iCs/>
          <w:sz w:val="20"/>
          <w:szCs w:val="20"/>
        </w:rPr>
      </w:pPr>
      <w:r w:rsidRPr="00103038">
        <w:rPr>
          <w:iCs/>
          <w:sz w:val="20"/>
          <w:szCs w:val="20"/>
          <w:vertAlign w:val="superscript"/>
        </w:rPr>
        <w:t xml:space="preserve">b </w:t>
      </w:r>
      <w:r w:rsidRPr="00103038">
        <w:rPr>
          <w:iCs/>
          <w:sz w:val="20"/>
          <w:szCs w:val="20"/>
        </w:rPr>
        <w:t xml:space="preserve">Verzögern des Trainings bis zum Erreichen von mindestens 5.0 mmol/l (90 mg/dL) und, idealerweise, von 7.0 mmol/l bis 10.0 mmol/l (126 mg/dl to 180 mg/dl) oder höher bei denen mit einem erhöhten Risiko einer Hypoglykämie begleitet von </w:t>
      </w:r>
      <w:r w:rsidRPr="00103038">
        <w:rPr>
          <w:rFonts w:ascii="Wingdings" w:hAnsi="Wingdings" w:cs="Calibri"/>
          <w:iCs/>
          <w:sz w:val="20"/>
          <w:szCs w:val="20"/>
        </w:rPr>
        <w:t></w:t>
      </w:r>
      <w:r w:rsidRPr="00103038">
        <w:rPr>
          <w:rFonts w:cs="Calibri"/>
          <w:iCs/>
          <w:sz w:val="20"/>
          <w:szCs w:val="20"/>
        </w:rPr>
        <w:t xml:space="preserve">, </w:t>
      </w:r>
      <w:r w:rsidRPr="00103038">
        <w:rPr>
          <w:rFonts w:ascii="Wingdings" w:hAnsi="Wingdings" w:cs="Calibri"/>
          <w:iCs/>
          <w:sz w:val="20"/>
          <w:szCs w:val="20"/>
        </w:rPr>
        <w:t></w:t>
      </w:r>
      <w:r w:rsidR="006F64AF">
        <w:rPr>
          <w:rFonts w:cs="Calibri"/>
          <w:iCs/>
          <w:sz w:val="20"/>
          <w:szCs w:val="20"/>
        </w:rPr>
        <w:t xml:space="preserve"> oder </w:t>
      </w:r>
      <w:r w:rsidRPr="00103038">
        <w:rPr>
          <w:rFonts w:ascii="Wingdings" w:hAnsi="Wingdings" w:cs="Calibri"/>
          <w:iCs/>
          <w:sz w:val="20"/>
          <w:szCs w:val="20"/>
        </w:rPr>
        <w:t></w:t>
      </w:r>
    </w:p>
    <w:p w14:paraId="5978B46A" w14:textId="7AC29EB3" w:rsidR="00BF5D6C" w:rsidRPr="00103038" w:rsidRDefault="00BF5D6C" w:rsidP="00BF5D6C">
      <w:pPr>
        <w:jc w:val="both"/>
        <w:rPr>
          <w:iCs/>
          <w:sz w:val="20"/>
          <w:szCs w:val="20"/>
        </w:rPr>
      </w:pPr>
      <w:r w:rsidRPr="00103038">
        <w:rPr>
          <w:iCs/>
          <w:sz w:val="20"/>
          <w:szCs w:val="20"/>
        </w:rPr>
        <w:t xml:space="preserve">Beim Erreichen des benötigten </w:t>
      </w:r>
      <w:r w:rsidR="00640779">
        <w:rPr>
          <w:iCs/>
          <w:sz w:val="20"/>
          <w:szCs w:val="20"/>
        </w:rPr>
        <w:t>Sensorglukose</w:t>
      </w:r>
      <w:r w:rsidRPr="00103038">
        <w:rPr>
          <w:iCs/>
          <w:sz w:val="20"/>
          <w:szCs w:val="20"/>
        </w:rPr>
        <w:t xml:space="preserve"> Levels für den Start </w:t>
      </w:r>
      <w:r>
        <w:rPr>
          <w:iCs/>
          <w:sz w:val="20"/>
          <w:szCs w:val="20"/>
        </w:rPr>
        <w:t xml:space="preserve">der sportlichen Tätigkeit; </w:t>
      </w:r>
      <w:r w:rsidRPr="00103038">
        <w:rPr>
          <w:iCs/>
          <w:sz w:val="20"/>
          <w:szCs w:val="20"/>
        </w:rPr>
        <w:t xml:space="preserve">Aufnahme von Kohlenhydraten erst </w:t>
      </w:r>
      <w:r>
        <w:rPr>
          <w:iCs/>
          <w:sz w:val="20"/>
          <w:szCs w:val="20"/>
        </w:rPr>
        <w:t xml:space="preserve">dann </w:t>
      </w:r>
      <w:r w:rsidRPr="00103038">
        <w:rPr>
          <w:iCs/>
          <w:sz w:val="20"/>
          <w:szCs w:val="20"/>
        </w:rPr>
        <w:t xml:space="preserve">wieder, wenn der Trendpfeil zu fallen beginnt </w:t>
      </w:r>
    </w:p>
    <w:p w14:paraId="101A5A51" w14:textId="77777777" w:rsidR="0054281B" w:rsidRPr="00103038" w:rsidRDefault="0054281B" w:rsidP="0054281B">
      <w:pPr>
        <w:jc w:val="both"/>
        <w:rPr>
          <w:iCs/>
          <w:sz w:val="20"/>
          <w:szCs w:val="20"/>
        </w:rPr>
      </w:pPr>
      <w:r w:rsidRPr="00103038">
        <w:rPr>
          <w:iCs/>
          <w:sz w:val="20"/>
          <w:szCs w:val="20"/>
        </w:rPr>
        <w:t>Diese Empfehlungen gelten nicht bei Hybrid-Closed-Loop-Systemen</w:t>
      </w:r>
    </w:p>
    <w:p w14:paraId="5E078035" w14:textId="79C8A74D" w:rsidR="0054281B" w:rsidRPr="00103038" w:rsidRDefault="0054281B" w:rsidP="0054281B">
      <w:pPr>
        <w:jc w:val="both"/>
        <w:rPr>
          <w:iCs/>
          <w:sz w:val="20"/>
          <w:szCs w:val="20"/>
        </w:rPr>
      </w:pPr>
      <w:r w:rsidRPr="00103038">
        <w:rPr>
          <w:iCs/>
          <w:sz w:val="20"/>
          <w:szCs w:val="20"/>
        </w:rPr>
        <w:t xml:space="preserve">Grüne Schattierung: kein/geringer Handlungsbedarf; Hellgelbe Schattierung: minimaler/moderater Handlungsbedarf benötigt; Dunkelgelbe Schattierung: moderater/intensiver Handlungsbedarf benötigt; Rote Schattierung: </w:t>
      </w:r>
      <w:r w:rsidR="00640779">
        <w:rPr>
          <w:iCs/>
          <w:sz w:val="20"/>
          <w:szCs w:val="20"/>
        </w:rPr>
        <w:t>Kein Training</w:t>
      </w:r>
      <w:r w:rsidRPr="00103038">
        <w:rPr>
          <w:iCs/>
          <w:sz w:val="20"/>
          <w:szCs w:val="20"/>
        </w:rPr>
        <w:t>/Verzögerung des Trainingsbeginns</w:t>
      </w:r>
    </w:p>
    <w:p w14:paraId="60CE6697" w14:textId="140800FD" w:rsidR="0054281B" w:rsidRPr="00103038" w:rsidRDefault="0054281B" w:rsidP="0054281B">
      <w:pPr>
        <w:jc w:val="both"/>
        <w:rPr>
          <w:iCs/>
          <w:sz w:val="20"/>
          <w:szCs w:val="20"/>
        </w:rPr>
      </w:pPr>
      <w:r w:rsidRPr="00103038">
        <w:rPr>
          <w:iCs/>
          <w:sz w:val="20"/>
          <w:szCs w:val="20"/>
        </w:rPr>
        <w:t xml:space="preserve">AE: Aerobic Übungen mit milder bis moderate Intensität; </w:t>
      </w:r>
      <w:r w:rsidR="00CA2639">
        <w:rPr>
          <w:iCs/>
          <w:sz w:val="20"/>
          <w:szCs w:val="20"/>
        </w:rPr>
        <w:t>KH</w:t>
      </w:r>
      <w:r w:rsidRPr="00103038">
        <w:rPr>
          <w:iCs/>
          <w:sz w:val="20"/>
          <w:szCs w:val="20"/>
        </w:rPr>
        <w:t xml:space="preserve">: Kohlenhydrate; Ex: Sport/Training; Hypo: Hypoglykämie </w:t>
      </w:r>
    </w:p>
    <w:p w14:paraId="2DD7981A" w14:textId="2F4DEE6C" w:rsidR="00EB2752" w:rsidRDefault="00EB2752" w:rsidP="00EB2752">
      <w:pPr>
        <w:jc w:val="both"/>
        <w:rPr>
          <w:b/>
          <w:bCs/>
          <w:sz w:val="20"/>
          <w:szCs w:val="20"/>
        </w:rPr>
      </w:pPr>
    </w:p>
    <w:p w14:paraId="5BC0745B" w14:textId="77777777" w:rsidR="00103038" w:rsidRPr="00103038" w:rsidRDefault="00103038" w:rsidP="00EB2752">
      <w:pPr>
        <w:jc w:val="both"/>
        <w:rPr>
          <w:b/>
          <w:bCs/>
          <w:sz w:val="20"/>
          <w:szCs w:val="20"/>
        </w:rPr>
      </w:pPr>
    </w:p>
    <w:p w14:paraId="33FDF183" w14:textId="5F1E1075" w:rsidR="00EB2752" w:rsidRDefault="00EB2752" w:rsidP="00EB2752">
      <w:pPr>
        <w:jc w:val="both"/>
        <w:rPr>
          <w:iCs/>
        </w:rPr>
      </w:pPr>
      <w:r w:rsidRPr="00CE0C3A">
        <w:rPr>
          <w:b/>
          <w:bCs/>
          <w:iCs/>
        </w:rPr>
        <w:lastRenderedPageBreak/>
        <w:t>Tab</w:t>
      </w:r>
      <w:r>
        <w:rPr>
          <w:b/>
          <w:bCs/>
          <w:iCs/>
        </w:rPr>
        <w:t>elle 2b</w:t>
      </w:r>
      <w:r w:rsidRPr="00D503FA">
        <w:rPr>
          <w:iCs/>
          <w:sz w:val="18"/>
          <w:szCs w:val="18"/>
        </w:rPr>
        <w:t> </w:t>
      </w:r>
      <w:r w:rsidR="00B72C8D">
        <w:rPr>
          <w:iCs/>
        </w:rPr>
        <w:t>Sensorglukoseziele</w:t>
      </w:r>
      <w:r w:rsidRPr="00CE0C3A">
        <w:rPr>
          <w:iCs/>
        </w:rPr>
        <w:t xml:space="preserve"> </w:t>
      </w:r>
      <w:r w:rsidRPr="00CE0C3A">
        <w:rPr>
          <w:iCs/>
          <w:u w:val="single"/>
        </w:rPr>
        <w:t>vor</w:t>
      </w:r>
      <w:r w:rsidRPr="00CE0C3A">
        <w:rPr>
          <w:iCs/>
        </w:rPr>
        <w:t xml:space="preserve"> dem Training bei Kindern/Jugendlichen mit Typ-1 Diabetes und Ex </w:t>
      </w:r>
      <w:r>
        <w:rPr>
          <w:iCs/>
        </w:rPr>
        <w:t>1</w:t>
      </w:r>
      <w:r w:rsidRPr="00CE0C3A">
        <w:rPr>
          <w:iCs/>
        </w:rPr>
        <w:t xml:space="preserve"> und/oder </w:t>
      </w:r>
      <w:r>
        <w:rPr>
          <w:iCs/>
        </w:rPr>
        <w:t>moderatem</w:t>
      </w:r>
      <w:r w:rsidRPr="00CE0C3A">
        <w:rPr>
          <w:iCs/>
        </w:rPr>
        <w:t xml:space="preserve"> Hypo Risiko (</w:t>
      </w:r>
      <w:r w:rsidR="00640779">
        <w:rPr>
          <w:iCs/>
        </w:rPr>
        <w:t>Verminderung der Sensorglukose erwartet</w:t>
      </w:r>
      <w:r w:rsidRPr="00CE0C3A">
        <w:rPr>
          <w:iCs/>
        </w:rPr>
        <w:t>)</w:t>
      </w:r>
    </w:p>
    <w:p w14:paraId="59F9F44F" w14:textId="651E6B04" w:rsidR="00EB2752" w:rsidRDefault="00EB2752" w:rsidP="00EB2752">
      <w:pPr>
        <w:jc w:val="both"/>
        <w:rPr>
          <w:iCs/>
        </w:rPr>
      </w:pPr>
    </w:p>
    <w:tbl>
      <w:tblPr>
        <w:tblStyle w:val="Tabellenraster"/>
        <w:tblW w:w="9411" w:type="dxa"/>
        <w:jc w:val="center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3746"/>
        <w:gridCol w:w="1342"/>
        <w:gridCol w:w="4323"/>
      </w:tblGrid>
      <w:tr w:rsidR="00EB2752" w:rsidRPr="00103038" w14:paraId="1827F8B3" w14:textId="77777777" w:rsidTr="001C39A8">
        <w:trPr>
          <w:jc w:val="center"/>
        </w:trPr>
        <w:tc>
          <w:tcPr>
            <w:tcW w:w="3746" w:type="dxa"/>
            <w:shd w:val="clear" w:color="auto" w:fill="D9D9D9" w:themeFill="background1" w:themeFillShade="D9"/>
            <w:vAlign w:val="center"/>
          </w:tcPr>
          <w:p w14:paraId="1E88E66D" w14:textId="3A473963" w:rsidR="00EB2752" w:rsidRPr="00103038" w:rsidRDefault="00640779" w:rsidP="001C39A8">
            <w:pPr>
              <w:pStyle w:val="StandardWeb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eastAsiaTheme="minorEastAsia" w:hAnsiTheme="minorHAnsi" w:cs="Calibri"/>
                <w:b/>
                <w:bCs/>
                <w:kern w:val="24"/>
                <w:sz w:val="20"/>
                <w:szCs w:val="20"/>
              </w:rPr>
              <w:t>Sensorglukose</w:t>
            </w:r>
            <w:r w:rsidR="00EB2752" w:rsidRPr="00103038">
              <w:rPr>
                <w:rFonts w:asciiTheme="minorHAnsi" w:eastAsiaTheme="minorEastAsia" w:hAnsiTheme="minorHAnsi" w:cs="Calibri"/>
                <w:b/>
                <w:bCs/>
                <w:kern w:val="24"/>
                <w:sz w:val="20"/>
                <w:szCs w:val="20"/>
              </w:rPr>
              <w:t xml:space="preserve"> vor dem Training</w:t>
            </w:r>
          </w:p>
        </w:tc>
        <w:tc>
          <w:tcPr>
            <w:tcW w:w="1342" w:type="dxa"/>
            <w:shd w:val="clear" w:color="auto" w:fill="D9D9D9" w:themeFill="background1" w:themeFillShade="D9"/>
            <w:vAlign w:val="center"/>
          </w:tcPr>
          <w:p w14:paraId="04FCAF21" w14:textId="77777777" w:rsidR="00EB2752" w:rsidRPr="00103038" w:rsidRDefault="00EB2752" w:rsidP="001C39A8">
            <w:pPr>
              <w:pStyle w:val="StandardWeb"/>
              <w:jc w:val="center"/>
              <w:rPr>
                <w:rFonts w:asciiTheme="minorHAnsi" w:eastAsiaTheme="minorEastAsia" w:hAnsiTheme="minorHAnsi" w:cs="Calibri"/>
                <w:b/>
                <w:bCs/>
                <w:kern w:val="24"/>
                <w:sz w:val="20"/>
                <w:szCs w:val="20"/>
                <w:lang w:val="en-GB"/>
              </w:rPr>
            </w:pPr>
            <w:r w:rsidRPr="00103038">
              <w:rPr>
                <w:rFonts w:asciiTheme="minorHAnsi" w:eastAsiaTheme="minorEastAsia" w:hAnsiTheme="minorHAnsi" w:cs="Calibri"/>
                <w:b/>
                <w:bCs/>
                <w:kern w:val="24"/>
                <w:sz w:val="20"/>
                <w:szCs w:val="20"/>
                <w:lang w:val="en-GB"/>
              </w:rPr>
              <w:t>Trendpfeil</w:t>
            </w:r>
          </w:p>
        </w:tc>
        <w:tc>
          <w:tcPr>
            <w:tcW w:w="4323" w:type="dxa"/>
            <w:shd w:val="clear" w:color="auto" w:fill="D9D9D9" w:themeFill="background1" w:themeFillShade="D9"/>
            <w:vAlign w:val="center"/>
          </w:tcPr>
          <w:p w14:paraId="6CD73C0F" w14:textId="77777777" w:rsidR="00EB2752" w:rsidRPr="00103038" w:rsidRDefault="00EB2752" w:rsidP="001C39A8">
            <w:pPr>
              <w:pStyle w:val="StandardWeb"/>
              <w:spacing w:line="276" w:lineRule="auto"/>
              <w:jc w:val="center"/>
              <w:rPr>
                <w:rFonts w:asciiTheme="minorHAnsi" w:eastAsiaTheme="minorEastAsia" w:hAnsiTheme="minorHAnsi" w:cs="Calibri"/>
                <w:b/>
                <w:bCs/>
                <w:kern w:val="24"/>
                <w:sz w:val="20"/>
                <w:szCs w:val="20"/>
                <w:lang w:val="en-GB"/>
              </w:rPr>
            </w:pPr>
            <w:r w:rsidRPr="00103038">
              <w:rPr>
                <w:rFonts w:asciiTheme="minorHAnsi" w:eastAsiaTheme="minorEastAsia" w:hAnsiTheme="minorHAnsi" w:cs="Calibri"/>
                <w:b/>
                <w:bCs/>
                <w:kern w:val="24"/>
                <w:sz w:val="20"/>
                <w:szCs w:val="20"/>
                <w:lang w:val="en-GB"/>
              </w:rPr>
              <w:t>Tätigkeit</w:t>
            </w:r>
          </w:p>
        </w:tc>
      </w:tr>
      <w:tr w:rsidR="00EB2752" w:rsidRPr="00103038" w14:paraId="5FB9CB16" w14:textId="77777777" w:rsidTr="001C39A8">
        <w:trPr>
          <w:trHeight w:val="1074"/>
          <w:jc w:val="center"/>
        </w:trPr>
        <w:tc>
          <w:tcPr>
            <w:tcW w:w="3746" w:type="dxa"/>
            <w:shd w:val="clear" w:color="auto" w:fill="D9D9D9" w:themeFill="background1" w:themeFillShade="D9"/>
            <w:vAlign w:val="center"/>
          </w:tcPr>
          <w:p w14:paraId="507C9835" w14:textId="48152164" w:rsidR="00EB2752" w:rsidRPr="00103038" w:rsidRDefault="00EB2752" w:rsidP="001C39A8">
            <w:pPr>
              <w:jc w:val="center"/>
              <w:rPr>
                <w:rFonts w:eastAsiaTheme="minorEastAsia" w:cs="Calibri"/>
                <w:iCs/>
                <w:sz w:val="20"/>
                <w:szCs w:val="20"/>
              </w:rPr>
            </w:pPr>
            <w:r w:rsidRPr="00103038">
              <w:rPr>
                <w:rFonts w:eastAsiaTheme="minorEastAsia" w:cs="Calibri"/>
                <w:iCs/>
                <w:sz w:val="20"/>
                <w:szCs w:val="20"/>
              </w:rPr>
              <w:t>Ex 1 und/oder                            moderates Hypo Risiko</w:t>
            </w:r>
          </w:p>
        </w:tc>
        <w:tc>
          <w:tcPr>
            <w:tcW w:w="1342" w:type="dxa"/>
            <w:shd w:val="clear" w:color="auto" w:fill="D9D9D9" w:themeFill="background1" w:themeFillShade="D9"/>
            <w:vAlign w:val="center"/>
          </w:tcPr>
          <w:p w14:paraId="56E81766" w14:textId="77777777" w:rsidR="00EB2752" w:rsidRPr="00103038" w:rsidRDefault="00EB2752" w:rsidP="001C39A8">
            <w:pPr>
              <w:jc w:val="center"/>
              <w:rPr>
                <w:rFonts w:eastAsiaTheme="minorEastAsia" w:cs="Calibri"/>
                <w:iCs/>
                <w:sz w:val="20"/>
                <w:szCs w:val="20"/>
              </w:rPr>
            </w:pPr>
            <w:r w:rsidRPr="00103038">
              <w:rPr>
                <w:rFonts w:eastAsiaTheme="minorEastAsia" w:cs="Calibri"/>
                <w:iCs/>
                <w:sz w:val="20"/>
                <w:szCs w:val="20"/>
              </w:rPr>
              <w:t>Richtung</w:t>
            </w:r>
          </w:p>
        </w:tc>
        <w:tc>
          <w:tcPr>
            <w:tcW w:w="4323" w:type="dxa"/>
            <w:shd w:val="clear" w:color="auto" w:fill="D9D9D9" w:themeFill="background1" w:themeFillShade="D9"/>
            <w:vAlign w:val="center"/>
          </w:tcPr>
          <w:p w14:paraId="20D67E58" w14:textId="790B9B4E" w:rsidR="00EB2752" w:rsidRPr="00103038" w:rsidRDefault="00640779" w:rsidP="001C39A8">
            <w:pPr>
              <w:jc w:val="center"/>
              <w:rPr>
                <w:rFonts w:eastAsiaTheme="minorEastAsia" w:cs="Calibri"/>
                <w:i/>
                <w:sz w:val="20"/>
                <w:szCs w:val="20"/>
              </w:rPr>
            </w:pPr>
            <w:r>
              <w:rPr>
                <w:rFonts w:eastAsiaTheme="minorEastAsia" w:cs="Calibri"/>
                <w:iCs/>
                <w:kern w:val="24"/>
                <w:sz w:val="20"/>
                <w:szCs w:val="20"/>
              </w:rPr>
              <w:t>Verminderung der Sensorglukose erwartet</w:t>
            </w:r>
          </w:p>
        </w:tc>
      </w:tr>
      <w:tr w:rsidR="00EB2752" w:rsidRPr="00103038" w14:paraId="24D8DA23" w14:textId="77777777" w:rsidTr="001C39A8">
        <w:trPr>
          <w:jc w:val="center"/>
        </w:trPr>
        <w:tc>
          <w:tcPr>
            <w:tcW w:w="3746" w:type="dxa"/>
            <w:shd w:val="clear" w:color="auto" w:fill="E66868"/>
            <w:vAlign w:val="center"/>
          </w:tcPr>
          <w:p w14:paraId="75B0F204" w14:textId="77777777" w:rsidR="00EB2752" w:rsidRPr="00103038" w:rsidRDefault="00EB2752" w:rsidP="001C39A8">
            <w:pPr>
              <w:jc w:val="center"/>
              <w:rPr>
                <w:rFonts w:eastAsiaTheme="minorEastAsia" w:cs="Calibri"/>
                <w:sz w:val="20"/>
                <w:szCs w:val="20"/>
                <w:lang w:val="en-US"/>
              </w:rPr>
            </w:pPr>
            <w:r w:rsidRPr="00103038">
              <w:rPr>
                <w:rFonts w:eastAsiaTheme="minorEastAsia" w:cs="Calibri"/>
                <w:sz w:val="20"/>
                <w:szCs w:val="20"/>
                <w:lang w:val="en-US"/>
              </w:rPr>
              <w:t>&gt;15.0 mmol/l (&gt;270 mg/dl)</w:t>
            </w:r>
          </w:p>
          <w:p w14:paraId="20417A4B" w14:textId="77777777" w:rsidR="00EB2752" w:rsidRPr="00103038" w:rsidRDefault="00EB2752" w:rsidP="001C39A8">
            <w:pPr>
              <w:jc w:val="center"/>
              <w:rPr>
                <w:rFonts w:eastAsiaTheme="minorEastAsia" w:cs="Calibri"/>
                <w:sz w:val="20"/>
                <w:szCs w:val="20"/>
                <w:lang w:val="en-US"/>
              </w:rPr>
            </w:pPr>
            <w:r w:rsidRPr="00103038">
              <w:rPr>
                <w:rFonts w:eastAsiaTheme="minorEastAsia" w:cs="Calibri"/>
                <w:sz w:val="20"/>
                <w:szCs w:val="20"/>
                <w:lang w:val="en-US"/>
              </w:rPr>
              <w:t>UND &gt;1.5 mmol/l Blutketone</w:t>
            </w:r>
          </w:p>
        </w:tc>
        <w:tc>
          <w:tcPr>
            <w:tcW w:w="1342" w:type="dxa"/>
            <w:shd w:val="clear" w:color="auto" w:fill="E66868"/>
            <w:vAlign w:val="center"/>
          </w:tcPr>
          <w:p w14:paraId="0AFD4606" w14:textId="77777777" w:rsidR="00EB2752" w:rsidRPr="00103038" w:rsidRDefault="00EB2752" w:rsidP="001C39A8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ascii="Wingdings" w:eastAsiaTheme="minorEastAsia" w:hAnsi="Wingdings" w:cs="Calibri"/>
                <w:sz w:val="20"/>
                <w:szCs w:val="20"/>
              </w:rPr>
              <w:t></w:t>
            </w:r>
            <w:r w:rsidRPr="00103038">
              <w:rPr>
                <w:rFonts w:ascii="Wingdings" w:eastAsiaTheme="minorEastAsia" w:hAnsi="Wingdings" w:cs="Calibri"/>
                <w:sz w:val="20"/>
                <w:szCs w:val="20"/>
              </w:rPr>
              <w:t></w:t>
            </w:r>
            <w:r w:rsidRPr="00103038">
              <w:rPr>
                <w:rFonts w:ascii="Wingdings" w:eastAsiaTheme="minorEastAsia" w:hAnsi="Wingdings" w:cs="Calibri"/>
                <w:sz w:val="20"/>
                <w:szCs w:val="20"/>
              </w:rPr>
              <w:t></w:t>
            </w:r>
            <w:r w:rsidRPr="00103038">
              <w:rPr>
                <w:rFonts w:ascii="Wingdings" w:eastAsiaTheme="minorEastAsia" w:hAnsi="Wingdings" w:cs="Calibri"/>
                <w:sz w:val="20"/>
                <w:szCs w:val="20"/>
              </w:rPr>
              <w:t></w:t>
            </w:r>
            <w:r w:rsidRPr="00103038">
              <w:rPr>
                <w:rFonts w:ascii="Wingdings" w:eastAsiaTheme="minorEastAsia" w:hAnsi="Wingdings" w:cs="Calibri"/>
                <w:sz w:val="20"/>
                <w:szCs w:val="20"/>
              </w:rPr>
              <w:t></w:t>
            </w:r>
          </w:p>
        </w:tc>
        <w:tc>
          <w:tcPr>
            <w:tcW w:w="4323" w:type="dxa"/>
            <w:shd w:val="clear" w:color="auto" w:fill="E66868"/>
          </w:tcPr>
          <w:p w14:paraId="3173FF31" w14:textId="7415FCA8" w:rsidR="00EB2752" w:rsidRPr="00103038" w:rsidRDefault="00640779" w:rsidP="001C39A8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>Kein Training</w:t>
            </w:r>
            <w:r w:rsidR="00EB2752" w:rsidRPr="00103038">
              <w:rPr>
                <w:rFonts w:eastAsiaTheme="minorEastAsia" w:cs="Calibri"/>
                <w:sz w:val="20"/>
                <w:szCs w:val="20"/>
              </w:rPr>
              <w:t>,</w:t>
            </w:r>
          </w:p>
          <w:p w14:paraId="4A11B851" w14:textId="77777777" w:rsidR="00EB2752" w:rsidRPr="00103038" w:rsidRDefault="00EB2752" w:rsidP="001C39A8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eastAsiaTheme="minorEastAsia" w:cs="Calibri"/>
                <w:sz w:val="20"/>
                <w:szCs w:val="20"/>
              </w:rPr>
              <w:t>Insulin korrigieren</w:t>
            </w:r>
          </w:p>
        </w:tc>
      </w:tr>
      <w:tr w:rsidR="00EB2752" w:rsidRPr="00103038" w14:paraId="2EDFE5ED" w14:textId="77777777" w:rsidTr="001C39A8">
        <w:trPr>
          <w:trHeight w:val="309"/>
          <w:jc w:val="center"/>
        </w:trPr>
        <w:tc>
          <w:tcPr>
            <w:tcW w:w="3746" w:type="dxa"/>
            <w:vMerge w:val="restart"/>
            <w:shd w:val="clear" w:color="auto" w:fill="FFD85B"/>
            <w:vAlign w:val="center"/>
          </w:tcPr>
          <w:p w14:paraId="2E353AF8" w14:textId="77777777" w:rsidR="00EB2752" w:rsidRPr="00103038" w:rsidRDefault="00EB2752" w:rsidP="001C39A8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eastAsiaTheme="minorEastAsia" w:cs="Calibri"/>
                <w:sz w:val="20"/>
                <w:szCs w:val="20"/>
              </w:rPr>
              <w:t>&gt;15.0 mmol/l (&gt;270 mg/dl)</w:t>
            </w:r>
          </w:p>
          <w:p w14:paraId="4B241628" w14:textId="77777777" w:rsidR="00EB2752" w:rsidRPr="00103038" w:rsidRDefault="00EB2752" w:rsidP="001C39A8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eastAsiaTheme="minorEastAsia" w:cs="Calibri"/>
                <w:sz w:val="20"/>
                <w:szCs w:val="20"/>
              </w:rPr>
              <w:t>UND ≤1.5 mmol/l Blutketone</w:t>
            </w:r>
          </w:p>
        </w:tc>
        <w:tc>
          <w:tcPr>
            <w:tcW w:w="1342" w:type="dxa"/>
            <w:shd w:val="clear" w:color="auto" w:fill="FFD85B"/>
            <w:vAlign w:val="center"/>
          </w:tcPr>
          <w:p w14:paraId="4272E31C" w14:textId="77777777" w:rsidR="00EB2752" w:rsidRPr="00103038" w:rsidRDefault="00EB2752" w:rsidP="001C39A8">
            <w:pPr>
              <w:jc w:val="center"/>
              <w:rPr>
                <w:rFonts w:ascii="Wingdings" w:eastAsiaTheme="minorEastAsia" w:hAnsi="Wingdings" w:cs="Calibri"/>
                <w:sz w:val="20"/>
                <w:szCs w:val="20"/>
              </w:rPr>
            </w:pPr>
            <w:r w:rsidRPr="00103038">
              <w:rPr>
                <w:rFonts w:ascii="Wingdings" w:eastAsiaTheme="minorEastAsia" w:hAnsi="Wingdings" w:cs="Calibri"/>
                <w:sz w:val="20"/>
                <w:szCs w:val="20"/>
              </w:rPr>
              <w:t></w:t>
            </w:r>
            <w:r w:rsidRPr="00103038">
              <w:rPr>
                <w:rFonts w:ascii="Wingdings" w:eastAsiaTheme="minorEastAsia" w:hAnsi="Wingdings" w:cs="Calibri"/>
                <w:sz w:val="20"/>
                <w:szCs w:val="20"/>
              </w:rPr>
              <w:t></w:t>
            </w:r>
          </w:p>
        </w:tc>
        <w:tc>
          <w:tcPr>
            <w:tcW w:w="4323" w:type="dxa"/>
            <w:shd w:val="clear" w:color="auto" w:fill="FFD85B"/>
            <w:vAlign w:val="center"/>
          </w:tcPr>
          <w:p w14:paraId="4C7F7633" w14:textId="5CF95BF9" w:rsidR="00EB2752" w:rsidRPr="00103038" w:rsidRDefault="00CA2639" w:rsidP="001C39A8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>Insulinkorrektur</w:t>
            </w:r>
            <w:r w:rsidR="00EB2752" w:rsidRPr="00103038">
              <w:rPr>
                <w:rFonts w:eastAsiaTheme="minorEastAsia" w:cs="Calibri"/>
                <w:sz w:val="20"/>
                <w:szCs w:val="20"/>
              </w:rPr>
              <w:t xml:space="preserve"> erwägen</w:t>
            </w:r>
            <w:r w:rsidR="00EB2752" w:rsidRPr="00103038">
              <w:rPr>
                <w:rFonts w:eastAsiaTheme="minorEastAsia" w:cs="Calibri"/>
                <w:sz w:val="20"/>
                <w:szCs w:val="20"/>
                <w:vertAlign w:val="superscript"/>
              </w:rPr>
              <w:t>a</w:t>
            </w:r>
            <w:r w:rsidR="00EB2752" w:rsidRPr="00103038">
              <w:rPr>
                <w:rFonts w:eastAsiaTheme="minorEastAsia" w:cs="Calibri"/>
                <w:sz w:val="20"/>
                <w:szCs w:val="20"/>
              </w:rPr>
              <w:t>,</w:t>
            </w:r>
          </w:p>
          <w:p w14:paraId="50E651E0" w14:textId="1E668BCD" w:rsidR="00EB2752" w:rsidRPr="00103038" w:rsidRDefault="00CA2639" w:rsidP="001C39A8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>Jedes Training möglich</w:t>
            </w:r>
          </w:p>
        </w:tc>
      </w:tr>
      <w:tr w:rsidR="00EB2752" w:rsidRPr="00103038" w14:paraId="7C6BE91F" w14:textId="77777777" w:rsidTr="001C39A8">
        <w:trPr>
          <w:trHeight w:val="50"/>
          <w:jc w:val="center"/>
        </w:trPr>
        <w:tc>
          <w:tcPr>
            <w:tcW w:w="3746" w:type="dxa"/>
            <w:vMerge/>
            <w:shd w:val="clear" w:color="auto" w:fill="FFD85B"/>
            <w:vAlign w:val="center"/>
          </w:tcPr>
          <w:p w14:paraId="5E848FFC" w14:textId="77777777" w:rsidR="00EB2752" w:rsidRPr="00103038" w:rsidRDefault="00EB2752" w:rsidP="001C39A8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1342" w:type="dxa"/>
            <w:shd w:val="clear" w:color="auto" w:fill="FFD85B"/>
            <w:vAlign w:val="center"/>
          </w:tcPr>
          <w:p w14:paraId="1E949D0D" w14:textId="77777777" w:rsidR="00EB2752" w:rsidRPr="00103038" w:rsidRDefault="00EB2752" w:rsidP="001C39A8">
            <w:pPr>
              <w:jc w:val="center"/>
              <w:rPr>
                <w:rFonts w:ascii="Wingdings" w:eastAsiaTheme="minorEastAsia" w:hAnsi="Wingdings" w:cs="Calibri"/>
                <w:sz w:val="20"/>
                <w:szCs w:val="20"/>
              </w:rPr>
            </w:pPr>
            <w:r w:rsidRPr="00103038">
              <w:rPr>
                <w:rFonts w:ascii="Wingdings" w:eastAsiaTheme="minorEastAsia" w:hAnsi="Wingdings" w:cs="Calibri"/>
                <w:sz w:val="20"/>
                <w:szCs w:val="20"/>
              </w:rPr>
              <w:t></w:t>
            </w:r>
          </w:p>
        </w:tc>
        <w:tc>
          <w:tcPr>
            <w:tcW w:w="4323" w:type="dxa"/>
            <w:vMerge w:val="restart"/>
            <w:shd w:val="clear" w:color="auto" w:fill="FFD85B"/>
            <w:vAlign w:val="center"/>
          </w:tcPr>
          <w:p w14:paraId="4659C1C8" w14:textId="33A221F6" w:rsidR="00EB2752" w:rsidRPr="00103038" w:rsidRDefault="00CA2639" w:rsidP="001C39A8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>Jedes Training möglich</w:t>
            </w:r>
          </w:p>
        </w:tc>
      </w:tr>
      <w:tr w:rsidR="00EB2752" w:rsidRPr="00103038" w14:paraId="740DD5E8" w14:textId="77777777" w:rsidTr="001C39A8">
        <w:trPr>
          <w:trHeight w:val="309"/>
          <w:jc w:val="center"/>
        </w:trPr>
        <w:tc>
          <w:tcPr>
            <w:tcW w:w="3746" w:type="dxa"/>
            <w:vMerge/>
            <w:shd w:val="clear" w:color="auto" w:fill="FFD85B"/>
            <w:vAlign w:val="center"/>
          </w:tcPr>
          <w:p w14:paraId="52DB57CD" w14:textId="77777777" w:rsidR="00EB2752" w:rsidRPr="00103038" w:rsidRDefault="00EB2752" w:rsidP="001C39A8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1342" w:type="dxa"/>
            <w:shd w:val="clear" w:color="auto" w:fill="FFD85B"/>
            <w:vAlign w:val="center"/>
          </w:tcPr>
          <w:p w14:paraId="43C431F5" w14:textId="77777777" w:rsidR="00EB2752" w:rsidRPr="00103038" w:rsidRDefault="00EB2752" w:rsidP="001C39A8">
            <w:pPr>
              <w:jc w:val="center"/>
              <w:rPr>
                <w:rFonts w:ascii="Wingdings" w:eastAsiaTheme="minorEastAsia" w:hAnsi="Wingdings" w:cs="Calibri"/>
                <w:sz w:val="20"/>
                <w:szCs w:val="20"/>
              </w:rPr>
            </w:pPr>
            <w:r w:rsidRPr="00103038">
              <w:rPr>
                <w:rFonts w:ascii="Wingdings" w:eastAsiaTheme="minorEastAsia" w:hAnsi="Wingdings" w:cs="Calibri"/>
                <w:sz w:val="20"/>
                <w:szCs w:val="20"/>
              </w:rPr>
              <w:t></w:t>
            </w:r>
            <w:r w:rsidRPr="00103038">
              <w:rPr>
                <w:rFonts w:ascii="Wingdings" w:eastAsiaTheme="minorEastAsia" w:hAnsi="Wingdings" w:cs="Calibri"/>
                <w:sz w:val="20"/>
                <w:szCs w:val="20"/>
              </w:rPr>
              <w:t></w:t>
            </w:r>
          </w:p>
        </w:tc>
        <w:tc>
          <w:tcPr>
            <w:tcW w:w="4323" w:type="dxa"/>
            <w:vMerge/>
            <w:shd w:val="clear" w:color="auto" w:fill="FFD85B"/>
            <w:vAlign w:val="center"/>
          </w:tcPr>
          <w:p w14:paraId="58BD5FB7" w14:textId="77777777" w:rsidR="00EB2752" w:rsidRPr="00103038" w:rsidRDefault="00EB2752" w:rsidP="001C39A8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</w:p>
        </w:tc>
      </w:tr>
      <w:tr w:rsidR="00EB2752" w:rsidRPr="00103038" w14:paraId="1F68169C" w14:textId="77777777" w:rsidTr="001C39A8">
        <w:trPr>
          <w:trHeight w:val="309"/>
          <w:jc w:val="center"/>
        </w:trPr>
        <w:tc>
          <w:tcPr>
            <w:tcW w:w="3746" w:type="dxa"/>
            <w:vMerge w:val="restart"/>
            <w:shd w:val="clear" w:color="auto" w:fill="F9EE9F"/>
            <w:vAlign w:val="center"/>
          </w:tcPr>
          <w:p w14:paraId="51D40ABC" w14:textId="77777777" w:rsidR="00EB2752" w:rsidRPr="00103038" w:rsidRDefault="00EB2752" w:rsidP="001C39A8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eastAsiaTheme="minorEastAsia" w:cs="Calibri"/>
                <w:sz w:val="20"/>
                <w:szCs w:val="20"/>
              </w:rPr>
              <w:t>10.1–15.0 mmol/l</w:t>
            </w:r>
          </w:p>
          <w:p w14:paraId="4EACA60A" w14:textId="77777777" w:rsidR="00EB2752" w:rsidRPr="00103038" w:rsidRDefault="00EB2752" w:rsidP="001C39A8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eastAsiaTheme="minorEastAsia" w:cs="Calibri"/>
                <w:sz w:val="20"/>
                <w:szCs w:val="20"/>
              </w:rPr>
              <w:t>(181–270 mg/dl)</w:t>
            </w:r>
          </w:p>
        </w:tc>
        <w:tc>
          <w:tcPr>
            <w:tcW w:w="1342" w:type="dxa"/>
            <w:shd w:val="clear" w:color="auto" w:fill="F9EE9F"/>
            <w:vAlign w:val="center"/>
          </w:tcPr>
          <w:p w14:paraId="506A9C02" w14:textId="77777777" w:rsidR="00EB2752" w:rsidRPr="00103038" w:rsidRDefault="00EB2752" w:rsidP="001C39A8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ascii="Wingdings" w:eastAsiaTheme="minorEastAsia" w:hAnsi="Wingdings" w:cs="Calibri"/>
                <w:sz w:val="20"/>
                <w:szCs w:val="20"/>
              </w:rPr>
              <w:t></w:t>
            </w:r>
            <w:r w:rsidRPr="00103038">
              <w:rPr>
                <w:rFonts w:ascii="Wingdings" w:eastAsiaTheme="minorEastAsia" w:hAnsi="Wingdings" w:cs="Calibri"/>
                <w:sz w:val="20"/>
                <w:szCs w:val="20"/>
              </w:rPr>
              <w:t></w:t>
            </w:r>
          </w:p>
        </w:tc>
        <w:tc>
          <w:tcPr>
            <w:tcW w:w="4323" w:type="dxa"/>
            <w:vMerge w:val="restart"/>
            <w:shd w:val="clear" w:color="auto" w:fill="F9EE9F"/>
            <w:vAlign w:val="center"/>
          </w:tcPr>
          <w:p w14:paraId="24EFD26B" w14:textId="350BF410" w:rsidR="00EB2752" w:rsidRPr="00103038" w:rsidRDefault="00CA2639" w:rsidP="001C39A8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>Jedes Training möglich</w:t>
            </w:r>
          </w:p>
        </w:tc>
      </w:tr>
      <w:tr w:rsidR="00EB2752" w:rsidRPr="00103038" w14:paraId="0CCB9B2D" w14:textId="77777777" w:rsidTr="001C39A8">
        <w:trPr>
          <w:trHeight w:val="309"/>
          <w:jc w:val="center"/>
        </w:trPr>
        <w:tc>
          <w:tcPr>
            <w:tcW w:w="3746" w:type="dxa"/>
            <w:vMerge/>
            <w:shd w:val="clear" w:color="auto" w:fill="F9EE9F"/>
            <w:vAlign w:val="center"/>
          </w:tcPr>
          <w:p w14:paraId="773819F0" w14:textId="77777777" w:rsidR="00EB2752" w:rsidRPr="00103038" w:rsidRDefault="00EB2752" w:rsidP="001C39A8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1342" w:type="dxa"/>
            <w:shd w:val="clear" w:color="auto" w:fill="F9EE9F"/>
            <w:vAlign w:val="center"/>
          </w:tcPr>
          <w:p w14:paraId="3E480007" w14:textId="77777777" w:rsidR="00EB2752" w:rsidRPr="00103038" w:rsidRDefault="00EB2752" w:rsidP="001C39A8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ascii="Wingdings" w:eastAsiaTheme="minorEastAsia" w:hAnsi="Wingdings" w:cs="Calibri"/>
                <w:sz w:val="20"/>
                <w:szCs w:val="20"/>
              </w:rPr>
              <w:t></w:t>
            </w:r>
          </w:p>
        </w:tc>
        <w:tc>
          <w:tcPr>
            <w:tcW w:w="4323" w:type="dxa"/>
            <w:vMerge/>
            <w:shd w:val="clear" w:color="auto" w:fill="F9EE9F"/>
            <w:vAlign w:val="center"/>
          </w:tcPr>
          <w:p w14:paraId="6B35DF7C" w14:textId="77777777" w:rsidR="00EB2752" w:rsidRPr="00103038" w:rsidRDefault="00EB2752" w:rsidP="001C39A8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</w:p>
        </w:tc>
      </w:tr>
      <w:tr w:rsidR="00EB2752" w:rsidRPr="00103038" w14:paraId="2DEC8A7D" w14:textId="77777777" w:rsidTr="001C39A8">
        <w:trPr>
          <w:trHeight w:val="309"/>
          <w:jc w:val="center"/>
        </w:trPr>
        <w:tc>
          <w:tcPr>
            <w:tcW w:w="3746" w:type="dxa"/>
            <w:vMerge/>
            <w:shd w:val="clear" w:color="auto" w:fill="F9EE9F"/>
            <w:vAlign w:val="center"/>
          </w:tcPr>
          <w:p w14:paraId="7A0CBC06" w14:textId="77777777" w:rsidR="00EB2752" w:rsidRPr="00103038" w:rsidRDefault="00EB2752" w:rsidP="001C39A8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1342" w:type="dxa"/>
            <w:shd w:val="clear" w:color="auto" w:fill="F9EE9F"/>
            <w:vAlign w:val="center"/>
          </w:tcPr>
          <w:p w14:paraId="5596389A" w14:textId="77777777" w:rsidR="00EB2752" w:rsidRPr="00103038" w:rsidRDefault="00EB2752" w:rsidP="001C39A8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ascii="Wingdings" w:eastAsiaTheme="minorEastAsia" w:hAnsi="Wingdings" w:cs="Calibri"/>
                <w:sz w:val="20"/>
                <w:szCs w:val="20"/>
              </w:rPr>
              <w:t></w:t>
            </w:r>
            <w:r w:rsidRPr="00103038">
              <w:rPr>
                <w:rFonts w:ascii="Wingdings" w:eastAsiaTheme="minorEastAsia" w:hAnsi="Wingdings" w:cs="Calibri"/>
                <w:sz w:val="20"/>
                <w:szCs w:val="20"/>
              </w:rPr>
              <w:t></w:t>
            </w:r>
          </w:p>
        </w:tc>
        <w:tc>
          <w:tcPr>
            <w:tcW w:w="4323" w:type="dxa"/>
            <w:vMerge/>
            <w:shd w:val="clear" w:color="auto" w:fill="F9EE9F"/>
            <w:vAlign w:val="center"/>
          </w:tcPr>
          <w:p w14:paraId="7F0640B0" w14:textId="77777777" w:rsidR="00EB2752" w:rsidRPr="00103038" w:rsidRDefault="00EB2752" w:rsidP="001C39A8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</w:p>
        </w:tc>
      </w:tr>
      <w:tr w:rsidR="00EB2752" w:rsidRPr="00103038" w14:paraId="754ECD1B" w14:textId="77777777" w:rsidTr="001C39A8">
        <w:trPr>
          <w:trHeight w:val="309"/>
          <w:jc w:val="center"/>
        </w:trPr>
        <w:tc>
          <w:tcPr>
            <w:tcW w:w="3746" w:type="dxa"/>
            <w:vMerge w:val="restart"/>
            <w:shd w:val="clear" w:color="auto" w:fill="C9E399"/>
            <w:vAlign w:val="center"/>
          </w:tcPr>
          <w:p w14:paraId="66899C46" w14:textId="77777777" w:rsidR="00EB2752" w:rsidRPr="00103038" w:rsidRDefault="00EB2752" w:rsidP="001C39A8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eastAsiaTheme="minorEastAsia" w:cs="Calibri"/>
                <w:sz w:val="20"/>
                <w:szCs w:val="20"/>
              </w:rPr>
              <w:t>7.0–10.0 mmol/l</w:t>
            </w:r>
          </w:p>
          <w:p w14:paraId="483D127B" w14:textId="77777777" w:rsidR="00EB2752" w:rsidRPr="00103038" w:rsidRDefault="00EB2752" w:rsidP="001C39A8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eastAsiaTheme="minorEastAsia" w:cs="Calibri"/>
                <w:sz w:val="20"/>
                <w:szCs w:val="20"/>
              </w:rPr>
              <w:t>(126–180 mg/dl)</w:t>
            </w:r>
          </w:p>
        </w:tc>
        <w:tc>
          <w:tcPr>
            <w:tcW w:w="1342" w:type="dxa"/>
            <w:shd w:val="clear" w:color="auto" w:fill="C9E399"/>
            <w:vAlign w:val="center"/>
          </w:tcPr>
          <w:p w14:paraId="69FAC57C" w14:textId="77777777" w:rsidR="00EB2752" w:rsidRPr="00103038" w:rsidRDefault="00EB2752" w:rsidP="001C39A8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ascii="Wingdings" w:eastAsiaTheme="minorEastAsia" w:hAnsi="Wingdings" w:cs="Calibri"/>
                <w:sz w:val="20"/>
                <w:szCs w:val="20"/>
              </w:rPr>
              <w:t></w:t>
            </w:r>
            <w:r w:rsidRPr="00103038">
              <w:rPr>
                <w:rFonts w:ascii="Wingdings" w:eastAsiaTheme="minorEastAsia" w:hAnsi="Wingdings" w:cs="Calibri"/>
                <w:sz w:val="20"/>
                <w:szCs w:val="20"/>
              </w:rPr>
              <w:t></w:t>
            </w:r>
          </w:p>
        </w:tc>
        <w:tc>
          <w:tcPr>
            <w:tcW w:w="4323" w:type="dxa"/>
            <w:vMerge w:val="restart"/>
            <w:shd w:val="clear" w:color="auto" w:fill="C9E399"/>
            <w:vAlign w:val="center"/>
          </w:tcPr>
          <w:p w14:paraId="547706DA" w14:textId="3593B1BE" w:rsidR="00EB2752" w:rsidRPr="00103038" w:rsidRDefault="00CA2639" w:rsidP="001C39A8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>Jedes Training möglich</w:t>
            </w:r>
          </w:p>
        </w:tc>
      </w:tr>
      <w:tr w:rsidR="00EB2752" w:rsidRPr="00103038" w14:paraId="2C71901C" w14:textId="77777777" w:rsidTr="001C39A8">
        <w:trPr>
          <w:trHeight w:val="309"/>
          <w:jc w:val="center"/>
        </w:trPr>
        <w:tc>
          <w:tcPr>
            <w:tcW w:w="3746" w:type="dxa"/>
            <w:vMerge/>
            <w:shd w:val="clear" w:color="auto" w:fill="C9E399"/>
            <w:vAlign w:val="center"/>
          </w:tcPr>
          <w:p w14:paraId="6B1F84EF" w14:textId="77777777" w:rsidR="00EB2752" w:rsidRPr="00103038" w:rsidRDefault="00EB2752" w:rsidP="001C39A8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1342" w:type="dxa"/>
            <w:shd w:val="clear" w:color="auto" w:fill="C9E399"/>
            <w:vAlign w:val="center"/>
          </w:tcPr>
          <w:p w14:paraId="333BB60B" w14:textId="77777777" w:rsidR="00EB2752" w:rsidRPr="00103038" w:rsidRDefault="00EB2752" w:rsidP="001C39A8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ascii="Wingdings" w:eastAsiaTheme="minorEastAsia" w:hAnsi="Wingdings" w:cs="Calibri"/>
                <w:sz w:val="20"/>
                <w:szCs w:val="20"/>
              </w:rPr>
              <w:t></w:t>
            </w:r>
          </w:p>
        </w:tc>
        <w:tc>
          <w:tcPr>
            <w:tcW w:w="4323" w:type="dxa"/>
            <w:vMerge/>
            <w:shd w:val="clear" w:color="auto" w:fill="C9E399"/>
            <w:vAlign w:val="center"/>
          </w:tcPr>
          <w:p w14:paraId="14C38928" w14:textId="77777777" w:rsidR="00EB2752" w:rsidRPr="00103038" w:rsidRDefault="00EB2752" w:rsidP="001C39A8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</w:p>
        </w:tc>
      </w:tr>
      <w:tr w:rsidR="00EB2752" w:rsidRPr="00103038" w14:paraId="2FCABB2F" w14:textId="77777777" w:rsidTr="001C39A8">
        <w:trPr>
          <w:trHeight w:val="309"/>
          <w:jc w:val="center"/>
        </w:trPr>
        <w:tc>
          <w:tcPr>
            <w:tcW w:w="3746" w:type="dxa"/>
            <w:vMerge/>
            <w:shd w:val="clear" w:color="auto" w:fill="C9E399"/>
            <w:vAlign w:val="center"/>
          </w:tcPr>
          <w:p w14:paraId="1BB24E14" w14:textId="77777777" w:rsidR="00EB2752" w:rsidRPr="00103038" w:rsidRDefault="00EB2752" w:rsidP="001C39A8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1342" w:type="dxa"/>
            <w:shd w:val="clear" w:color="auto" w:fill="C9E399"/>
            <w:vAlign w:val="center"/>
          </w:tcPr>
          <w:p w14:paraId="226A08D2" w14:textId="77777777" w:rsidR="00EB2752" w:rsidRPr="00103038" w:rsidRDefault="00EB2752" w:rsidP="001C39A8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ascii="Wingdings" w:eastAsiaTheme="minorEastAsia" w:hAnsi="Wingdings" w:cs="Calibri"/>
                <w:sz w:val="20"/>
                <w:szCs w:val="20"/>
              </w:rPr>
              <w:t></w:t>
            </w:r>
            <w:r w:rsidRPr="00103038">
              <w:rPr>
                <w:rFonts w:ascii="Wingdings" w:eastAsiaTheme="minorEastAsia" w:hAnsi="Wingdings" w:cs="Calibri"/>
                <w:sz w:val="20"/>
                <w:szCs w:val="20"/>
              </w:rPr>
              <w:t></w:t>
            </w:r>
          </w:p>
        </w:tc>
        <w:tc>
          <w:tcPr>
            <w:tcW w:w="4323" w:type="dxa"/>
            <w:shd w:val="clear" w:color="auto" w:fill="C9E399"/>
            <w:vAlign w:val="center"/>
          </w:tcPr>
          <w:p w14:paraId="58E11291" w14:textId="2461F620" w:rsidR="00EB2752" w:rsidRPr="00103038" w:rsidRDefault="00EB2752" w:rsidP="001C39A8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eastAsiaTheme="minorEastAsia" w:cs="Calibri"/>
                <w:sz w:val="20"/>
                <w:szCs w:val="20"/>
              </w:rPr>
              <w:t xml:space="preserve">~10 g </w:t>
            </w:r>
            <w:r w:rsidR="00CA2639">
              <w:rPr>
                <w:rFonts w:eastAsiaTheme="minorEastAsia" w:cs="Calibri"/>
                <w:sz w:val="20"/>
                <w:szCs w:val="20"/>
              </w:rPr>
              <w:t>KH</w:t>
            </w:r>
          </w:p>
          <w:p w14:paraId="4D9219F2" w14:textId="77777777" w:rsidR="00EB2752" w:rsidRPr="00103038" w:rsidRDefault="00EB2752" w:rsidP="001C39A8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eastAsiaTheme="minorEastAsia" w:cs="Calibri"/>
                <w:sz w:val="20"/>
                <w:szCs w:val="20"/>
              </w:rPr>
              <w:t>(0.3 g/kg),</w:t>
            </w:r>
          </w:p>
          <w:p w14:paraId="78FA2783" w14:textId="427BCFED" w:rsidR="00EB2752" w:rsidRPr="00103038" w:rsidRDefault="00CA2639" w:rsidP="001C39A8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>Jedes Training möglich</w:t>
            </w:r>
          </w:p>
        </w:tc>
      </w:tr>
      <w:tr w:rsidR="00EB2752" w:rsidRPr="00103038" w14:paraId="5BE1E221" w14:textId="77777777" w:rsidTr="001C39A8">
        <w:trPr>
          <w:trHeight w:val="309"/>
          <w:jc w:val="center"/>
        </w:trPr>
        <w:tc>
          <w:tcPr>
            <w:tcW w:w="3746" w:type="dxa"/>
            <w:vMerge w:val="restart"/>
            <w:shd w:val="clear" w:color="auto" w:fill="F9EE9F"/>
            <w:vAlign w:val="center"/>
          </w:tcPr>
          <w:p w14:paraId="0F7BD7D0" w14:textId="77777777" w:rsidR="00EB2752" w:rsidRPr="00103038" w:rsidRDefault="00EB2752" w:rsidP="001C39A8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eastAsiaTheme="minorEastAsia" w:cs="Calibri"/>
                <w:sz w:val="20"/>
                <w:szCs w:val="20"/>
              </w:rPr>
              <w:t>5.0–6.9 mmol/l</w:t>
            </w:r>
          </w:p>
          <w:p w14:paraId="1D1302F5" w14:textId="77777777" w:rsidR="00EB2752" w:rsidRPr="00103038" w:rsidRDefault="00EB2752" w:rsidP="001C39A8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eastAsiaTheme="minorEastAsia" w:cs="Calibri"/>
                <w:sz w:val="20"/>
                <w:szCs w:val="20"/>
              </w:rPr>
              <w:t>(90–125 mg/dl)</w:t>
            </w:r>
          </w:p>
        </w:tc>
        <w:tc>
          <w:tcPr>
            <w:tcW w:w="1342" w:type="dxa"/>
            <w:shd w:val="clear" w:color="auto" w:fill="F9EE9F"/>
            <w:vAlign w:val="center"/>
          </w:tcPr>
          <w:p w14:paraId="7D6533E9" w14:textId="77777777" w:rsidR="00EB2752" w:rsidRPr="00103038" w:rsidRDefault="00EB2752" w:rsidP="001C39A8">
            <w:pPr>
              <w:jc w:val="center"/>
              <w:rPr>
                <w:rFonts w:ascii="Wingdings" w:eastAsiaTheme="minorEastAsia" w:hAnsi="Wingdings" w:cs="Calibri"/>
                <w:sz w:val="20"/>
                <w:szCs w:val="20"/>
              </w:rPr>
            </w:pPr>
            <w:r w:rsidRPr="00103038">
              <w:rPr>
                <w:rFonts w:ascii="Wingdings" w:eastAsiaTheme="minorEastAsia" w:hAnsi="Wingdings" w:cs="Calibri"/>
                <w:sz w:val="20"/>
                <w:szCs w:val="20"/>
              </w:rPr>
              <w:t></w:t>
            </w:r>
            <w:r w:rsidRPr="00103038">
              <w:rPr>
                <w:rFonts w:ascii="Wingdings" w:eastAsiaTheme="minorEastAsia" w:hAnsi="Wingdings" w:cs="Calibri"/>
                <w:sz w:val="20"/>
                <w:szCs w:val="20"/>
              </w:rPr>
              <w:t></w:t>
            </w:r>
          </w:p>
        </w:tc>
        <w:tc>
          <w:tcPr>
            <w:tcW w:w="4323" w:type="dxa"/>
            <w:shd w:val="clear" w:color="auto" w:fill="F9EE9F"/>
            <w:vAlign w:val="center"/>
          </w:tcPr>
          <w:p w14:paraId="2E8579B7" w14:textId="7C5CE019" w:rsidR="00EB2752" w:rsidRPr="00103038" w:rsidRDefault="00EB2752" w:rsidP="001C39A8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eastAsiaTheme="minorEastAsia" w:cs="Calibri"/>
                <w:sz w:val="20"/>
                <w:szCs w:val="20"/>
              </w:rPr>
              <w:t xml:space="preserve">~5 g </w:t>
            </w:r>
            <w:r w:rsidR="00CA2639">
              <w:rPr>
                <w:rFonts w:eastAsiaTheme="minorEastAsia" w:cs="Calibri"/>
                <w:sz w:val="20"/>
                <w:szCs w:val="20"/>
              </w:rPr>
              <w:t>KH</w:t>
            </w:r>
          </w:p>
          <w:p w14:paraId="519B35ED" w14:textId="77777777" w:rsidR="00EB2752" w:rsidRPr="00103038" w:rsidRDefault="00EB2752" w:rsidP="001C39A8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eastAsiaTheme="minorEastAsia" w:cs="Calibri"/>
                <w:sz w:val="20"/>
                <w:szCs w:val="20"/>
              </w:rPr>
              <w:t>(0.2 g/kg),</w:t>
            </w:r>
          </w:p>
          <w:p w14:paraId="4A7093C6" w14:textId="35E9953D" w:rsidR="00EB2752" w:rsidRPr="00103038" w:rsidRDefault="00CA2639" w:rsidP="001C39A8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>Jedes Training möglich</w:t>
            </w:r>
          </w:p>
        </w:tc>
      </w:tr>
      <w:tr w:rsidR="00EB2752" w:rsidRPr="00103038" w14:paraId="6E19A18C" w14:textId="77777777" w:rsidTr="001C39A8">
        <w:trPr>
          <w:trHeight w:val="309"/>
          <w:jc w:val="center"/>
        </w:trPr>
        <w:tc>
          <w:tcPr>
            <w:tcW w:w="3746" w:type="dxa"/>
            <w:vMerge/>
            <w:shd w:val="clear" w:color="auto" w:fill="F9EE9F"/>
            <w:vAlign w:val="center"/>
          </w:tcPr>
          <w:p w14:paraId="03ACE59B" w14:textId="77777777" w:rsidR="00EB2752" w:rsidRPr="00103038" w:rsidRDefault="00EB2752" w:rsidP="001C39A8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1342" w:type="dxa"/>
            <w:shd w:val="clear" w:color="auto" w:fill="F9EE9F"/>
            <w:vAlign w:val="center"/>
          </w:tcPr>
          <w:p w14:paraId="1AF12814" w14:textId="77777777" w:rsidR="00EB2752" w:rsidRPr="00103038" w:rsidRDefault="00EB2752" w:rsidP="001C39A8">
            <w:pPr>
              <w:jc w:val="center"/>
              <w:rPr>
                <w:rFonts w:ascii="Wingdings" w:eastAsiaTheme="minorEastAsia" w:hAnsi="Wingdings" w:cs="Calibri"/>
                <w:sz w:val="20"/>
                <w:szCs w:val="20"/>
              </w:rPr>
            </w:pPr>
            <w:r w:rsidRPr="00103038">
              <w:rPr>
                <w:rFonts w:ascii="Wingdings" w:eastAsiaTheme="minorEastAsia" w:hAnsi="Wingdings" w:cs="Calibri"/>
                <w:sz w:val="20"/>
                <w:szCs w:val="20"/>
              </w:rPr>
              <w:t></w:t>
            </w:r>
          </w:p>
        </w:tc>
        <w:tc>
          <w:tcPr>
            <w:tcW w:w="4323" w:type="dxa"/>
            <w:shd w:val="clear" w:color="auto" w:fill="F9EE9F"/>
            <w:vAlign w:val="center"/>
          </w:tcPr>
          <w:p w14:paraId="309B46A8" w14:textId="41C1F17A" w:rsidR="00EB2752" w:rsidRPr="00103038" w:rsidRDefault="00EB2752" w:rsidP="001C39A8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eastAsiaTheme="minorEastAsia" w:cs="Calibri"/>
                <w:sz w:val="20"/>
                <w:szCs w:val="20"/>
              </w:rPr>
              <w:t xml:space="preserve">~10 g </w:t>
            </w:r>
            <w:r w:rsidR="00CA2639">
              <w:rPr>
                <w:rFonts w:eastAsiaTheme="minorEastAsia" w:cs="Calibri"/>
                <w:sz w:val="20"/>
                <w:szCs w:val="20"/>
              </w:rPr>
              <w:t>KH</w:t>
            </w:r>
          </w:p>
          <w:p w14:paraId="4FF26822" w14:textId="77777777" w:rsidR="00EB2752" w:rsidRPr="00103038" w:rsidRDefault="00EB2752" w:rsidP="001C39A8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eastAsiaTheme="minorEastAsia" w:cs="Calibri"/>
                <w:sz w:val="20"/>
                <w:szCs w:val="20"/>
              </w:rPr>
              <w:t>(0.3 g/kg),</w:t>
            </w:r>
          </w:p>
          <w:p w14:paraId="2191B6AC" w14:textId="280855F8" w:rsidR="00EB2752" w:rsidRPr="00103038" w:rsidRDefault="00CA2639" w:rsidP="001C39A8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>Jedes Training möglich</w:t>
            </w:r>
          </w:p>
        </w:tc>
      </w:tr>
      <w:tr w:rsidR="00EB2752" w:rsidRPr="00103038" w14:paraId="26C75590" w14:textId="77777777" w:rsidTr="001C39A8">
        <w:trPr>
          <w:trHeight w:val="310"/>
          <w:jc w:val="center"/>
        </w:trPr>
        <w:tc>
          <w:tcPr>
            <w:tcW w:w="3746" w:type="dxa"/>
            <w:vMerge/>
            <w:shd w:val="clear" w:color="auto" w:fill="F9EE9F"/>
            <w:vAlign w:val="center"/>
          </w:tcPr>
          <w:p w14:paraId="6857797C" w14:textId="77777777" w:rsidR="00EB2752" w:rsidRPr="00103038" w:rsidRDefault="00EB2752" w:rsidP="001C39A8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1342" w:type="dxa"/>
            <w:shd w:val="clear" w:color="auto" w:fill="F9EE9F"/>
            <w:vAlign w:val="center"/>
          </w:tcPr>
          <w:p w14:paraId="7EDC6D2C" w14:textId="77777777" w:rsidR="00EB2752" w:rsidRPr="00103038" w:rsidRDefault="00EB2752" w:rsidP="001C39A8">
            <w:pPr>
              <w:jc w:val="center"/>
              <w:rPr>
                <w:rFonts w:ascii="Wingdings" w:eastAsiaTheme="minorEastAsia" w:hAnsi="Wingdings" w:cs="Calibri"/>
                <w:sz w:val="20"/>
                <w:szCs w:val="20"/>
              </w:rPr>
            </w:pPr>
            <w:r w:rsidRPr="00103038">
              <w:rPr>
                <w:rFonts w:ascii="Wingdings" w:eastAsiaTheme="minorEastAsia" w:hAnsi="Wingdings" w:cs="Calibri"/>
                <w:sz w:val="20"/>
                <w:szCs w:val="20"/>
              </w:rPr>
              <w:t></w:t>
            </w:r>
          </w:p>
        </w:tc>
        <w:tc>
          <w:tcPr>
            <w:tcW w:w="4323" w:type="dxa"/>
            <w:shd w:val="clear" w:color="auto" w:fill="F9EE9F"/>
            <w:vAlign w:val="center"/>
          </w:tcPr>
          <w:p w14:paraId="69553D19" w14:textId="34BE1CC4" w:rsidR="00EB2752" w:rsidRPr="00103038" w:rsidRDefault="00EB2752" w:rsidP="001C39A8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eastAsiaTheme="minorEastAsia" w:cs="Calibri"/>
                <w:sz w:val="20"/>
                <w:szCs w:val="20"/>
              </w:rPr>
              <w:t xml:space="preserve">~15 g </w:t>
            </w:r>
            <w:r w:rsidR="00CA2639">
              <w:rPr>
                <w:rFonts w:eastAsiaTheme="minorEastAsia" w:cs="Calibri"/>
                <w:sz w:val="20"/>
                <w:szCs w:val="20"/>
              </w:rPr>
              <w:t>KH</w:t>
            </w:r>
          </w:p>
          <w:p w14:paraId="0615DBB3" w14:textId="77777777" w:rsidR="00EB2752" w:rsidRPr="00103038" w:rsidRDefault="00EB2752" w:rsidP="001C39A8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eastAsiaTheme="minorEastAsia" w:cs="Calibri"/>
                <w:sz w:val="20"/>
                <w:szCs w:val="20"/>
              </w:rPr>
              <w:t>(0.4 g/kg),</w:t>
            </w:r>
          </w:p>
          <w:p w14:paraId="0F9A1FEC" w14:textId="49A76FBB" w:rsidR="00EB2752" w:rsidRPr="00103038" w:rsidRDefault="00C74813" w:rsidP="001C39A8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>Jedes Training verzögern</w:t>
            </w:r>
            <w:r w:rsidR="00EB2752" w:rsidRPr="00103038">
              <w:rPr>
                <w:rFonts w:eastAsiaTheme="minorEastAsia" w:cs="Calibri"/>
                <w:sz w:val="20"/>
                <w:szCs w:val="20"/>
                <w:vertAlign w:val="superscript"/>
              </w:rPr>
              <w:t>b</w:t>
            </w:r>
          </w:p>
        </w:tc>
      </w:tr>
      <w:tr w:rsidR="00EB2752" w:rsidRPr="00103038" w14:paraId="2500ED6D" w14:textId="77777777" w:rsidTr="001C39A8">
        <w:trPr>
          <w:trHeight w:val="310"/>
          <w:jc w:val="center"/>
        </w:trPr>
        <w:tc>
          <w:tcPr>
            <w:tcW w:w="3746" w:type="dxa"/>
            <w:vMerge/>
            <w:shd w:val="clear" w:color="auto" w:fill="F9EE9F"/>
            <w:vAlign w:val="center"/>
          </w:tcPr>
          <w:p w14:paraId="482A2AF6" w14:textId="77777777" w:rsidR="00EB2752" w:rsidRPr="00103038" w:rsidRDefault="00EB2752" w:rsidP="001C39A8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1342" w:type="dxa"/>
            <w:shd w:val="clear" w:color="auto" w:fill="F9EE9F"/>
            <w:vAlign w:val="center"/>
          </w:tcPr>
          <w:p w14:paraId="14BEFB4F" w14:textId="77777777" w:rsidR="00EB2752" w:rsidRPr="00103038" w:rsidRDefault="00EB2752" w:rsidP="001C39A8">
            <w:pPr>
              <w:jc w:val="center"/>
              <w:rPr>
                <w:rFonts w:ascii="Wingdings" w:eastAsiaTheme="minorEastAsia" w:hAnsi="Wingdings" w:cs="Calibri"/>
                <w:sz w:val="20"/>
                <w:szCs w:val="20"/>
              </w:rPr>
            </w:pPr>
            <w:r w:rsidRPr="00103038">
              <w:rPr>
                <w:rFonts w:ascii="Wingdings" w:eastAsiaTheme="minorEastAsia" w:hAnsi="Wingdings" w:cs="Calibri"/>
                <w:sz w:val="20"/>
                <w:szCs w:val="20"/>
              </w:rPr>
              <w:t></w:t>
            </w:r>
          </w:p>
        </w:tc>
        <w:tc>
          <w:tcPr>
            <w:tcW w:w="4323" w:type="dxa"/>
            <w:shd w:val="clear" w:color="auto" w:fill="F9EE9F"/>
            <w:vAlign w:val="center"/>
          </w:tcPr>
          <w:p w14:paraId="7DBBB44D" w14:textId="5766BA48" w:rsidR="00EB2752" w:rsidRPr="00103038" w:rsidRDefault="007B593F" w:rsidP="001C39A8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>Individuelle Menge der KH-Aufnahme</w:t>
            </w:r>
            <w:r w:rsidR="00EB2752" w:rsidRPr="00103038">
              <w:rPr>
                <w:rFonts w:eastAsiaTheme="minorEastAsia" w:cs="Calibri"/>
                <w:sz w:val="20"/>
                <w:szCs w:val="20"/>
              </w:rPr>
              <w:t xml:space="preserve">,    </w:t>
            </w:r>
            <w:r w:rsidR="00C74813">
              <w:rPr>
                <w:rFonts w:eastAsiaTheme="minorEastAsia" w:cs="Calibri"/>
                <w:sz w:val="20"/>
                <w:szCs w:val="20"/>
              </w:rPr>
              <w:t>Jedes Training verzögern</w:t>
            </w:r>
            <w:r w:rsidR="00EB2752" w:rsidRPr="00103038">
              <w:rPr>
                <w:rFonts w:eastAsiaTheme="minorEastAsia" w:cs="Calibri"/>
                <w:sz w:val="20"/>
                <w:szCs w:val="20"/>
                <w:vertAlign w:val="superscript"/>
              </w:rPr>
              <w:t>b</w:t>
            </w:r>
          </w:p>
        </w:tc>
      </w:tr>
      <w:tr w:rsidR="00EB2752" w:rsidRPr="00103038" w14:paraId="5059BAF8" w14:textId="77777777" w:rsidTr="001C39A8">
        <w:trPr>
          <w:trHeight w:val="242"/>
          <w:jc w:val="center"/>
        </w:trPr>
        <w:tc>
          <w:tcPr>
            <w:tcW w:w="3746" w:type="dxa"/>
            <w:shd w:val="clear" w:color="auto" w:fill="E66868"/>
            <w:vAlign w:val="center"/>
          </w:tcPr>
          <w:p w14:paraId="2FA14764" w14:textId="77777777" w:rsidR="00EB2752" w:rsidRPr="00103038" w:rsidRDefault="00EB2752" w:rsidP="001C39A8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eastAsiaTheme="minorEastAsia" w:cs="Calibri"/>
                <w:sz w:val="20"/>
                <w:szCs w:val="20"/>
              </w:rPr>
              <w:t>&lt;5.0 mmol/l</w:t>
            </w:r>
          </w:p>
          <w:p w14:paraId="593C842B" w14:textId="77777777" w:rsidR="00EB2752" w:rsidRPr="00103038" w:rsidRDefault="00EB2752" w:rsidP="001C39A8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eastAsiaTheme="minorEastAsia" w:cs="Calibri"/>
                <w:sz w:val="20"/>
                <w:szCs w:val="20"/>
              </w:rPr>
              <w:t>(&lt;90 mg/dl)</w:t>
            </w:r>
          </w:p>
        </w:tc>
        <w:tc>
          <w:tcPr>
            <w:tcW w:w="5665" w:type="dxa"/>
            <w:gridSpan w:val="2"/>
            <w:shd w:val="clear" w:color="auto" w:fill="E66868"/>
            <w:vAlign w:val="center"/>
          </w:tcPr>
          <w:p w14:paraId="01A75259" w14:textId="362B38D0" w:rsidR="00EB2752" w:rsidRPr="00103038" w:rsidRDefault="007B593F" w:rsidP="001C39A8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>Individuelle Menge der KH-Aufnahme</w:t>
            </w:r>
            <w:r w:rsidR="00EB2752" w:rsidRPr="00103038">
              <w:rPr>
                <w:rFonts w:eastAsiaTheme="minorEastAsia" w:cs="Calibri"/>
                <w:sz w:val="20"/>
                <w:szCs w:val="20"/>
              </w:rPr>
              <w:t>,</w:t>
            </w:r>
          </w:p>
          <w:p w14:paraId="0B0EC2F4" w14:textId="0D01E30E" w:rsidR="00EB2752" w:rsidRPr="00103038" w:rsidRDefault="00C74813" w:rsidP="001C39A8">
            <w:pPr>
              <w:jc w:val="center"/>
              <w:rPr>
                <w:rFonts w:eastAsiaTheme="minorEastAsia" w:cs="Calibri"/>
                <w:sz w:val="20"/>
                <w:szCs w:val="20"/>
                <w:lang w:val="en-US"/>
              </w:rPr>
            </w:pPr>
            <w:r>
              <w:rPr>
                <w:rFonts w:eastAsiaTheme="minorEastAsia" w:cs="Calibri"/>
                <w:sz w:val="20"/>
                <w:szCs w:val="20"/>
                <w:lang w:val="en-US"/>
              </w:rPr>
              <w:t>Jedes Training verzögern</w:t>
            </w:r>
            <w:r w:rsidR="00EB2752" w:rsidRPr="00103038">
              <w:rPr>
                <w:rFonts w:eastAsiaTheme="minorEastAsia" w:cs="Calibri"/>
                <w:sz w:val="20"/>
                <w:szCs w:val="20"/>
                <w:vertAlign w:val="superscript"/>
                <w:lang w:val="en-US"/>
              </w:rPr>
              <w:t>b</w:t>
            </w:r>
          </w:p>
        </w:tc>
      </w:tr>
    </w:tbl>
    <w:p w14:paraId="59796C8E" w14:textId="77777777" w:rsidR="00EB2752" w:rsidRPr="00103038" w:rsidRDefault="00EB2752" w:rsidP="00CA14BC">
      <w:pPr>
        <w:jc w:val="both"/>
        <w:rPr>
          <w:iCs/>
          <w:sz w:val="20"/>
          <w:szCs w:val="20"/>
          <w:lang w:val="en-US"/>
        </w:rPr>
      </w:pPr>
    </w:p>
    <w:p w14:paraId="694299ED" w14:textId="12FA3231" w:rsidR="0054281B" w:rsidRPr="00103038" w:rsidRDefault="00640779" w:rsidP="0054281B">
      <w:pPr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Sensorglukose</w:t>
      </w:r>
      <w:r w:rsidR="0054281B" w:rsidRPr="00103038">
        <w:rPr>
          <w:iCs/>
          <w:sz w:val="20"/>
          <w:szCs w:val="20"/>
        </w:rPr>
        <w:t xml:space="preserve">ziele sind für die folgenden Gruppen mit Typ-1 Diabetes (T1D) vorgesehen: </w:t>
      </w:r>
      <w:r w:rsidR="00C95ABF">
        <w:rPr>
          <w:iCs/>
          <w:sz w:val="20"/>
          <w:szCs w:val="20"/>
        </w:rPr>
        <w:t>intensiv trainierend</w:t>
      </w:r>
      <w:r w:rsidR="0054281B" w:rsidRPr="00103038">
        <w:rPr>
          <w:iCs/>
          <w:sz w:val="20"/>
          <w:szCs w:val="20"/>
        </w:rPr>
        <w:t xml:space="preserve"> und/oder </w:t>
      </w:r>
      <w:r w:rsidR="00C95ABF">
        <w:rPr>
          <w:iCs/>
          <w:sz w:val="20"/>
          <w:szCs w:val="20"/>
        </w:rPr>
        <w:t>geringes Hypoglykämierisiko</w:t>
      </w:r>
      <w:r w:rsidR="0054281B" w:rsidRPr="00103038">
        <w:rPr>
          <w:iCs/>
          <w:sz w:val="20"/>
          <w:szCs w:val="20"/>
        </w:rPr>
        <w:t xml:space="preserve"> (Ex 2); </w:t>
      </w:r>
      <w:r w:rsidR="00237F84">
        <w:rPr>
          <w:iCs/>
          <w:sz w:val="20"/>
          <w:szCs w:val="20"/>
        </w:rPr>
        <w:t>moderat trainierend</w:t>
      </w:r>
      <w:r w:rsidR="0054281B" w:rsidRPr="00103038">
        <w:rPr>
          <w:iCs/>
          <w:sz w:val="20"/>
          <w:szCs w:val="20"/>
        </w:rPr>
        <w:t xml:space="preserve"> und/oder </w:t>
      </w:r>
      <w:r w:rsidR="0027620A">
        <w:rPr>
          <w:iCs/>
          <w:sz w:val="20"/>
          <w:szCs w:val="20"/>
        </w:rPr>
        <w:t>moderates Hypoglykämierisiko</w:t>
      </w:r>
      <w:r w:rsidR="0054281B" w:rsidRPr="00103038">
        <w:rPr>
          <w:iCs/>
          <w:sz w:val="20"/>
          <w:szCs w:val="20"/>
        </w:rPr>
        <w:t xml:space="preserve"> (Ex 1), </w:t>
      </w:r>
      <w:r w:rsidR="00A000D6">
        <w:rPr>
          <w:iCs/>
          <w:sz w:val="20"/>
          <w:szCs w:val="20"/>
        </w:rPr>
        <w:t>minimal trainierend</w:t>
      </w:r>
      <w:r w:rsidR="0054281B" w:rsidRPr="00103038">
        <w:rPr>
          <w:iCs/>
          <w:sz w:val="20"/>
          <w:szCs w:val="20"/>
        </w:rPr>
        <w:t xml:space="preserve"> und/oder </w:t>
      </w:r>
      <w:r w:rsidR="00237F84">
        <w:rPr>
          <w:iCs/>
          <w:sz w:val="20"/>
          <w:szCs w:val="20"/>
        </w:rPr>
        <w:t>hohes Hypoglykämierisiko</w:t>
      </w:r>
      <w:r w:rsidR="0054281B" w:rsidRPr="00103038">
        <w:rPr>
          <w:iCs/>
          <w:sz w:val="20"/>
          <w:szCs w:val="20"/>
        </w:rPr>
        <w:t xml:space="preserve"> (Ex 0) </w:t>
      </w:r>
    </w:p>
    <w:p w14:paraId="3B180897" w14:textId="0CD2A3B0" w:rsidR="0054281B" w:rsidRPr="00103038" w:rsidRDefault="0054281B" w:rsidP="0054281B">
      <w:pPr>
        <w:jc w:val="both"/>
        <w:rPr>
          <w:iCs/>
          <w:sz w:val="20"/>
          <w:szCs w:val="20"/>
        </w:rPr>
      </w:pPr>
      <w:r w:rsidRPr="00103038">
        <w:rPr>
          <w:iCs/>
          <w:sz w:val="20"/>
          <w:szCs w:val="20"/>
          <w:vertAlign w:val="superscript"/>
        </w:rPr>
        <w:t xml:space="preserve">a </w:t>
      </w:r>
      <w:r w:rsidRPr="00103038">
        <w:rPr>
          <w:iCs/>
          <w:sz w:val="20"/>
          <w:szCs w:val="20"/>
        </w:rPr>
        <w:t xml:space="preserve">50% des regulären </w:t>
      </w:r>
      <w:r w:rsidR="00BE5749">
        <w:rPr>
          <w:iCs/>
          <w:sz w:val="20"/>
          <w:szCs w:val="20"/>
        </w:rPr>
        <w:t>Insulinkorrekturfaktors</w:t>
      </w:r>
      <w:r w:rsidRPr="00103038">
        <w:rPr>
          <w:iCs/>
          <w:sz w:val="20"/>
          <w:szCs w:val="20"/>
        </w:rPr>
        <w:t xml:space="preserve">, wenn die </w:t>
      </w:r>
      <w:r w:rsidR="00640779">
        <w:rPr>
          <w:iCs/>
          <w:sz w:val="20"/>
          <w:szCs w:val="20"/>
        </w:rPr>
        <w:t>Sensorglukose</w:t>
      </w:r>
      <w:r w:rsidRPr="00103038">
        <w:rPr>
          <w:iCs/>
          <w:sz w:val="20"/>
          <w:szCs w:val="20"/>
        </w:rPr>
        <w:t xml:space="preserve"> nah an der oberen glykämischen Schwelle</w:t>
      </w:r>
    </w:p>
    <w:p w14:paraId="240E6D7C" w14:textId="252620CE" w:rsidR="0054281B" w:rsidRPr="00103038" w:rsidRDefault="0054281B" w:rsidP="0054281B">
      <w:pPr>
        <w:jc w:val="both"/>
        <w:rPr>
          <w:rFonts w:ascii="Wingdings" w:hAnsi="Wingdings" w:cs="Calibri"/>
          <w:iCs/>
          <w:sz w:val="20"/>
          <w:szCs w:val="20"/>
        </w:rPr>
      </w:pPr>
      <w:r w:rsidRPr="00103038">
        <w:rPr>
          <w:iCs/>
          <w:sz w:val="20"/>
          <w:szCs w:val="20"/>
          <w:vertAlign w:val="superscript"/>
        </w:rPr>
        <w:t xml:space="preserve">b </w:t>
      </w:r>
      <w:r w:rsidRPr="00103038">
        <w:rPr>
          <w:iCs/>
          <w:sz w:val="20"/>
          <w:szCs w:val="20"/>
        </w:rPr>
        <w:t xml:space="preserve">Verzögern des Trainings bis zum Erreichen von mindestens 5.0 mmol/l (90 mg/dL) und, idealerweise, von 7.0 mmol/l bis 10.0 mmol/l (126 mg/dl to 180 mg/dl) oder höher bei denen mit einem erhöhten Risiko einer Hypoglykämie begleitet von </w:t>
      </w:r>
      <w:r w:rsidRPr="00103038">
        <w:rPr>
          <w:rFonts w:ascii="Wingdings" w:hAnsi="Wingdings" w:cs="Calibri"/>
          <w:iCs/>
          <w:sz w:val="20"/>
          <w:szCs w:val="20"/>
        </w:rPr>
        <w:t></w:t>
      </w:r>
      <w:r w:rsidRPr="00103038">
        <w:rPr>
          <w:rFonts w:cs="Calibri"/>
          <w:iCs/>
          <w:sz w:val="20"/>
          <w:szCs w:val="20"/>
        </w:rPr>
        <w:t xml:space="preserve">, </w:t>
      </w:r>
      <w:r w:rsidRPr="00103038">
        <w:rPr>
          <w:rFonts w:ascii="Wingdings" w:hAnsi="Wingdings" w:cs="Calibri"/>
          <w:iCs/>
          <w:sz w:val="20"/>
          <w:szCs w:val="20"/>
        </w:rPr>
        <w:t></w:t>
      </w:r>
      <w:r w:rsidR="006F64AF">
        <w:rPr>
          <w:rFonts w:cs="Calibri"/>
          <w:iCs/>
          <w:sz w:val="20"/>
          <w:szCs w:val="20"/>
        </w:rPr>
        <w:t xml:space="preserve"> oder </w:t>
      </w:r>
      <w:r w:rsidRPr="00103038">
        <w:rPr>
          <w:rFonts w:ascii="Wingdings" w:hAnsi="Wingdings" w:cs="Calibri"/>
          <w:iCs/>
          <w:sz w:val="20"/>
          <w:szCs w:val="20"/>
        </w:rPr>
        <w:t></w:t>
      </w:r>
    </w:p>
    <w:p w14:paraId="3E8D9ACE" w14:textId="58B9F3A8" w:rsidR="00BF5D6C" w:rsidRPr="00103038" w:rsidRDefault="00BF5D6C" w:rsidP="00BF5D6C">
      <w:pPr>
        <w:jc w:val="both"/>
        <w:rPr>
          <w:iCs/>
          <w:sz w:val="20"/>
          <w:szCs w:val="20"/>
        </w:rPr>
      </w:pPr>
      <w:r w:rsidRPr="00103038">
        <w:rPr>
          <w:iCs/>
          <w:sz w:val="20"/>
          <w:szCs w:val="20"/>
        </w:rPr>
        <w:t xml:space="preserve">Beim Erreichen des benötigten </w:t>
      </w:r>
      <w:r w:rsidR="00640779">
        <w:rPr>
          <w:iCs/>
          <w:sz w:val="20"/>
          <w:szCs w:val="20"/>
        </w:rPr>
        <w:t>Sensorglukose</w:t>
      </w:r>
      <w:r w:rsidRPr="00103038">
        <w:rPr>
          <w:iCs/>
          <w:sz w:val="20"/>
          <w:szCs w:val="20"/>
        </w:rPr>
        <w:t xml:space="preserve"> Levels für den Start </w:t>
      </w:r>
      <w:r>
        <w:rPr>
          <w:iCs/>
          <w:sz w:val="20"/>
          <w:szCs w:val="20"/>
        </w:rPr>
        <w:t xml:space="preserve">der sportlichen Tätigkeit; </w:t>
      </w:r>
      <w:r w:rsidRPr="00103038">
        <w:rPr>
          <w:iCs/>
          <w:sz w:val="20"/>
          <w:szCs w:val="20"/>
        </w:rPr>
        <w:t xml:space="preserve">Aufnahme von Kohlenhydraten erst </w:t>
      </w:r>
      <w:r>
        <w:rPr>
          <w:iCs/>
          <w:sz w:val="20"/>
          <w:szCs w:val="20"/>
        </w:rPr>
        <w:t xml:space="preserve">dann </w:t>
      </w:r>
      <w:r w:rsidRPr="00103038">
        <w:rPr>
          <w:iCs/>
          <w:sz w:val="20"/>
          <w:szCs w:val="20"/>
        </w:rPr>
        <w:t xml:space="preserve">wieder, wenn der Trendpfeil zu fallen beginnt </w:t>
      </w:r>
    </w:p>
    <w:p w14:paraId="686704E3" w14:textId="77777777" w:rsidR="0054281B" w:rsidRPr="00103038" w:rsidRDefault="0054281B" w:rsidP="0054281B">
      <w:pPr>
        <w:jc w:val="both"/>
        <w:rPr>
          <w:iCs/>
          <w:sz w:val="20"/>
          <w:szCs w:val="20"/>
        </w:rPr>
      </w:pPr>
      <w:r w:rsidRPr="00103038">
        <w:rPr>
          <w:iCs/>
          <w:sz w:val="20"/>
          <w:szCs w:val="20"/>
        </w:rPr>
        <w:t>Diese Empfehlungen gelten nicht bei Hybrid-Closed-Loop-Systemen</w:t>
      </w:r>
    </w:p>
    <w:p w14:paraId="53335646" w14:textId="08135769" w:rsidR="0054281B" w:rsidRPr="00103038" w:rsidRDefault="0054281B" w:rsidP="0054281B">
      <w:pPr>
        <w:jc w:val="both"/>
        <w:rPr>
          <w:iCs/>
          <w:sz w:val="20"/>
          <w:szCs w:val="20"/>
        </w:rPr>
      </w:pPr>
      <w:r w:rsidRPr="00103038">
        <w:rPr>
          <w:iCs/>
          <w:sz w:val="20"/>
          <w:szCs w:val="20"/>
        </w:rPr>
        <w:t xml:space="preserve">Grüne Schattierung: kein/geringer Handlungsbedarf; Hellgelbe Schattierung: minimaler/moderater Handlungsbedarf benötigt; Dunkelgelbe Schattierung: moderater/intensiver Handlungsbedarf benötigt; Rote Schattierung: </w:t>
      </w:r>
      <w:r w:rsidR="00640779">
        <w:rPr>
          <w:iCs/>
          <w:sz w:val="20"/>
          <w:szCs w:val="20"/>
        </w:rPr>
        <w:t>Kein Training</w:t>
      </w:r>
      <w:r w:rsidRPr="00103038">
        <w:rPr>
          <w:iCs/>
          <w:sz w:val="20"/>
          <w:szCs w:val="20"/>
        </w:rPr>
        <w:t>/Verzögerung des Trainingsbeginns</w:t>
      </w:r>
    </w:p>
    <w:p w14:paraId="7381A527" w14:textId="2635625C" w:rsidR="0054281B" w:rsidRDefault="0054281B" w:rsidP="0054281B">
      <w:pPr>
        <w:jc w:val="both"/>
        <w:rPr>
          <w:iCs/>
          <w:sz w:val="20"/>
          <w:szCs w:val="20"/>
        </w:rPr>
      </w:pPr>
      <w:r w:rsidRPr="00103038">
        <w:rPr>
          <w:iCs/>
          <w:sz w:val="20"/>
          <w:szCs w:val="20"/>
        </w:rPr>
        <w:t xml:space="preserve">AE: Aerobic Übungen mit milder bis moderate Intensität; </w:t>
      </w:r>
      <w:r w:rsidR="00CA2639">
        <w:rPr>
          <w:iCs/>
          <w:sz w:val="20"/>
          <w:szCs w:val="20"/>
        </w:rPr>
        <w:t>KH</w:t>
      </w:r>
      <w:r w:rsidRPr="00103038">
        <w:rPr>
          <w:iCs/>
          <w:sz w:val="20"/>
          <w:szCs w:val="20"/>
        </w:rPr>
        <w:t xml:space="preserve">: Kohlenhydrate; Ex: Sport/Training; Hypo: Hypoglykämie </w:t>
      </w:r>
    </w:p>
    <w:p w14:paraId="12A1336E" w14:textId="4D3EC1FA" w:rsidR="00103038" w:rsidRDefault="00103038" w:rsidP="0054281B">
      <w:pPr>
        <w:jc w:val="both"/>
        <w:rPr>
          <w:iCs/>
          <w:sz w:val="20"/>
          <w:szCs w:val="20"/>
        </w:rPr>
      </w:pPr>
    </w:p>
    <w:p w14:paraId="7BA46FF1" w14:textId="77777777" w:rsidR="00103038" w:rsidRPr="00103038" w:rsidRDefault="00103038" w:rsidP="0054281B">
      <w:pPr>
        <w:jc w:val="both"/>
        <w:rPr>
          <w:iCs/>
          <w:sz w:val="20"/>
          <w:szCs w:val="20"/>
        </w:rPr>
      </w:pPr>
    </w:p>
    <w:p w14:paraId="7B8D3A3E" w14:textId="480BCC49" w:rsidR="00EB2752" w:rsidRDefault="00EB2752" w:rsidP="00EB2752">
      <w:pPr>
        <w:jc w:val="both"/>
        <w:rPr>
          <w:iCs/>
        </w:rPr>
      </w:pPr>
      <w:r w:rsidRPr="00CE0C3A">
        <w:rPr>
          <w:b/>
          <w:bCs/>
          <w:iCs/>
        </w:rPr>
        <w:lastRenderedPageBreak/>
        <w:t>Tab</w:t>
      </w:r>
      <w:r>
        <w:rPr>
          <w:b/>
          <w:bCs/>
          <w:iCs/>
        </w:rPr>
        <w:t>elle 3</w:t>
      </w:r>
      <w:r w:rsidRPr="00CE0C3A">
        <w:rPr>
          <w:b/>
          <w:bCs/>
          <w:iCs/>
        </w:rPr>
        <w:t>a</w:t>
      </w:r>
      <w:r w:rsidRPr="00D503FA">
        <w:rPr>
          <w:iCs/>
          <w:sz w:val="18"/>
          <w:szCs w:val="18"/>
        </w:rPr>
        <w:t> </w:t>
      </w:r>
      <w:r w:rsidR="00B72C8D">
        <w:rPr>
          <w:iCs/>
        </w:rPr>
        <w:t>Sensorglukoseziele</w:t>
      </w:r>
      <w:r w:rsidRPr="00CE0C3A">
        <w:rPr>
          <w:iCs/>
        </w:rPr>
        <w:t xml:space="preserve"> </w:t>
      </w:r>
      <w:r w:rsidRPr="00CE0C3A">
        <w:rPr>
          <w:iCs/>
          <w:u w:val="single"/>
        </w:rPr>
        <w:t>vor</w:t>
      </w:r>
      <w:r w:rsidRPr="00CE0C3A">
        <w:rPr>
          <w:iCs/>
        </w:rPr>
        <w:t xml:space="preserve"> dem Training bei Kindern/Jugendlichen mit Typ-1 Diabetes </w:t>
      </w:r>
      <w:r>
        <w:rPr>
          <w:iCs/>
        </w:rPr>
        <w:t>und</w:t>
      </w:r>
      <w:r w:rsidRPr="00CE0C3A">
        <w:rPr>
          <w:iCs/>
        </w:rPr>
        <w:t xml:space="preserve"> Ex </w:t>
      </w:r>
      <w:r>
        <w:rPr>
          <w:iCs/>
        </w:rPr>
        <w:t>0</w:t>
      </w:r>
      <w:r w:rsidRPr="00CE0C3A">
        <w:rPr>
          <w:iCs/>
        </w:rPr>
        <w:t xml:space="preserve"> und/oder </w:t>
      </w:r>
      <w:r>
        <w:rPr>
          <w:iCs/>
        </w:rPr>
        <w:t>hohem</w:t>
      </w:r>
      <w:r w:rsidRPr="00CE0C3A">
        <w:rPr>
          <w:iCs/>
        </w:rPr>
        <w:t xml:space="preserve"> Hypo Risiko (</w:t>
      </w:r>
      <w:r w:rsidR="00640779">
        <w:rPr>
          <w:iCs/>
        </w:rPr>
        <w:t>Anstieg der Sensorglukose erwartet</w:t>
      </w:r>
      <w:r w:rsidRPr="00CE0C3A">
        <w:rPr>
          <w:iCs/>
        </w:rPr>
        <w:t>)</w:t>
      </w:r>
    </w:p>
    <w:p w14:paraId="7400444C" w14:textId="77777777" w:rsidR="00EB2752" w:rsidRDefault="00EB2752" w:rsidP="00EB2752">
      <w:pPr>
        <w:jc w:val="both"/>
        <w:rPr>
          <w:iCs/>
        </w:rPr>
      </w:pPr>
    </w:p>
    <w:tbl>
      <w:tblPr>
        <w:tblStyle w:val="Tabellenraster"/>
        <w:tblW w:w="9411" w:type="dxa"/>
        <w:jc w:val="center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3746"/>
        <w:gridCol w:w="1342"/>
        <w:gridCol w:w="4323"/>
      </w:tblGrid>
      <w:tr w:rsidR="00EB2752" w:rsidRPr="00103038" w14:paraId="5EEF5059" w14:textId="77777777" w:rsidTr="001C39A8">
        <w:trPr>
          <w:jc w:val="center"/>
        </w:trPr>
        <w:tc>
          <w:tcPr>
            <w:tcW w:w="3746" w:type="dxa"/>
            <w:shd w:val="clear" w:color="auto" w:fill="D9D9D9" w:themeFill="background1" w:themeFillShade="D9"/>
            <w:vAlign w:val="center"/>
          </w:tcPr>
          <w:p w14:paraId="4949077A" w14:textId="13A6FCC1" w:rsidR="00EB2752" w:rsidRPr="00103038" w:rsidRDefault="00640779" w:rsidP="001C39A8">
            <w:pPr>
              <w:pStyle w:val="StandardWeb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eastAsiaTheme="minorEastAsia" w:hAnsiTheme="minorHAnsi" w:cs="Calibri"/>
                <w:b/>
                <w:bCs/>
                <w:kern w:val="24"/>
                <w:sz w:val="20"/>
                <w:szCs w:val="20"/>
              </w:rPr>
              <w:t>Sensorglukose</w:t>
            </w:r>
            <w:r w:rsidR="00EB2752" w:rsidRPr="00103038">
              <w:rPr>
                <w:rFonts w:asciiTheme="minorHAnsi" w:eastAsiaTheme="minorEastAsia" w:hAnsiTheme="minorHAnsi" w:cs="Calibri"/>
                <w:b/>
                <w:bCs/>
                <w:kern w:val="24"/>
                <w:sz w:val="20"/>
                <w:szCs w:val="20"/>
              </w:rPr>
              <w:t xml:space="preserve"> vor dem Training</w:t>
            </w:r>
          </w:p>
        </w:tc>
        <w:tc>
          <w:tcPr>
            <w:tcW w:w="1342" w:type="dxa"/>
            <w:shd w:val="clear" w:color="auto" w:fill="D9D9D9" w:themeFill="background1" w:themeFillShade="D9"/>
            <w:vAlign w:val="center"/>
          </w:tcPr>
          <w:p w14:paraId="11B0B481" w14:textId="77777777" w:rsidR="00EB2752" w:rsidRPr="00103038" w:rsidRDefault="00EB2752" w:rsidP="001C39A8">
            <w:pPr>
              <w:pStyle w:val="StandardWeb"/>
              <w:jc w:val="center"/>
              <w:rPr>
                <w:rFonts w:asciiTheme="minorHAnsi" w:eastAsiaTheme="minorEastAsia" w:hAnsiTheme="minorHAnsi" w:cs="Calibri"/>
                <w:b/>
                <w:bCs/>
                <w:kern w:val="24"/>
                <w:sz w:val="20"/>
                <w:szCs w:val="20"/>
                <w:lang w:val="en-GB"/>
              </w:rPr>
            </w:pPr>
            <w:r w:rsidRPr="00103038">
              <w:rPr>
                <w:rFonts w:asciiTheme="minorHAnsi" w:eastAsiaTheme="minorEastAsia" w:hAnsiTheme="minorHAnsi" w:cs="Calibri"/>
                <w:b/>
                <w:bCs/>
                <w:kern w:val="24"/>
                <w:sz w:val="20"/>
                <w:szCs w:val="20"/>
                <w:lang w:val="en-GB"/>
              </w:rPr>
              <w:t>Trendpfeil</w:t>
            </w:r>
          </w:p>
        </w:tc>
        <w:tc>
          <w:tcPr>
            <w:tcW w:w="4323" w:type="dxa"/>
            <w:shd w:val="clear" w:color="auto" w:fill="D9D9D9" w:themeFill="background1" w:themeFillShade="D9"/>
            <w:vAlign w:val="center"/>
          </w:tcPr>
          <w:p w14:paraId="430982E4" w14:textId="77777777" w:rsidR="00EB2752" w:rsidRPr="00103038" w:rsidRDefault="00EB2752" w:rsidP="001C39A8">
            <w:pPr>
              <w:pStyle w:val="StandardWeb"/>
              <w:spacing w:line="276" w:lineRule="auto"/>
              <w:jc w:val="center"/>
              <w:rPr>
                <w:rFonts w:asciiTheme="minorHAnsi" w:eastAsiaTheme="minorEastAsia" w:hAnsiTheme="minorHAnsi" w:cs="Calibri"/>
                <w:b/>
                <w:bCs/>
                <w:kern w:val="24"/>
                <w:sz w:val="20"/>
                <w:szCs w:val="20"/>
                <w:lang w:val="en-GB"/>
              </w:rPr>
            </w:pPr>
            <w:r w:rsidRPr="00103038">
              <w:rPr>
                <w:rFonts w:asciiTheme="minorHAnsi" w:eastAsiaTheme="minorEastAsia" w:hAnsiTheme="minorHAnsi" w:cs="Calibri"/>
                <w:b/>
                <w:bCs/>
                <w:kern w:val="24"/>
                <w:sz w:val="20"/>
                <w:szCs w:val="20"/>
                <w:lang w:val="en-GB"/>
              </w:rPr>
              <w:t>Tätigkeit</w:t>
            </w:r>
          </w:p>
        </w:tc>
      </w:tr>
      <w:tr w:rsidR="00EB2752" w:rsidRPr="00103038" w14:paraId="3303D063" w14:textId="77777777" w:rsidTr="001C39A8">
        <w:trPr>
          <w:trHeight w:val="1074"/>
          <w:jc w:val="center"/>
        </w:trPr>
        <w:tc>
          <w:tcPr>
            <w:tcW w:w="3746" w:type="dxa"/>
            <w:shd w:val="clear" w:color="auto" w:fill="D9D9D9" w:themeFill="background1" w:themeFillShade="D9"/>
            <w:vAlign w:val="center"/>
          </w:tcPr>
          <w:p w14:paraId="1DEA5946" w14:textId="73022F21" w:rsidR="00EB2752" w:rsidRPr="00103038" w:rsidRDefault="00EB2752" w:rsidP="001C39A8">
            <w:pPr>
              <w:jc w:val="center"/>
              <w:rPr>
                <w:rFonts w:eastAsiaTheme="minorEastAsia" w:cs="Calibri"/>
                <w:iCs/>
                <w:sz w:val="20"/>
                <w:szCs w:val="20"/>
              </w:rPr>
            </w:pPr>
            <w:r w:rsidRPr="00103038">
              <w:rPr>
                <w:rFonts w:eastAsiaTheme="minorEastAsia" w:cs="Calibri"/>
                <w:iCs/>
                <w:sz w:val="20"/>
                <w:szCs w:val="20"/>
              </w:rPr>
              <w:t>Ex 0 und/oder                                hohes Hypo Risiko</w:t>
            </w:r>
          </w:p>
        </w:tc>
        <w:tc>
          <w:tcPr>
            <w:tcW w:w="1342" w:type="dxa"/>
            <w:shd w:val="clear" w:color="auto" w:fill="D9D9D9" w:themeFill="background1" w:themeFillShade="D9"/>
            <w:vAlign w:val="center"/>
          </w:tcPr>
          <w:p w14:paraId="426F9E55" w14:textId="77777777" w:rsidR="00EB2752" w:rsidRPr="00103038" w:rsidRDefault="00EB2752" w:rsidP="001C39A8">
            <w:pPr>
              <w:jc w:val="center"/>
              <w:rPr>
                <w:rFonts w:eastAsiaTheme="minorEastAsia" w:cs="Calibri"/>
                <w:iCs/>
                <w:sz w:val="20"/>
                <w:szCs w:val="20"/>
              </w:rPr>
            </w:pPr>
            <w:r w:rsidRPr="00103038">
              <w:rPr>
                <w:rFonts w:eastAsiaTheme="minorEastAsia" w:cs="Calibri"/>
                <w:iCs/>
                <w:sz w:val="20"/>
                <w:szCs w:val="20"/>
              </w:rPr>
              <w:t>Richtung</w:t>
            </w:r>
          </w:p>
        </w:tc>
        <w:tc>
          <w:tcPr>
            <w:tcW w:w="4323" w:type="dxa"/>
            <w:shd w:val="clear" w:color="auto" w:fill="D9D9D9" w:themeFill="background1" w:themeFillShade="D9"/>
            <w:vAlign w:val="center"/>
          </w:tcPr>
          <w:p w14:paraId="4F19FCCB" w14:textId="57321FA6" w:rsidR="00EB2752" w:rsidRPr="00103038" w:rsidRDefault="00640779" w:rsidP="001C39A8">
            <w:pPr>
              <w:jc w:val="center"/>
              <w:rPr>
                <w:rFonts w:eastAsiaTheme="minorEastAsia" w:cs="Calibri"/>
                <w:i/>
                <w:sz w:val="20"/>
                <w:szCs w:val="20"/>
              </w:rPr>
            </w:pPr>
            <w:r>
              <w:rPr>
                <w:rFonts w:eastAsiaTheme="minorEastAsia" w:cs="Calibri"/>
                <w:iCs/>
                <w:kern w:val="24"/>
                <w:sz w:val="20"/>
                <w:szCs w:val="20"/>
              </w:rPr>
              <w:t>Anstieg der Sensorglukose erwartet</w:t>
            </w:r>
          </w:p>
        </w:tc>
      </w:tr>
      <w:tr w:rsidR="00EB2752" w:rsidRPr="00103038" w14:paraId="7B1E5D92" w14:textId="77777777" w:rsidTr="001C39A8">
        <w:trPr>
          <w:jc w:val="center"/>
        </w:trPr>
        <w:tc>
          <w:tcPr>
            <w:tcW w:w="3746" w:type="dxa"/>
            <w:shd w:val="clear" w:color="auto" w:fill="E66868"/>
            <w:vAlign w:val="center"/>
          </w:tcPr>
          <w:p w14:paraId="345E3B3C" w14:textId="77777777" w:rsidR="00EB2752" w:rsidRPr="00103038" w:rsidRDefault="00EB2752" w:rsidP="001C39A8">
            <w:pPr>
              <w:jc w:val="center"/>
              <w:rPr>
                <w:rFonts w:eastAsiaTheme="minorEastAsia" w:cs="Calibri"/>
                <w:sz w:val="20"/>
                <w:szCs w:val="20"/>
                <w:lang w:val="en-US"/>
              </w:rPr>
            </w:pPr>
            <w:r w:rsidRPr="00103038">
              <w:rPr>
                <w:rFonts w:eastAsiaTheme="minorEastAsia" w:cs="Calibri"/>
                <w:sz w:val="20"/>
                <w:szCs w:val="20"/>
                <w:lang w:val="en-US"/>
              </w:rPr>
              <w:t>&gt;15.0 mmol/l (&gt;270 mg/dl)</w:t>
            </w:r>
          </w:p>
          <w:p w14:paraId="1E133B66" w14:textId="77777777" w:rsidR="00EB2752" w:rsidRPr="00103038" w:rsidRDefault="00EB2752" w:rsidP="001C39A8">
            <w:pPr>
              <w:jc w:val="center"/>
              <w:rPr>
                <w:rFonts w:eastAsiaTheme="minorEastAsia" w:cs="Calibri"/>
                <w:sz w:val="20"/>
                <w:szCs w:val="20"/>
                <w:lang w:val="en-US"/>
              </w:rPr>
            </w:pPr>
            <w:r w:rsidRPr="00103038">
              <w:rPr>
                <w:rFonts w:eastAsiaTheme="minorEastAsia" w:cs="Calibri"/>
                <w:sz w:val="20"/>
                <w:szCs w:val="20"/>
                <w:lang w:val="en-US"/>
              </w:rPr>
              <w:t>UND &gt;1.5 mmol/l Blutketone</w:t>
            </w:r>
          </w:p>
        </w:tc>
        <w:tc>
          <w:tcPr>
            <w:tcW w:w="1342" w:type="dxa"/>
            <w:shd w:val="clear" w:color="auto" w:fill="E66868"/>
            <w:vAlign w:val="center"/>
          </w:tcPr>
          <w:p w14:paraId="62DA8049" w14:textId="77777777" w:rsidR="00EB2752" w:rsidRPr="00103038" w:rsidRDefault="00EB2752" w:rsidP="001C39A8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ascii="Wingdings" w:eastAsiaTheme="minorEastAsia" w:hAnsi="Wingdings" w:cs="Calibri"/>
                <w:sz w:val="20"/>
                <w:szCs w:val="20"/>
              </w:rPr>
              <w:t></w:t>
            </w:r>
            <w:r w:rsidRPr="00103038">
              <w:rPr>
                <w:rFonts w:ascii="Wingdings" w:eastAsiaTheme="minorEastAsia" w:hAnsi="Wingdings" w:cs="Calibri"/>
                <w:sz w:val="20"/>
                <w:szCs w:val="20"/>
              </w:rPr>
              <w:t></w:t>
            </w:r>
            <w:r w:rsidRPr="00103038">
              <w:rPr>
                <w:rFonts w:ascii="Wingdings" w:eastAsiaTheme="minorEastAsia" w:hAnsi="Wingdings" w:cs="Calibri"/>
                <w:sz w:val="20"/>
                <w:szCs w:val="20"/>
              </w:rPr>
              <w:t></w:t>
            </w:r>
            <w:r w:rsidRPr="00103038">
              <w:rPr>
                <w:rFonts w:ascii="Wingdings" w:eastAsiaTheme="minorEastAsia" w:hAnsi="Wingdings" w:cs="Calibri"/>
                <w:sz w:val="20"/>
                <w:szCs w:val="20"/>
              </w:rPr>
              <w:t></w:t>
            </w:r>
            <w:r w:rsidRPr="00103038">
              <w:rPr>
                <w:rFonts w:ascii="Wingdings" w:eastAsiaTheme="minorEastAsia" w:hAnsi="Wingdings" w:cs="Calibri"/>
                <w:sz w:val="20"/>
                <w:szCs w:val="20"/>
              </w:rPr>
              <w:t></w:t>
            </w:r>
          </w:p>
        </w:tc>
        <w:tc>
          <w:tcPr>
            <w:tcW w:w="4323" w:type="dxa"/>
            <w:shd w:val="clear" w:color="auto" w:fill="E66868"/>
          </w:tcPr>
          <w:p w14:paraId="73784E41" w14:textId="35295E41" w:rsidR="00EB2752" w:rsidRPr="00103038" w:rsidRDefault="00640779" w:rsidP="001C39A8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>Kein Training</w:t>
            </w:r>
            <w:r w:rsidR="00EB2752" w:rsidRPr="00103038">
              <w:rPr>
                <w:rFonts w:eastAsiaTheme="minorEastAsia" w:cs="Calibri"/>
                <w:sz w:val="20"/>
                <w:szCs w:val="20"/>
              </w:rPr>
              <w:t>,</w:t>
            </w:r>
          </w:p>
          <w:p w14:paraId="695EF65E" w14:textId="77777777" w:rsidR="00EB2752" w:rsidRPr="00103038" w:rsidRDefault="00EB2752" w:rsidP="001C39A8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eastAsiaTheme="minorEastAsia" w:cs="Calibri"/>
                <w:sz w:val="20"/>
                <w:szCs w:val="20"/>
              </w:rPr>
              <w:t>Insulin korrigieren</w:t>
            </w:r>
          </w:p>
        </w:tc>
      </w:tr>
      <w:tr w:rsidR="00EB2752" w:rsidRPr="00103038" w14:paraId="7FB504D0" w14:textId="77777777" w:rsidTr="001C39A8">
        <w:trPr>
          <w:trHeight w:val="309"/>
          <w:jc w:val="center"/>
        </w:trPr>
        <w:tc>
          <w:tcPr>
            <w:tcW w:w="3746" w:type="dxa"/>
            <w:vMerge w:val="restart"/>
            <w:shd w:val="clear" w:color="auto" w:fill="FFD85B"/>
            <w:vAlign w:val="center"/>
          </w:tcPr>
          <w:p w14:paraId="56F899AE" w14:textId="77777777" w:rsidR="00EB2752" w:rsidRPr="00103038" w:rsidRDefault="00EB2752" w:rsidP="001C39A8">
            <w:pPr>
              <w:jc w:val="center"/>
              <w:rPr>
                <w:rFonts w:eastAsiaTheme="minorEastAsia" w:cs="Calibri"/>
                <w:sz w:val="20"/>
                <w:szCs w:val="20"/>
                <w:lang w:val="en-US"/>
              </w:rPr>
            </w:pPr>
            <w:r w:rsidRPr="00103038">
              <w:rPr>
                <w:rFonts w:eastAsiaTheme="minorEastAsia" w:cs="Calibri"/>
                <w:sz w:val="20"/>
                <w:szCs w:val="20"/>
                <w:lang w:val="en-US"/>
              </w:rPr>
              <w:t>&gt;15.0 mmol/l (&gt;270 mg/dl)</w:t>
            </w:r>
          </w:p>
          <w:p w14:paraId="1A2C9AEE" w14:textId="77777777" w:rsidR="00EB2752" w:rsidRPr="00103038" w:rsidRDefault="00EB2752" w:rsidP="001C39A8">
            <w:pPr>
              <w:jc w:val="center"/>
              <w:rPr>
                <w:rFonts w:eastAsiaTheme="minorEastAsia" w:cs="Calibri"/>
                <w:sz w:val="20"/>
                <w:szCs w:val="20"/>
                <w:lang w:val="en-US"/>
              </w:rPr>
            </w:pPr>
            <w:r w:rsidRPr="00103038">
              <w:rPr>
                <w:rFonts w:eastAsiaTheme="minorEastAsia" w:cs="Calibri"/>
                <w:sz w:val="20"/>
                <w:szCs w:val="20"/>
                <w:lang w:val="en-US"/>
              </w:rPr>
              <w:t>UND ≤1.5 mmol/l Blutketone</w:t>
            </w:r>
          </w:p>
        </w:tc>
        <w:tc>
          <w:tcPr>
            <w:tcW w:w="1342" w:type="dxa"/>
            <w:shd w:val="clear" w:color="auto" w:fill="FFD85B"/>
            <w:vAlign w:val="center"/>
          </w:tcPr>
          <w:p w14:paraId="3C405375" w14:textId="77777777" w:rsidR="00EB2752" w:rsidRPr="00103038" w:rsidRDefault="00EB2752" w:rsidP="001C39A8">
            <w:pPr>
              <w:jc w:val="center"/>
              <w:rPr>
                <w:rFonts w:ascii="Wingdings" w:eastAsiaTheme="minorEastAsia" w:hAnsi="Wingdings" w:cs="Calibri"/>
                <w:sz w:val="20"/>
                <w:szCs w:val="20"/>
              </w:rPr>
            </w:pPr>
            <w:r w:rsidRPr="00103038">
              <w:rPr>
                <w:rFonts w:ascii="Wingdings" w:eastAsiaTheme="minorEastAsia" w:hAnsi="Wingdings" w:cs="Calibri"/>
                <w:sz w:val="20"/>
                <w:szCs w:val="20"/>
              </w:rPr>
              <w:t></w:t>
            </w:r>
            <w:r w:rsidRPr="00103038">
              <w:rPr>
                <w:rFonts w:ascii="Wingdings" w:eastAsiaTheme="minorEastAsia" w:hAnsi="Wingdings" w:cs="Calibri"/>
                <w:sz w:val="20"/>
                <w:szCs w:val="20"/>
              </w:rPr>
              <w:t></w:t>
            </w:r>
          </w:p>
        </w:tc>
        <w:tc>
          <w:tcPr>
            <w:tcW w:w="4323" w:type="dxa"/>
            <w:shd w:val="clear" w:color="auto" w:fill="FFD85B"/>
            <w:vAlign w:val="center"/>
          </w:tcPr>
          <w:p w14:paraId="0ACE95C9" w14:textId="6E4DCA35" w:rsidR="00EB2752" w:rsidRPr="00103038" w:rsidRDefault="00CA2639" w:rsidP="001C39A8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>Insulinkorrektur</w:t>
            </w:r>
            <w:r w:rsidR="00EB2752" w:rsidRPr="00103038">
              <w:rPr>
                <w:rFonts w:eastAsiaTheme="minorEastAsia" w:cs="Calibri"/>
                <w:sz w:val="20"/>
                <w:szCs w:val="20"/>
              </w:rPr>
              <w:t xml:space="preserve"> erwägen</w:t>
            </w:r>
            <w:r w:rsidR="00EB2752" w:rsidRPr="00103038">
              <w:rPr>
                <w:rFonts w:eastAsiaTheme="minorEastAsia" w:cs="Calibri"/>
                <w:sz w:val="20"/>
                <w:szCs w:val="20"/>
                <w:vertAlign w:val="superscript"/>
              </w:rPr>
              <w:t>a</w:t>
            </w:r>
            <w:r w:rsidR="00EB2752" w:rsidRPr="00103038">
              <w:rPr>
                <w:rFonts w:eastAsiaTheme="minorEastAsia" w:cs="Calibri"/>
                <w:sz w:val="20"/>
                <w:szCs w:val="20"/>
              </w:rPr>
              <w:t>,</w:t>
            </w:r>
          </w:p>
          <w:p w14:paraId="3254F12C" w14:textId="77777777" w:rsidR="00EB2752" w:rsidRPr="00103038" w:rsidRDefault="00EB2752" w:rsidP="001C39A8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eastAsiaTheme="minorEastAsia" w:cs="Calibri"/>
                <w:sz w:val="20"/>
                <w:szCs w:val="20"/>
              </w:rPr>
              <w:t>AE kann gestartet werden</w:t>
            </w:r>
          </w:p>
        </w:tc>
      </w:tr>
      <w:tr w:rsidR="00EB2752" w:rsidRPr="00103038" w14:paraId="700C1B01" w14:textId="77777777" w:rsidTr="001C39A8">
        <w:trPr>
          <w:trHeight w:val="50"/>
          <w:jc w:val="center"/>
        </w:trPr>
        <w:tc>
          <w:tcPr>
            <w:tcW w:w="3746" w:type="dxa"/>
            <w:vMerge/>
            <w:shd w:val="clear" w:color="auto" w:fill="FFD85B"/>
            <w:vAlign w:val="center"/>
          </w:tcPr>
          <w:p w14:paraId="5E86ABFA" w14:textId="77777777" w:rsidR="00EB2752" w:rsidRPr="00103038" w:rsidRDefault="00EB2752" w:rsidP="001C39A8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1342" w:type="dxa"/>
            <w:shd w:val="clear" w:color="auto" w:fill="FFD85B"/>
            <w:vAlign w:val="center"/>
          </w:tcPr>
          <w:p w14:paraId="6F807EF1" w14:textId="77777777" w:rsidR="00EB2752" w:rsidRPr="00103038" w:rsidRDefault="00EB2752" w:rsidP="001C39A8">
            <w:pPr>
              <w:jc w:val="center"/>
              <w:rPr>
                <w:rFonts w:ascii="Wingdings" w:eastAsiaTheme="minorEastAsia" w:hAnsi="Wingdings" w:cs="Calibri"/>
                <w:sz w:val="20"/>
                <w:szCs w:val="20"/>
              </w:rPr>
            </w:pPr>
            <w:r w:rsidRPr="00103038">
              <w:rPr>
                <w:rFonts w:ascii="Wingdings" w:eastAsiaTheme="minorEastAsia" w:hAnsi="Wingdings" w:cs="Calibri"/>
                <w:sz w:val="20"/>
                <w:szCs w:val="20"/>
              </w:rPr>
              <w:t></w:t>
            </w:r>
          </w:p>
        </w:tc>
        <w:tc>
          <w:tcPr>
            <w:tcW w:w="4323" w:type="dxa"/>
            <w:shd w:val="clear" w:color="auto" w:fill="FFD85B"/>
            <w:vAlign w:val="center"/>
          </w:tcPr>
          <w:p w14:paraId="2F92DDAF" w14:textId="48F56C72" w:rsidR="00EB2752" w:rsidRPr="00103038" w:rsidRDefault="00CA2639" w:rsidP="001C39A8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>Insulinkorrektur</w:t>
            </w:r>
            <w:r w:rsidR="00EB2752" w:rsidRPr="00103038">
              <w:rPr>
                <w:rFonts w:eastAsiaTheme="minorEastAsia" w:cs="Calibri"/>
                <w:sz w:val="20"/>
                <w:szCs w:val="20"/>
              </w:rPr>
              <w:t xml:space="preserve"> erwägen</w:t>
            </w:r>
            <w:r w:rsidR="00EB2752" w:rsidRPr="00103038">
              <w:rPr>
                <w:rFonts w:eastAsiaTheme="minorEastAsia" w:cs="Calibri"/>
                <w:sz w:val="20"/>
                <w:szCs w:val="20"/>
                <w:vertAlign w:val="superscript"/>
              </w:rPr>
              <w:t>a</w:t>
            </w:r>
            <w:r w:rsidR="00EB2752" w:rsidRPr="00103038">
              <w:rPr>
                <w:rFonts w:eastAsiaTheme="minorEastAsia" w:cs="Calibri"/>
                <w:sz w:val="20"/>
                <w:szCs w:val="20"/>
              </w:rPr>
              <w:t>,</w:t>
            </w:r>
          </w:p>
          <w:p w14:paraId="304F5F69" w14:textId="77777777" w:rsidR="00EB2752" w:rsidRPr="00103038" w:rsidRDefault="00EB2752" w:rsidP="001C39A8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eastAsiaTheme="minorEastAsia" w:cs="Calibri"/>
                <w:sz w:val="20"/>
                <w:szCs w:val="20"/>
              </w:rPr>
              <w:t>AE kann gestartet werden</w:t>
            </w:r>
          </w:p>
        </w:tc>
      </w:tr>
      <w:tr w:rsidR="00EB2752" w:rsidRPr="00103038" w14:paraId="56FF3949" w14:textId="77777777" w:rsidTr="001C39A8">
        <w:trPr>
          <w:trHeight w:val="309"/>
          <w:jc w:val="center"/>
        </w:trPr>
        <w:tc>
          <w:tcPr>
            <w:tcW w:w="3746" w:type="dxa"/>
            <w:vMerge/>
            <w:shd w:val="clear" w:color="auto" w:fill="FFD85B"/>
            <w:vAlign w:val="center"/>
          </w:tcPr>
          <w:p w14:paraId="1B74E9BB" w14:textId="77777777" w:rsidR="00EB2752" w:rsidRPr="00103038" w:rsidRDefault="00EB2752" w:rsidP="001C39A8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1342" w:type="dxa"/>
            <w:shd w:val="clear" w:color="auto" w:fill="FFD85B"/>
            <w:vAlign w:val="center"/>
          </w:tcPr>
          <w:p w14:paraId="6F3761DA" w14:textId="77777777" w:rsidR="00EB2752" w:rsidRPr="00103038" w:rsidRDefault="00EB2752" w:rsidP="001C39A8">
            <w:pPr>
              <w:jc w:val="center"/>
              <w:rPr>
                <w:rFonts w:ascii="Wingdings" w:eastAsiaTheme="minorEastAsia" w:hAnsi="Wingdings" w:cs="Calibri"/>
                <w:sz w:val="20"/>
                <w:szCs w:val="20"/>
              </w:rPr>
            </w:pPr>
            <w:r w:rsidRPr="00103038">
              <w:rPr>
                <w:rFonts w:ascii="Wingdings" w:eastAsiaTheme="minorEastAsia" w:hAnsi="Wingdings" w:cs="Calibri"/>
                <w:sz w:val="20"/>
                <w:szCs w:val="20"/>
              </w:rPr>
              <w:t></w:t>
            </w:r>
            <w:r w:rsidRPr="00103038">
              <w:rPr>
                <w:rFonts w:ascii="Wingdings" w:eastAsiaTheme="minorEastAsia" w:hAnsi="Wingdings" w:cs="Calibri"/>
                <w:sz w:val="20"/>
                <w:szCs w:val="20"/>
              </w:rPr>
              <w:t></w:t>
            </w:r>
          </w:p>
        </w:tc>
        <w:tc>
          <w:tcPr>
            <w:tcW w:w="4323" w:type="dxa"/>
            <w:shd w:val="clear" w:color="auto" w:fill="FFD85B"/>
            <w:vAlign w:val="center"/>
          </w:tcPr>
          <w:p w14:paraId="3AB1EDDE" w14:textId="63B5B492" w:rsidR="00EB2752" w:rsidRPr="00103038" w:rsidRDefault="00CA2639" w:rsidP="001C39A8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>Jedes Training möglich</w:t>
            </w:r>
          </w:p>
        </w:tc>
      </w:tr>
      <w:tr w:rsidR="00EB2752" w:rsidRPr="00103038" w14:paraId="11EE657C" w14:textId="77777777" w:rsidTr="001C39A8">
        <w:trPr>
          <w:trHeight w:val="309"/>
          <w:jc w:val="center"/>
        </w:trPr>
        <w:tc>
          <w:tcPr>
            <w:tcW w:w="3746" w:type="dxa"/>
            <w:vMerge w:val="restart"/>
            <w:shd w:val="clear" w:color="auto" w:fill="F9EE9F"/>
            <w:vAlign w:val="center"/>
          </w:tcPr>
          <w:p w14:paraId="184584FB" w14:textId="77777777" w:rsidR="00EB2752" w:rsidRPr="00103038" w:rsidRDefault="00EB2752" w:rsidP="001C39A8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eastAsiaTheme="minorEastAsia" w:cs="Calibri"/>
                <w:sz w:val="20"/>
                <w:szCs w:val="20"/>
              </w:rPr>
              <w:t>10.1–15.0 mmol/l</w:t>
            </w:r>
          </w:p>
          <w:p w14:paraId="3E0B5465" w14:textId="77777777" w:rsidR="00EB2752" w:rsidRPr="00103038" w:rsidRDefault="00EB2752" w:rsidP="001C39A8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eastAsiaTheme="minorEastAsia" w:cs="Calibri"/>
                <w:sz w:val="20"/>
                <w:szCs w:val="20"/>
              </w:rPr>
              <w:t>(181–270 mg/dl)</w:t>
            </w:r>
          </w:p>
        </w:tc>
        <w:tc>
          <w:tcPr>
            <w:tcW w:w="1342" w:type="dxa"/>
            <w:shd w:val="clear" w:color="auto" w:fill="F9EE9F"/>
            <w:vAlign w:val="center"/>
          </w:tcPr>
          <w:p w14:paraId="53B17DE8" w14:textId="77777777" w:rsidR="00EB2752" w:rsidRPr="00103038" w:rsidRDefault="00EB2752" w:rsidP="001C39A8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ascii="Wingdings" w:eastAsiaTheme="minorEastAsia" w:hAnsi="Wingdings" w:cs="Calibri"/>
                <w:sz w:val="20"/>
                <w:szCs w:val="20"/>
              </w:rPr>
              <w:t></w:t>
            </w:r>
            <w:r w:rsidRPr="00103038">
              <w:rPr>
                <w:rFonts w:ascii="Wingdings" w:eastAsiaTheme="minorEastAsia" w:hAnsi="Wingdings" w:cs="Calibri"/>
                <w:sz w:val="20"/>
                <w:szCs w:val="20"/>
              </w:rPr>
              <w:t></w:t>
            </w:r>
          </w:p>
        </w:tc>
        <w:tc>
          <w:tcPr>
            <w:tcW w:w="4323" w:type="dxa"/>
            <w:shd w:val="clear" w:color="auto" w:fill="F9EE9F"/>
            <w:vAlign w:val="center"/>
          </w:tcPr>
          <w:p w14:paraId="5B38179A" w14:textId="14623CCA" w:rsidR="00EB2752" w:rsidRPr="00103038" w:rsidRDefault="00CA2639" w:rsidP="001C39A8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>Training kann starten</w:t>
            </w:r>
            <w:r w:rsidR="00EB2752" w:rsidRPr="00103038">
              <w:rPr>
                <w:rFonts w:eastAsiaTheme="minorEastAsia" w:cs="Calibri"/>
                <w:sz w:val="20"/>
                <w:szCs w:val="20"/>
              </w:rPr>
              <w:t xml:space="preserve"> </w:t>
            </w:r>
          </w:p>
        </w:tc>
      </w:tr>
      <w:tr w:rsidR="00EB2752" w:rsidRPr="00103038" w14:paraId="6368E71D" w14:textId="77777777" w:rsidTr="001C39A8">
        <w:trPr>
          <w:trHeight w:val="309"/>
          <w:jc w:val="center"/>
        </w:trPr>
        <w:tc>
          <w:tcPr>
            <w:tcW w:w="3746" w:type="dxa"/>
            <w:vMerge/>
            <w:shd w:val="clear" w:color="auto" w:fill="F9EE9F"/>
            <w:vAlign w:val="center"/>
          </w:tcPr>
          <w:p w14:paraId="01B8072A" w14:textId="77777777" w:rsidR="00EB2752" w:rsidRPr="00103038" w:rsidRDefault="00EB2752" w:rsidP="001C39A8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1342" w:type="dxa"/>
            <w:shd w:val="clear" w:color="auto" w:fill="F9EE9F"/>
            <w:vAlign w:val="center"/>
          </w:tcPr>
          <w:p w14:paraId="0BF783D1" w14:textId="77777777" w:rsidR="00EB2752" w:rsidRPr="00103038" w:rsidRDefault="00EB2752" w:rsidP="001C39A8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ascii="Wingdings" w:eastAsiaTheme="minorEastAsia" w:hAnsi="Wingdings" w:cs="Calibri"/>
                <w:sz w:val="20"/>
                <w:szCs w:val="20"/>
              </w:rPr>
              <w:t></w:t>
            </w:r>
          </w:p>
        </w:tc>
        <w:tc>
          <w:tcPr>
            <w:tcW w:w="4323" w:type="dxa"/>
            <w:vMerge w:val="restart"/>
            <w:shd w:val="clear" w:color="auto" w:fill="F9EE9F"/>
            <w:vAlign w:val="center"/>
          </w:tcPr>
          <w:p w14:paraId="3188AD30" w14:textId="5D210AF0" w:rsidR="00EB2752" w:rsidRPr="00103038" w:rsidRDefault="00CA2639" w:rsidP="001C39A8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>Jedes Training möglich</w:t>
            </w:r>
          </w:p>
        </w:tc>
      </w:tr>
      <w:tr w:rsidR="00EB2752" w:rsidRPr="00103038" w14:paraId="73C7D9BB" w14:textId="77777777" w:rsidTr="001C39A8">
        <w:trPr>
          <w:trHeight w:val="309"/>
          <w:jc w:val="center"/>
        </w:trPr>
        <w:tc>
          <w:tcPr>
            <w:tcW w:w="3746" w:type="dxa"/>
            <w:vMerge/>
            <w:shd w:val="clear" w:color="auto" w:fill="F9EE9F"/>
            <w:vAlign w:val="center"/>
          </w:tcPr>
          <w:p w14:paraId="4A772893" w14:textId="77777777" w:rsidR="00EB2752" w:rsidRPr="00103038" w:rsidRDefault="00EB2752" w:rsidP="001C39A8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1342" w:type="dxa"/>
            <w:shd w:val="clear" w:color="auto" w:fill="F9EE9F"/>
            <w:vAlign w:val="center"/>
          </w:tcPr>
          <w:p w14:paraId="585C7A40" w14:textId="77777777" w:rsidR="00EB2752" w:rsidRPr="00103038" w:rsidRDefault="00EB2752" w:rsidP="001C39A8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ascii="Wingdings" w:eastAsiaTheme="minorEastAsia" w:hAnsi="Wingdings" w:cs="Calibri"/>
                <w:sz w:val="20"/>
                <w:szCs w:val="20"/>
              </w:rPr>
              <w:t></w:t>
            </w:r>
            <w:r w:rsidRPr="00103038">
              <w:rPr>
                <w:rFonts w:ascii="Wingdings" w:eastAsiaTheme="minorEastAsia" w:hAnsi="Wingdings" w:cs="Calibri"/>
                <w:sz w:val="20"/>
                <w:szCs w:val="20"/>
              </w:rPr>
              <w:t></w:t>
            </w:r>
          </w:p>
        </w:tc>
        <w:tc>
          <w:tcPr>
            <w:tcW w:w="4323" w:type="dxa"/>
            <w:vMerge/>
            <w:shd w:val="clear" w:color="auto" w:fill="F9EE9F"/>
            <w:vAlign w:val="center"/>
          </w:tcPr>
          <w:p w14:paraId="6ECAC3D6" w14:textId="77777777" w:rsidR="00EB2752" w:rsidRPr="00103038" w:rsidRDefault="00EB2752" w:rsidP="001C39A8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</w:p>
        </w:tc>
      </w:tr>
      <w:tr w:rsidR="00EB2752" w:rsidRPr="00103038" w14:paraId="3D31973E" w14:textId="77777777" w:rsidTr="001C39A8">
        <w:trPr>
          <w:trHeight w:val="309"/>
          <w:jc w:val="center"/>
        </w:trPr>
        <w:tc>
          <w:tcPr>
            <w:tcW w:w="3746" w:type="dxa"/>
            <w:vMerge w:val="restart"/>
            <w:shd w:val="clear" w:color="auto" w:fill="C9E399"/>
            <w:vAlign w:val="center"/>
          </w:tcPr>
          <w:p w14:paraId="54F8D7D7" w14:textId="77777777" w:rsidR="00EB2752" w:rsidRPr="00103038" w:rsidRDefault="00EB2752" w:rsidP="001C39A8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eastAsiaTheme="minorEastAsia" w:cs="Calibri"/>
                <w:sz w:val="20"/>
                <w:szCs w:val="20"/>
              </w:rPr>
              <w:t>7.0–10.0 mmol/l</w:t>
            </w:r>
          </w:p>
          <w:p w14:paraId="697D2526" w14:textId="77777777" w:rsidR="00EB2752" w:rsidRPr="00103038" w:rsidRDefault="00EB2752" w:rsidP="001C39A8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eastAsiaTheme="minorEastAsia" w:cs="Calibri"/>
                <w:sz w:val="20"/>
                <w:szCs w:val="20"/>
              </w:rPr>
              <w:t>(126–180 mg/dl)</w:t>
            </w:r>
          </w:p>
        </w:tc>
        <w:tc>
          <w:tcPr>
            <w:tcW w:w="1342" w:type="dxa"/>
            <w:shd w:val="clear" w:color="auto" w:fill="C9E399"/>
            <w:vAlign w:val="center"/>
          </w:tcPr>
          <w:p w14:paraId="01071F0A" w14:textId="77777777" w:rsidR="00EB2752" w:rsidRPr="00103038" w:rsidRDefault="00EB2752" w:rsidP="001C39A8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ascii="Wingdings" w:eastAsiaTheme="minorEastAsia" w:hAnsi="Wingdings" w:cs="Calibri"/>
                <w:sz w:val="20"/>
                <w:szCs w:val="20"/>
              </w:rPr>
              <w:t></w:t>
            </w:r>
            <w:r w:rsidRPr="00103038">
              <w:rPr>
                <w:rFonts w:ascii="Wingdings" w:eastAsiaTheme="minorEastAsia" w:hAnsi="Wingdings" w:cs="Calibri"/>
                <w:sz w:val="20"/>
                <w:szCs w:val="20"/>
              </w:rPr>
              <w:t></w:t>
            </w:r>
          </w:p>
        </w:tc>
        <w:tc>
          <w:tcPr>
            <w:tcW w:w="4323" w:type="dxa"/>
            <w:vMerge w:val="restart"/>
            <w:shd w:val="clear" w:color="auto" w:fill="C9E399"/>
            <w:vAlign w:val="center"/>
          </w:tcPr>
          <w:p w14:paraId="093E7C42" w14:textId="3821F72D" w:rsidR="00EB2752" w:rsidRPr="00103038" w:rsidRDefault="00CA2639" w:rsidP="001C39A8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>Jedes Training möglich</w:t>
            </w:r>
          </w:p>
        </w:tc>
      </w:tr>
      <w:tr w:rsidR="00EB2752" w:rsidRPr="00103038" w14:paraId="501A9753" w14:textId="77777777" w:rsidTr="001C39A8">
        <w:trPr>
          <w:trHeight w:val="309"/>
          <w:jc w:val="center"/>
        </w:trPr>
        <w:tc>
          <w:tcPr>
            <w:tcW w:w="3746" w:type="dxa"/>
            <w:vMerge/>
            <w:shd w:val="clear" w:color="auto" w:fill="C9E399"/>
            <w:vAlign w:val="center"/>
          </w:tcPr>
          <w:p w14:paraId="3283EB65" w14:textId="77777777" w:rsidR="00EB2752" w:rsidRPr="00103038" w:rsidRDefault="00EB2752" w:rsidP="001C39A8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1342" w:type="dxa"/>
            <w:shd w:val="clear" w:color="auto" w:fill="C9E399"/>
            <w:vAlign w:val="center"/>
          </w:tcPr>
          <w:p w14:paraId="09EA56F7" w14:textId="77777777" w:rsidR="00EB2752" w:rsidRPr="00103038" w:rsidRDefault="00EB2752" w:rsidP="001C39A8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ascii="Wingdings" w:eastAsiaTheme="minorEastAsia" w:hAnsi="Wingdings" w:cs="Calibri"/>
                <w:sz w:val="20"/>
                <w:szCs w:val="20"/>
              </w:rPr>
              <w:t></w:t>
            </w:r>
          </w:p>
        </w:tc>
        <w:tc>
          <w:tcPr>
            <w:tcW w:w="4323" w:type="dxa"/>
            <w:vMerge/>
            <w:shd w:val="clear" w:color="auto" w:fill="C9E399"/>
            <w:vAlign w:val="center"/>
          </w:tcPr>
          <w:p w14:paraId="7E16E9F7" w14:textId="77777777" w:rsidR="00EB2752" w:rsidRPr="00103038" w:rsidRDefault="00EB2752" w:rsidP="001C39A8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</w:p>
        </w:tc>
      </w:tr>
      <w:tr w:rsidR="00EB2752" w:rsidRPr="00103038" w14:paraId="63CE5349" w14:textId="77777777" w:rsidTr="001C39A8">
        <w:trPr>
          <w:trHeight w:val="309"/>
          <w:jc w:val="center"/>
        </w:trPr>
        <w:tc>
          <w:tcPr>
            <w:tcW w:w="3746" w:type="dxa"/>
            <w:vMerge/>
            <w:shd w:val="clear" w:color="auto" w:fill="C9E399"/>
            <w:vAlign w:val="center"/>
          </w:tcPr>
          <w:p w14:paraId="272C28E4" w14:textId="77777777" w:rsidR="00EB2752" w:rsidRPr="00103038" w:rsidRDefault="00EB2752" w:rsidP="001C39A8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1342" w:type="dxa"/>
            <w:shd w:val="clear" w:color="auto" w:fill="C9E399"/>
            <w:vAlign w:val="center"/>
          </w:tcPr>
          <w:p w14:paraId="64296F38" w14:textId="77777777" w:rsidR="00EB2752" w:rsidRPr="00103038" w:rsidRDefault="00EB2752" w:rsidP="001C39A8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ascii="Wingdings" w:eastAsiaTheme="minorEastAsia" w:hAnsi="Wingdings" w:cs="Calibri"/>
                <w:sz w:val="20"/>
                <w:szCs w:val="20"/>
              </w:rPr>
              <w:t></w:t>
            </w:r>
            <w:r w:rsidRPr="00103038">
              <w:rPr>
                <w:rFonts w:ascii="Wingdings" w:eastAsiaTheme="minorEastAsia" w:hAnsi="Wingdings" w:cs="Calibri"/>
                <w:sz w:val="20"/>
                <w:szCs w:val="20"/>
              </w:rPr>
              <w:t></w:t>
            </w:r>
          </w:p>
        </w:tc>
        <w:tc>
          <w:tcPr>
            <w:tcW w:w="4323" w:type="dxa"/>
            <w:shd w:val="clear" w:color="auto" w:fill="C9E399"/>
            <w:vAlign w:val="center"/>
          </w:tcPr>
          <w:p w14:paraId="249CA09F" w14:textId="6ED289AA" w:rsidR="00EB2752" w:rsidRPr="00103038" w:rsidRDefault="00EB2752" w:rsidP="001C39A8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eastAsiaTheme="minorEastAsia" w:cs="Calibri"/>
                <w:sz w:val="20"/>
                <w:szCs w:val="20"/>
              </w:rPr>
              <w:t xml:space="preserve">~5 g </w:t>
            </w:r>
            <w:r w:rsidR="00CA2639">
              <w:rPr>
                <w:rFonts w:eastAsiaTheme="minorEastAsia" w:cs="Calibri"/>
                <w:sz w:val="20"/>
                <w:szCs w:val="20"/>
              </w:rPr>
              <w:t>KH</w:t>
            </w:r>
          </w:p>
          <w:p w14:paraId="27CAAF1B" w14:textId="77777777" w:rsidR="00EB2752" w:rsidRPr="00103038" w:rsidRDefault="00EB2752" w:rsidP="001C39A8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eastAsiaTheme="minorEastAsia" w:cs="Calibri"/>
                <w:sz w:val="20"/>
                <w:szCs w:val="20"/>
              </w:rPr>
              <w:t>(0.2 g/kg),</w:t>
            </w:r>
          </w:p>
          <w:p w14:paraId="25AC7341" w14:textId="47527AEC" w:rsidR="00EB2752" w:rsidRPr="00103038" w:rsidRDefault="00CA2639" w:rsidP="001C39A8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>Jedes Training möglich</w:t>
            </w:r>
          </w:p>
        </w:tc>
      </w:tr>
      <w:tr w:rsidR="00EB2752" w:rsidRPr="00103038" w14:paraId="5419A556" w14:textId="77777777" w:rsidTr="001C39A8">
        <w:trPr>
          <w:trHeight w:val="309"/>
          <w:jc w:val="center"/>
        </w:trPr>
        <w:tc>
          <w:tcPr>
            <w:tcW w:w="3746" w:type="dxa"/>
            <w:vMerge w:val="restart"/>
            <w:shd w:val="clear" w:color="auto" w:fill="F9EE9F"/>
            <w:vAlign w:val="center"/>
          </w:tcPr>
          <w:p w14:paraId="7D5E0D14" w14:textId="77777777" w:rsidR="00EB2752" w:rsidRPr="00103038" w:rsidRDefault="00EB2752" w:rsidP="001C39A8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eastAsiaTheme="minorEastAsia" w:cs="Calibri"/>
                <w:sz w:val="20"/>
                <w:szCs w:val="20"/>
              </w:rPr>
              <w:t>5.0–6.9 mmol/l</w:t>
            </w:r>
          </w:p>
          <w:p w14:paraId="1C28B83F" w14:textId="77777777" w:rsidR="00EB2752" w:rsidRPr="00103038" w:rsidRDefault="00EB2752" w:rsidP="001C39A8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eastAsiaTheme="minorEastAsia" w:cs="Calibri"/>
                <w:sz w:val="20"/>
                <w:szCs w:val="20"/>
              </w:rPr>
              <w:t>(90–125 mg/dl)</w:t>
            </w:r>
          </w:p>
        </w:tc>
        <w:tc>
          <w:tcPr>
            <w:tcW w:w="1342" w:type="dxa"/>
            <w:shd w:val="clear" w:color="auto" w:fill="F9EE9F"/>
            <w:vAlign w:val="center"/>
          </w:tcPr>
          <w:p w14:paraId="613105A7" w14:textId="77777777" w:rsidR="00EB2752" w:rsidRPr="00103038" w:rsidRDefault="00EB2752" w:rsidP="001C39A8">
            <w:pPr>
              <w:jc w:val="center"/>
              <w:rPr>
                <w:rFonts w:ascii="Wingdings" w:eastAsiaTheme="minorEastAsia" w:hAnsi="Wingdings" w:cs="Calibri"/>
                <w:sz w:val="20"/>
                <w:szCs w:val="20"/>
              </w:rPr>
            </w:pPr>
            <w:r w:rsidRPr="00103038">
              <w:rPr>
                <w:rFonts w:ascii="Wingdings" w:eastAsiaTheme="minorEastAsia" w:hAnsi="Wingdings" w:cs="Calibri"/>
                <w:sz w:val="20"/>
                <w:szCs w:val="20"/>
              </w:rPr>
              <w:t></w:t>
            </w:r>
            <w:r w:rsidRPr="00103038">
              <w:rPr>
                <w:rFonts w:ascii="Wingdings" w:eastAsiaTheme="minorEastAsia" w:hAnsi="Wingdings" w:cs="Calibri"/>
                <w:sz w:val="20"/>
                <w:szCs w:val="20"/>
              </w:rPr>
              <w:t></w:t>
            </w:r>
          </w:p>
        </w:tc>
        <w:tc>
          <w:tcPr>
            <w:tcW w:w="4323" w:type="dxa"/>
            <w:shd w:val="clear" w:color="auto" w:fill="F9EE9F"/>
            <w:vAlign w:val="center"/>
          </w:tcPr>
          <w:p w14:paraId="30B2BD6C" w14:textId="0D5FA12E" w:rsidR="00EB2752" w:rsidRPr="00103038" w:rsidRDefault="00CA2639" w:rsidP="001C39A8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>Jedes Training möglich</w:t>
            </w:r>
          </w:p>
        </w:tc>
      </w:tr>
      <w:tr w:rsidR="00EB2752" w:rsidRPr="00103038" w14:paraId="3268920C" w14:textId="77777777" w:rsidTr="001C39A8">
        <w:trPr>
          <w:trHeight w:val="309"/>
          <w:jc w:val="center"/>
        </w:trPr>
        <w:tc>
          <w:tcPr>
            <w:tcW w:w="3746" w:type="dxa"/>
            <w:vMerge/>
            <w:shd w:val="clear" w:color="auto" w:fill="F9EE9F"/>
            <w:vAlign w:val="center"/>
          </w:tcPr>
          <w:p w14:paraId="76E8AA8E" w14:textId="77777777" w:rsidR="00EB2752" w:rsidRPr="00103038" w:rsidRDefault="00EB2752" w:rsidP="001C39A8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1342" w:type="dxa"/>
            <w:shd w:val="clear" w:color="auto" w:fill="F9EE9F"/>
            <w:vAlign w:val="center"/>
          </w:tcPr>
          <w:p w14:paraId="56E41361" w14:textId="77777777" w:rsidR="00EB2752" w:rsidRPr="00103038" w:rsidRDefault="00EB2752" w:rsidP="001C39A8">
            <w:pPr>
              <w:jc w:val="center"/>
              <w:rPr>
                <w:rFonts w:ascii="Wingdings" w:eastAsiaTheme="minorEastAsia" w:hAnsi="Wingdings" w:cs="Calibri"/>
                <w:sz w:val="20"/>
                <w:szCs w:val="20"/>
              </w:rPr>
            </w:pPr>
            <w:r w:rsidRPr="00103038">
              <w:rPr>
                <w:rFonts w:ascii="Wingdings" w:eastAsiaTheme="minorEastAsia" w:hAnsi="Wingdings" w:cs="Calibri"/>
                <w:sz w:val="20"/>
                <w:szCs w:val="20"/>
              </w:rPr>
              <w:t></w:t>
            </w:r>
          </w:p>
        </w:tc>
        <w:tc>
          <w:tcPr>
            <w:tcW w:w="4323" w:type="dxa"/>
            <w:shd w:val="clear" w:color="auto" w:fill="F9EE9F"/>
            <w:vAlign w:val="center"/>
          </w:tcPr>
          <w:p w14:paraId="06C84B94" w14:textId="56BF7EAF" w:rsidR="00EB2752" w:rsidRPr="00103038" w:rsidRDefault="00EB2752" w:rsidP="001C39A8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eastAsiaTheme="minorEastAsia" w:cs="Calibri"/>
                <w:sz w:val="20"/>
                <w:szCs w:val="20"/>
              </w:rPr>
              <w:t xml:space="preserve">~5 g </w:t>
            </w:r>
            <w:r w:rsidR="00CA2639">
              <w:rPr>
                <w:rFonts w:eastAsiaTheme="minorEastAsia" w:cs="Calibri"/>
                <w:sz w:val="20"/>
                <w:szCs w:val="20"/>
              </w:rPr>
              <w:t>KH</w:t>
            </w:r>
          </w:p>
          <w:p w14:paraId="4D08305A" w14:textId="77777777" w:rsidR="00EB2752" w:rsidRPr="00103038" w:rsidRDefault="00EB2752" w:rsidP="001C39A8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eastAsiaTheme="minorEastAsia" w:cs="Calibri"/>
                <w:sz w:val="20"/>
                <w:szCs w:val="20"/>
              </w:rPr>
              <w:t>(0.2 g/kg),</w:t>
            </w:r>
          </w:p>
          <w:p w14:paraId="4E33C064" w14:textId="15F63E9C" w:rsidR="00EB2752" w:rsidRPr="00103038" w:rsidRDefault="00CA2639" w:rsidP="001C39A8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>Jedes Training möglich</w:t>
            </w:r>
          </w:p>
        </w:tc>
      </w:tr>
      <w:tr w:rsidR="00EB2752" w:rsidRPr="00103038" w14:paraId="6F86FA5A" w14:textId="77777777" w:rsidTr="001C39A8">
        <w:trPr>
          <w:trHeight w:val="310"/>
          <w:jc w:val="center"/>
        </w:trPr>
        <w:tc>
          <w:tcPr>
            <w:tcW w:w="3746" w:type="dxa"/>
            <w:vMerge/>
            <w:shd w:val="clear" w:color="auto" w:fill="F9EE9F"/>
            <w:vAlign w:val="center"/>
          </w:tcPr>
          <w:p w14:paraId="70B7A867" w14:textId="77777777" w:rsidR="00EB2752" w:rsidRPr="00103038" w:rsidRDefault="00EB2752" w:rsidP="001C39A8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1342" w:type="dxa"/>
            <w:shd w:val="clear" w:color="auto" w:fill="F9EE9F"/>
            <w:vAlign w:val="center"/>
          </w:tcPr>
          <w:p w14:paraId="50C473A6" w14:textId="77777777" w:rsidR="00EB2752" w:rsidRPr="00103038" w:rsidRDefault="00EB2752" w:rsidP="001C39A8">
            <w:pPr>
              <w:jc w:val="center"/>
              <w:rPr>
                <w:rFonts w:ascii="Wingdings" w:eastAsiaTheme="minorEastAsia" w:hAnsi="Wingdings" w:cs="Calibri"/>
                <w:sz w:val="20"/>
                <w:szCs w:val="20"/>
              </w:rPr>
            </w:pPr>
            <w:r w:rsidRPr="00103038">
              <w:rPr>
                <w:rFonts w:ascii="Wingdings" w:eastAsiaTheme="minorEastAsia" w:hAnsi="Wingdings" w:cs="Calibri"/>
                <w:sz w:val="20"/>
                <w:szCs w:val="20"/>
              </w:rPr>
              <w:t></w:t>
            </w:r>
          </w:p>
        </w:tc>
        <w:tc>
          <w:tcPr>
            <w:tcW w:w="4323" w:type="dxa"/>
            <w:shd w:val="clear" w:color="auto" w:fill="F9EE9F"/>
            <w:vAlign w:val="center"/>
          </w:tcPr>
          <w:p w14:paraId="1B958771" w14:textId="442FE14A" w:rsidR="00EB2752" w:rsidRPr="00103038" w:rsidRDefault="00EB2752" w:rsidP="001C39A8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eastAsiaTheme="minorEastAsia" w:cs="Calibri"/>
                <w:sz w:val="20"/>
                <w:szCs w:val="20"/>
              </w:rPr>
              <w:t xml:space="preserve">~10 g </w:t>
            </w:r>
            <w:r w:rsidR="00CA2639">
              <w:rPr>
                <w:rFonts w:eastAsiaTheme="minorEastAsia" w:cs="Calibri"/>
                <w:sz w:val="20"/>
                <w:szCs w:val="20"/>
              </w:rPr>
              <w:t>KH</w:t>
            </w:r>
          </w:p>
          <w:p w14:paraId="5279AF40" w14:textId="77777777" w:rsidR="00EB2752" w:rsidRPr="00103038" w:rsidRDefault="00EB2752" w:rsidP="001C39A8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eastAsiaTheme="minorEastAsia" w:cs="Calibri"/>
                <w:sz w:val="20"/>
                <w:szCs w:val="20"/>
              </w:rPr>
              <w:t>(0.3 g/kg),</w:t>
            </w:r>
          </w:p>
          <w:p w14:paraId="214502BE" w14:textId="1D1897BE" w:rsidR="00EB2752" w:rsidRPr="00103038" w:rsidRDefault="00C74813" w:rsidP="001C39A8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>Jedes Training verzögern</w:t>
            </w:r>
            <w:r w:rsidR="00EB2752" w:rsidRPr="00103038">
              <w:rPr>
                <w:rFonts w:eastAsiaTheme="minorEastAsia" w:cs="Calibri"/>
                <w:sz w:val="20"/>
                <w:szCs w:val="20"/>
                <w:vertAlign w:val="superscript"/>
              </w:rPr>
              <w:t>b</w:t>
            </w:r>
          </w:p>
        </w:tc>
      </w:tr>
      <w:tr w:rsidR="00EB2752" w:rsidRPr="00103038" w14:paraId="4EACEBEA" w14:textId="77777777" w:rsidTr="001C39A8">
        <w:trPr>
          <w:trHeight w:val="310"/>
          <w:jc w:val="center"/>
        </w:trPr>
        <w:tc>
          <w:tcPr>
            <w:tcW w:w="3746" w:type="dxa"/>
            <w:vMerge/>
            <w:shd w:val="clear" w:color="auto" w:fill="F9EE9F"/>
            <w:vAlign w:val="center"/>
          </w:tcPr>
          <w:p w14:paraId="283F4BE7" w14:textId="77777777" w:rsidR="00EB2752" w:rsidRPr="00103038" w:rsidRDefault="00EB2752" w:rsidP="001C39A8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1342" w:type="dxa"/>
            <w:shd w:val="clear" w:color="auto" w:fill="F9EE9F"/>
            <w:vAlign w:val="center"/>
          </w:tcPr>
          <w:p w14:paraId="1F4FA47A" w14:textId="77777777" w:rsidR="00EB2752" w:rsidRPr="00103038" w:rsidRDefault="00EB2752" w:rsidP="001C39A8">
            <w:pPr>
              <w:jc w:val="center"/>
              <w:rPr>
                <w:rFonts w:ascii="Wingdings" w:eastAsiaTheme="minorEastAsia" w:hAnsi="Wingdings" w:cs="Calibri"/>
                <w:sz w:val="20"/>
                <w:szCs w:val="20"/>
              </w:rPr>
            </w:pPr>
            <w:r w:rsidRPr="00103038">
              <w:rPr>
                <w:rFonts w:ascii="Wingdings" w:eastAsiaTheme="minorEastAsia" w:hAnsi="Wingdings" w:cs="Calibri"/>
                <w:sz w:val="20"/>
                <w:szCs w:val="20"/>
              </w:rPr>
              <w:t></w:t>
            </w:r>
          </w:p>
        </w:tc>
        <w:tc>
          <w:tcPr>
            <w:tcW w:w="4323" w:type="dxa"/>
            <w:shd w:val="clear" w:color="auto" w:fill="F9EE9F"/>
            <w:vAlign w:val="center"/>
          </w:tcPr>
          <w:p w14:paraId="4D65A1B4" w14:textId="396CFD9E" w:rsidR="00EB2752" w:rsidRPr="00103038" w:rsidRDefault="007B593F" w:rsidP="001C39A8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>Individuelle Menge der KH-Aufnahme</w:t>
            </w:r>
            <w:r w:rsidR="00EB2752" w:rsidRPr="00103038">
              <w:rPr>
                <w:rFonts w:eastAsiaTheme="minorEastAsia" w:cs="Calibri"/>
                <w:sz w:val="20"/>
                <w:szCs w:val="20"/>
              </w:rPr>
              <w:t>,</w:t>
            </w:r>
          </w:p>
          <w:p w14:paraId="4EF957DF" w14:textId="3EB147CF" w:rsidR="00EB2752" w:rsidRPr="00103038" w:rsidRDefault="00C74813" w:rsidP="001C39A8">
            <w:pPr>
              <w:jc w:val="center"/>
              <w:rPr>
                <w:rFonts w:eastAsiaTheme="minorEastAsia" w:cs="Calibri"/>
                <w:sz w:val="20"/>
                <w:szCs w:val="20"/>
                <w:lang w:val="en-US"/>
              </w:rPr>
            </w:pPr>
            <w:r>
              <w:rPr>
                <w:rFonts w:eastAsiaTheme="minorEastAsia" w:cs="Calibri"/>
                <w:sz w:val="20"/>
                <w:szCs w:val="20"/>
                <w:lang w:val="en-US"/>
              </w:rPr>
              <w:t>Jedes Training verzögern</w:t>
            </w:r>
            <w:r w:rsidR="00EB2752" w:rsidRPr="00103038">
              <w:rPr>
                <w:rFonts w:eastAsiaTheme="minorEastAsia" w:cs="Calibri"/>
                <w:sz w:val="20"/>
                <w:szCs w:val="20"/>
                <w:vertAlign w:val="superscript"/>
                <w:lang w:val="en-US"/>
              </w:rPr>
              <w:t>b</w:t>
            </w:r>
          </w:p>
        </w:tc>
      </w:tr>
      <w:tr w:rsidR="00EB2752" w:rsidRPr="00103038" w14:paraId="30475DC3" w14:textId="77777777" w:rsidTr="001C39A8">
        <w:trPr>
          <w:trHeight w:val="242"/>
          <w:jc w:val="center"/>
        </w:trPr>
        <w:tc>
          <w:tcPr>
            <w:tcW w:w="3746" w:type="dxa"/>
            <w:shd w:val="clear" w:color="auto" w:fill="E66868"/>
            <w:vAlign w:val="center"/>
          </w:tcPr>
          <w:p w14:paraId="5AE34B0B" w14:textId="77777777" w:rsidR="00EB2752" w:rsidRPr="00103038" w:rsidRDefault="00EB2752" w:rsidP="001C39A8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eastAsiaTheme="minorEastAsia" w:cs="Calibri"/>
                <w:sz w:val="20"/>
                <w:szCs w:val="20"/>
              </w:rPr>
              <w:t>&lt;5.0 mmol/l</w:t>
            </w:r>
          </w:p>
          <w:p w14:paraId="5CC2D96F" w14:textId="77777777" w:rsidR="00EB2752" w:rsidRPr="00103038" w:rsidRDefault="00EB2752" w:rsidP="001C39A8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eastAsiaTheme="minorEastAsia" w:cs="Calibri"/>
                <w:sz w:val="20"/>
                <w:szCs w:val="20"/>
              </w:rPr>
              <w:t>(&lt;90 mg/dl)</w:t>
            </w:r>
          </w:p>
        </w:tc>
        <w:tc>
          <w:tcPr>
            <w:tcW w:w="5665" w:type="dxa"/>
            <w:gridSpan w:val="2"/>
            <w:shd w:val="clear" w:color="auto" w:fill="E66868"/>
            <w:vAlign w:val="center"/>
          </w:tcPr>
          <w:p w14:paraId="3A1C5B81" w14:textId="34F437FF" w:rsidR="00EB2752" w:rsidRPr="00103038" w:rsidRDefault="007B593F" w:rsidP="001C39A8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>Individuelle Menge der KH-Aufnahme</w:t>
            </w:r>
            <w:r w:rsidR="00EB2752" w:rsidRPr="00103038">
              <w:rPr>
                <w:rFonts w:eastAsiaTheme="minorEastAsia" w:cs="Calibri"/>
                <w:sz w:val="20"/>
                <w:szCs w:val="20"/>
              </w:rPr>
              <w:t>,</w:t>
            </w:r>
          </w:p>
          <w:p w14:paraId="6CEF3815" w14:textId="11D38660" w:rsidR="00EB2752" w:rsidRPr="00103038" w:rsidRDefault="00C74813" w:rsidP="001C39A8">
            <w:pPr>
              <w:jc w:val="center"/>
              <w:rPr>
                <w:rFonts w:eastAsiaTheme="minorEastAsia" w:cs="Calibri"/>
                <w:sz w:val="20"/>
                <w:szCs w:val="20"/>
                <w:lang w:val="en-US"/>
              </w:rPr>
            </w:pPr>
            <w:r>
              <w:rPr>
                <w:rFonts w:eastAsiaTheme="minorEastAsia" w:cs="Calibri"/>
                <w:sz w:val="20"/>
                <w:szCs w:val="20"/>
                <w:lang w:val="en-US"/>
              </w:rPr>
              <w:t>Jedes Training verzögern</w:t>
            </w:r>
            <w:r w:rsidR="00EB2752" w:rsidRPr="00103038">
              <w:rPr>
                <w:rFonts w:eastAsiaTheme="minorEastAsia" w:cs="Calibri"/>
                <w:sz w:val="20"/>
                <w:szCs w:val="20"/>
                <w:vertAlign w:val="superscript"/>
                <w:lang w:val="en-US"/>
              </w:rPr>
              <w:t>b</w:t>
            </w:r>
          </w:p>
        </w:tc>
      </w:tr>
    </w:tbl>
    <w:p w14:paraId="3CE4DD7A" w14:textId="77777777" w:rsidR="00EB2752" w:rsidRPr="00103038" w:rsidRDefault="00EB2752" w:rsidP="00EB2752">
      <w:pPr>
        <w:jc w:val="both"/>
        <w:rPr>
          <w:iCs/>
          <w:sz w:val="20"/>
          <w:szCs w:val="20"/>
        </w:rPr>
      </w:pPr>
    </w:p>
    <w:p w14:paraId="4FA9AE52" w14:textId="5865160F" w:rsidR="0054281B" w:rsidRPr="00103038" w:rsidRDefault="00640779" w:rsidP="0054281B">
      <w:pPr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Sensorglukose</w:t>
      </w:r>
      <w:r w:rsidR="0054281B" w:rsidRPr="00103038">
        <w:rPr>
          <w:iCs/>
          <w:sz w:val="20"/>
          <w:szCs w:val="20"/>
        </w:rPr>
        <w:t xml:space="preserve">ziele sind für die folgenden Gruppen mit Typ-1 Diabetes (T1D) vorgesehen: </w:t>
      </w:r>
      <w:r w:rsidR="00C95ABF">
        <w:rPr>
          <w:iCs/>
          <w:sz w:val="20"/>
          <w:szCs w:val="20"/>
        </w:rPr>
        <w:t>intensiv trainierend</w:t>
      </w:r>
      <w:r w:rsidR="0054281B" w:rsidRPr="00103038">
        <w:rPr>
          <w:iCs/>
          <w:sz w:val="20"/>
          <w:szCs w:val="20"/>
        </w:rPr>
        <w:t xml:space="preserve"> und/oder </w:t>
      </w:r>
      <w:r w:rsidR="00C95ABF">
        <w:rPr>
          <w:iCs/>
          <w:sz w:val="20"/>
          <w:szCs w:val="20"/>
        </w:rPr>
        <w:t>geringes Hypoglykämierisiko</w:t>
      </w:r>
      <w:r w:rsidR="0054281B" w:rsidRPr="00103038">
        <w:rPr>
          <w:iCs/>
          <w:sz w:val="20"/>
          <w:szCs w:val="20"/>
        </w:rPr>
        <w:t xml:space="preserve"> (Ex 2); </w:t>
      </w:r>
      <w:r w:rsidR="00237F84">
        <w:rPr>
          <w:iCs/>
          <w:sz w:val="20"/>
          <w:szCs w:val="20"/>
        </w:rPr>
        <w:t>moderat trainierend</w:t>
      </w:r>
      <w:r w:rsidR="0054281B" w:rsidRPr="00103038">
        <w:rPr>
          <w:iCs/>
          <w:sz w:val="20"/>
          <w:szCs w:val="20"/>
        </w:rPr>
        <w:t xml:space="preserve"> und/oder </w:t>
      </w:r>
      <w:r w:rsidR="0027620A">
        <w:rPr>
          <w:iCs/>
          <w:sz w:val="20"/>
          <w:szCs w:val="20"/>
        </w:rPr>
        <w:t>moderates Hypoglykämierisiko</w:t>
      </w:r>
      <w:r w:rsidR="0054281B" w:rsidRPr="00103038">
        <w:rPr>
          <w:iCs/>
          <w:sz w:val="20"/>
          <w:szCs w:val="20"/>
        </w:rPr>
        <w:t xml:space="preserve"> (Ex 1), </w:t>
      </w:r>
      <w:r w:rsidR="00A000D6">
        <w:rPr>
          <w:iCs/>
          <w:sz w:val="20"/>
          <w:szCs w:val="20"/>
        </w:rPr>
        <w:t>minimal trainierend</w:t>
      </w:r>
      <w:r w:rsidR="0054281B" w:rsidRPr="00103038">
        <w:rPr>
          <w:iCs/>
          <w:sz w:val="20"/>
          <w:szCs w:val="20"/>
        </w:rPr>
        <w:t xml:space="preserve"> und/oder </w:t>
      </w:r>
      <w:r w:rsidR="00237F84">
        <w:rPr>
          <w:iCs/>
          <w:sz w:val="20"/>
          <w:szCs w:val="20"/>
        </w:rPr>
        <w:t>hohes Hypoglykämierisiko</w:t>
      </w:r>
      <w:r w:rsidR="0054281B" w:rsidRPr="00103038">
        <w:rPr>
          <w:iCs/>
          <w:sz w:val="20"/>
          <w:szCs w:val="20"/>
        </w:rPr>
        <w:t xml:space="preserve"> (Ex 0) </w:t>
      </w:r>
    </w:p>
    <w:p w14:paraId="3B916205" w14:textId="7618D355" w:rsidR="0054281B" w:rsidRPr="00103038" w:rsidRDefault="0054281B" w:rsidP="0054281B">
      <w:pPr>
        <w:jc w:val="both"/>
        <w:rPr>
          <w:iCs/>
          <w:sz w:val="20"/>
          <w:szCs w:val="20"/>
        </w:rPr>
      </w:pPr>
      <w:r w:rsidRPr="00103038">
        <w:rPr>
          <w:iCs/>
          <w:sz w:val="20"/>
          <w:szCs w:val="20"/>
          <w:vertAlign w:val="superscript"/>
        </w:rPr>
        <w:t xml:space="preserve">a </w:t>
      </w:r>
      <w:r w:rsidRPr="00103038">
        <w:rPr>
          <w:iCs/>
          <w:sz w:val="20"/>
          <w:szCs w:val="20"/>
        </w:rPr>
        <w:t xml:space="preserve">50% des regulären </w:t>
      </w:r>
      <w:r w:rsidR="00BE5749">
        <w:rPr>
          <w:iCs/>
          <w:sz w:val="20"/>
          <w:szCs w:val="20"/>
        </w:rPr>
        <w:t>Insulinkorrekturfaktors</w:t>
      </w:r>
      <w:r w:rsidRPr="00103038">
        <w:rPr>
          <w:iCs/>
          <w:sz w:val="20"/>
          <w:szCs w:val="20"/>
        </w:rPr>
        <w:t xml:space="preserve">, wenn die </w:t>
      </w:r>
      <w:r w:rsidR="00640779">
        <w:rPr>
          <w:iCs/>
          <w:sz w:val="20"/>
          <w:szCs w:val="20"/>
        </w:rPr>
        <w:t>Sensorglukose</w:t>
      </w:r>
      <w:r w:rsidRPr="00103038">
        <w:rPr>
          <w:iCs/>
          <w:sz w:val="20"/>
          <w:szCs w:val="20"/>
        </w:rPr>
        <w:t xml:space="preserve"> nah an der oberen glykämischen Schwelle</w:t>
      </w:r>
    </w:p>
    <w:p w14:paraId="536A38AD" w14:textId="229533D2" w:rsidR="0054281B" w:rsidRPr="00103038" w:rsidRDefault="0054281B" w:rsidP="0054281B">
      <w:pPr>
        <w:jc w:val="both"/>
        <w:rPr>
          <w:rFonts w:ascii="Wingdings" w:hAnsi="Wingdings" w:cs="Calibri"/>
          <w:iCs/>
          <w:sz w:val="20"/>
          <w:szCs w:val="20"/>
        </w:rPr>
      </w:pPr>
      <w:r w:rsidRPr="00103038">
        <w:rPr>
          <w:iCs/>
          <w:sz w:val="20"/>
          <w:szCs w:val="20"/>
          <w:vertAlign w:val="superscript"/>
        </w:rPr>
        <w:t xml:space="preserve">b </w:t>
      </w:r>
      <w:r w:rsidRPr="00103038">
        <w:rPr>
          <w:iCs/>
          <w:sz w:val="20"/>
          <w:szCs w:val="20"/>
        </w:rPr>
        <w:t xml:space="preserve">Verzögern des Trainings bis zum Erreichen von mindestens 5.0 mmol/l (90 mg/dL) und, idealerweise, von 7.0 mmol/l bis 10.0 mmol/l (126 mg/dl to 180 mg/dl) oder höher bei denen mit einem erhöhten Risiko einer Hypoglykämie begleitet von </w:t>
      </w:r>
      <w:r w:rsidRPr="00103038">
        <w:rPr>
          <w:rFonts w:ascii="Wingdings" w:hAnsi="Wingdings" w:cs="Calibri"/>
          <w:iCs/>
          <w:sz w:val="20"/>
          <w:szCs w:val="20"/>
        </w:rPr>
        <w:t></w:t>
      </w:r>
      <w:r w:rsidRPr="00103038">
        <w:rPr>
          <w:rFonts w:cs="Calibri"/>
          <w:iCs/>
          <w:sz w:val="20"/>
          <w:szCs w:val="20"/>
        </w:rPr>
        <w:t xml:space="preserve">, </w:t>
      </w:r>
      <w:r w:rsidRPr="00103038">
        <w:rPr>
          <w:rFonts w:ascii="Wingdings" w:hAnsi="Wingdings" w:cs="Calibri"/>
          <w:iCs/>
          <w:sz w:val="20"/>
          <w:szCs w:val="20"/>
        </w:rPr>
        <w:t></w:t>
      </w:r>
      <w:r w:rsidR="006F64AF">
        <w:rPr>
          <w:rFonts w:cs="Calibri"/>
          <w:iCs/>
          <w:sz w:val="20"/>
          <w:szCs w:val="20"/>
        </w:rPr>
        <w:t xml:space="preserve"> oder </w:t>
      </w:r>
      <w:r w:rsidRPr="00103038">
        <w:rPr>
          <w:rFonts w:ascii="Wingdings" w:hAnsi="Wingdings" w:cs="Calibri"/>
          <w:iCs/>
          <w:sz w:val="20"/>
          <w:szCs w:val="20"/>
        </w:rPr>
        <w:t></w:t>
      </w:r>
    </w:p>
    <w:p w14:paraId="7FE2E58F" w14:textId="23FDA4E1" w:rsidR="00BF5D6C" w:rsidRPr="00103038" w:rsidRDefault="00BF5D6C" w:rsidP="00BF5D6C">
      <w:pPr>
        <w:jc w:val="both"/>
        <w:rPr>
          <w:iCs/>
          <w:sz w:val="20"/>
          <w:szCs w:val="20"/>
        </w:rPr>
      </w:pPr>
      <w:r w:rsidRPr="00103038">
        <w:rPr>
          <w:iCs/>
          <w:sz w:val="20"/>
          <w:szCs w:val="20"/>
        </w:rPr>
        <w:t xml:space="preserve">Beim Erreichen des benötigten </w:t>
      </w:r>
      <w:r w:rsidR="00640779">
        <w:rPr>
          <w:iCs/>
          <w:sz w:val="20"/>
          <w:szCs w:val="20"/>
        </w:rPr>
        <w:t>Sensorglukose</w:t>
      </w:r>
      <w:r w:rsidRPr="00103038">
        <w:rPr>
          <w:iCs/>
          <w:sz w:val="20"/>
          <w:szCs w:val="20"/>
        </w:rPr>
        <w:t xml:space="preserve"> Levels für den Start </w:t>
      </w:r>
      <w:r>
        <w:rPr>
          <w:iCs/>
          <w:sz w:val="20"/>
          <w:szCs w:val="20"/>
        </w:rPr>
        <w:t xml:space="preserve">der sportlichen Tätigkeit; </w:t>
      </w:r>
      <w:r w:rsidRPr="00103038">
        <w:rPr>
          <w:iCs/>
          <w:sz w:val="20"/>
          <w:szCs w:val="20"/>
        </w:rPr>
        <w:t xml:space="preserve">Aufnahme von Kohlenhydraten erst </w:t>
      </w:r>
      <w:r>
        <w:rPr>
          <w:iCs/>
          <w:sz w:val="20"/>
          <w:szCs w:val="20"/>
        </w:rPr>
        <w:t xml:space="preserve">dann </w:t>
      </w:r>
      <w:r w:rsidRPr="00103038">
        <w:rPr>
          <w:iCs/>
          <w:sz w:val="20"/>
          <w:szCs w:val="20"/>
        </w:rPr>
        <w:t xml:space="preserve">wieder, wenn der Trendpfeil zu fallen beginnt </w:t>
      </w:r>
    </w:p>
    <w:p w14:paraId="6B1FDA74" w14:textId="77777777" w:rsidR="0054281B" w:rsidRPr="00103038" w:rsidRDefault="0054281B" w:rsidP="0054281B">
      <w:pPr>
        <w:jc w:val="both"/>
        <w:rPr>
          <w:iCs/>
          <w:sz w:val="20"/>
          <w:szCs w:val="20"/>
        </w:rPr>
      </w:pPr>
      <w:r w:rsidRPr="00103038">
        <w:rPr>
          <w:iCs/>
          <w:sz w:val="20"/>
          <w:szCs w:val="20"/>
        </w:rPr>
        <w:t>Diese Empfehlungen gelten nicht bei Hybrid-Closed-Loop-Systemen</w:t>
      </w:r>
    </w:p>
    <w:p w14:paraId="400C7B78" w14:textId="32F1E71A" w:rsidR="0054281B" w:rsidRPr="00103038" w:rsidRDefault="0054281B" w:rsidP="0054281B">
      <w:pPr>
        <w:jc w:val="both"/>
        <w:rPr>
          <w:iCs/>
          <w:sz w:val="20"/>
          <w:szCs w:val="20"/>
        </w:rPr>
      </w:pPr>
      <w:r w:rsidRPr="00103038">
        <w:rPr>
          <w:iCs/>
          <w:sz w:val="20"/>
          <w:szCs w:val="20"/>
        </w:rPr>
        <w:t xml:space="preserve">Grüne Schattierung: kein/geringer Handlungsbedarf; Hellgelbe Schattierung: minimaler/moderater Handlungsbedarf benötigt; Dunkelgelbe Schattierung: moderater/intensiver Handlungsbedarf benötigt; Rote Schattierung: </w:t>
      </w:r>
      <w:r w:rsidR="00640779">
        <w:rPr>
          <w:iCs/>
          <w:sz w:val="20"/>
          <w:szCs w:val="20"/>
        </w:rPr>
        <w:t>Kein Training</w:t>
      </w:r>
      <w:r w:rsidRPr="00103038">
        <w:rPr>
          <w:iCs/>
          <w:sz w:val="20"/>
          <w:szCs w:val="20"/>
        </w:rPr>
        <w:t>/Verzögerung des Trainingsbeginns</w:t>
      </w:r>
    </w:p>
    <w:p w14:paraId="39E970A7" w14:textId="26E93D9D" w:rsidR="0054281B" w:rsidRPr="00103038" w:rsidRDefault="0054281B" w:rsidP="0054281B">
      <w:pPr>
        <w:jc w:val="both"/>
        <w:rPr>
          <w:iCs/>
          <w:sz w:val="20"/>
          <w:szCs w:val="20"/>
        </w:rPr>
      </w:pPr>
      <w:r w:rsidRPr="00103038">
        <w:rPr>
          <w:iCs/>
          <w:sz w:val="20"/>
          <w:szCs w:val="20"/>
        </w:rPr>
        <w:t xml:space="preserve">AE: Aerobic Übungen mit milder bis moderate Intensität; </w:t>
      </w:r>
      <w:r w:rsidR="00CA2639">
        <w:rPr>
          <w:iCs/>
          <w:sz w:val="20"/>
          <w:szCs w:val="20"/>
        </w:rPr>
        <w:t>KH</w:t>
      </w:r>
      <w:r w:rsidRPr="00103038">
        <w:rPr>
          <w:iCs/>
          <w:sz w:val="20"/>
          <w:szCs w:val="20"/>
        </w:rPr>
        <w:t xml:space="preserve">: Kohlenhydrate; Ex: Sport/Training; Hypo: Hypoglykämie </w:t>
      </w:r>
    </w:p>
    <w:p w14:paraId="006408FB" w14:textId="18B92DDF" w:rsidR="00103038" w:rsidRDefault="00103038" w:rsidP="00EB2752">
      <w:pPr>
        <w:jc w:val="both"/>
        <w:rPr>
          <w:iCs/>
          <w:sz w:val="21"/>
          <w:szCs w:val="21"/>
        </w:rPr>
      </w:pPr>
    </w:p>
    <w:p w14:paraId="13218FB2" w14:textId="77777777" w:rsidR="00103038" w:rsidRDefault="00103038" w:rsidP="00EB2752">
      <w:pPr>
        <w:jc w:val="both"/>
        <w:rPr>
          <w:iCs/>
          <w:sz w:val="21"/>
          <w:szCs w:val="21"/>
        </w:rPr>
      </w:pPr>
    </w:p>
    <w:p w14:paraId="29AF62BF" w14:textId="789F664D" w:rsidR="00EB2752" w:rsidRDefault="00EB2752" w:rsidP="00EB2752">
      <w:pPr>
        <w:jc w:val="both"/>
        <w:rPr>
          <w:iCs/>
        </w:rPr>
      </w:pPr>
      <w:r w:rsidRPr="00CE0C3A">
        <w:rPr>
          <w:b/>
          <w:bCs/>
          <w:iCs/>
        </w:rPr>
        <w:lastRenderedPageBreak/>
        <w:t>Tab</w:t>
      </w:r>
      <w:r>
        <w:rPr>
          <w:b/>
          <w:bCs/>
          <w:iCs/>
        </w:rPr>
        <w:t>elle 3b</w:t>
      </w:r>
      <w:r w:rsidRPr="00D503FA">
        <w:rPr>
          <w:iCs/>
          <w:sz w:val="18"/>
          <w:szCs w:val="18"/>
        </w:rPr>
        <w:t> </w:t>
      </w:r>
      <w:r w:rsidR="00B72C8D">
        <w:rPr>
          <w:iCs/>
        </w:rPr>
        <w:t>Sensorglukoseziele</w:t>
      </w:r>
      <w:r w:rsidRPr="00CE0C3A">
        <w:rPr>
          <w:iCs/>
        </w:rPr>
        <w:t xml:space="preserve"> </w:t>
      </w:r>
      <w:r w:rsidRPr="00CE0C3A">
        <w:rPr>
          <w:iCs/>
          <w:u w:val="single"/>
        </w:rPr>
        <w:t>vor</w:t>
      </w:r>
      <w:r w:rsidRPr="00CE0C3A">
        <w:rPr>
          <w:iCs/>
        </w:rPr>
        <w:t xml:space="preserve"> dem Training bei Kindern/Jugendlichen mit Typ-1 Diabetes und Ex </w:t>
      </w:r>
      <w:r>
        <w:rPr>
          <w:iCs/>
        </w:rPr>
        <w:t>0</w:t>
      </w:r>
      <w:r w:rsidRPr="00CE0C3A">
        <w:rPr>
          <w:iCs/>
        </w:rPr>
        <w:t xml:space="preserve"> und/oder </w:t>
      </w:r>
      <w:r w:rsidR="00BD6574">
        <w:rPr>
          <w:iCs/>
        </w:rPr>
        <w:t>hoh</w:t>
      </w:r>
      <w:r>
        <w:rPr>
          <w:iCs/>
        </w:rPr>
        <w:t>em</w:t>
      </w:r>
      <w:r w:rsidRPr="00CE0C3A">
        <w:rPr>
          <w:iCs/>
        </w:rPr>
        <w:t xml:space="preserve"> Hypo Risiko (</w:t>
      </w:r>
      <w:r w:rsidR="00640779">
        <w:rPr>
          <w:iCs/>
        </w:rPr>
        <w:t>Verminderung der Sensorglukose erwartet</w:t>
      </w:r>
      <w:r w:rsidRPr="00CE0C3A">
        <w:rPr>
          <w:iCs/>
        </w:rPr>
        <w:t>)</w:t>
      </w:r>
    </w:p>
    <w:p w14:paraId="486BF674" w14:textId="77777777" w:rsidR="00EB2752" w:rsidRPr="00103038" w:rsidRDefault="00EB2752" w:rsidP="00EB2752">
      <w:pPr>
        <w:jc w:val="both"/>
        <w:rPr>
          <w:iCs/>
          <w:sz w:val="20"/>
          <w:szCs w:val="20"/>
        </w:rPr>
      </w:pPr>
    </w:p>
    <w:tbl>
      <w:tblPr>
        <w:tblStyle w:val="Tabellenraster"/>
        <w:tblW w:w="9411" w:type="dxa"/>
        <w:jc w:val="center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3746"/>
        <w:gridCol w:w="1342"/>
        <w:gridCol w:w="4323"/>
      </w:tblGrid>
      <w:tr w:rsidR="00EB2752" w:rsidRPr="00103038" w14:paraId="3F4C293A" w14:textId="77777777" w:rsidTr="001C39A8">
        <w:trPr>
          <w:jc w:val="center"/>
        </w:trPr>
        <w:tc>
          <w:tcPr>
            <w:tcW w:w="3746" w:type="dxa"/>
            <w:shd w:val="clear" w:color="auto" w:fill="D9D9D9" w:themeFill="background1" w:themeFillShade="D9"/>
            <w:vAlign w:val="center"/>
          </w:tcPr>
          <w:p w14:paraId="70DA9B67" w14:textId="74740DB8" w:rsidR="00EB2752" w:rsidRPr="00103038" w:rsidRDefault="00640779" w:rsidP="001C39A8">
            <w:pPr>
              <w:pStyle w:val="StandardWeb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eastAsiaTheme="minorEastAsia" w:hAnsiTheme="minorHAnsi" w:cs="Calibri"/>
                <w:b/>
                <w:bCs/>
                <w:kern w:val="24"/>
                <w:sz w:val="20"/>
                <w:szCs w:val="20"/>
              </w:rPr>
              <w:t>Sensorglukose</w:t>
            </w:r>
            <w:r w:rsidR="00EB2752" w:rsidRPr="00103038">
              <w:rPr>
                <w:rFonts w:asciiTheme="minorHAnsi" w:eastAsiaTheme="minorEastAsia" w:hAnsiTheme="minorHAnsi" w:cs="Calibri"/>
                <w:b/>
                <w:bCs/>
                <w:kern w:val="24"/>
                <w:sz w:val="20"/>
                <w:szCs w:val="20"/>
              </w:rPr>
              <w:t xml:space="preserve"> vor dem Training</w:t>
            </w:r>
          </w:p>
        </w:tc>
        <w:tc>
          <w:tcPr>
            <w:tcW w:w="1342" w:type="dxa"/>
            <w:shd w:val="clear" w:color="auto" w:fill="D9D9D9" w:themeFill="background1" w:themeFillShade="D9"/>
            <w:vAlign w:val="center"/>
          </w:tcPr>
          <w:p w14:paraId="0D88A167" w14:textId="77777777" w:rsidR="00EB2752" w:rsidRPr="00103038" w:rsidRDefault="00EB2752" w:rsidP="001C39A8">
            <w:pPr>
              <w:pStyle w:val="StandardWeb"/>
              <w:jc w:val="center"/>
              <w:rPr>
                <w:rFonts w:asciiTheme="minorHAnsi" w:eastAsiaTheme="minorEastAsia" w:hAnsiTheme="minorHAnsi" w:cs="Calibri"/>
                <w:b/>
                <w:bCs/>
                <w:kern w:val="24"/>
                <w:sz w:val="20"/>
                <w:szCs w:val="20"/>
                <w:lang w:val="en-GB"/>
              </w:rPr>
            </w:pPr>
            <w:r w:rsidRPr="00103038">
              <w:rPr>
                <w:rFonts w:asciiTheme="minorHAnsi" w:eastAsiaTheme="minorEastAsia" w:hAnsiTheme="minorHAnsi" w:cs="Calibri"/>
                <w:b/>
                <w:bCs/>
                <w:kern w:val="24"/>
                <w:sz w:val="20"/>
                <w:szCs w:val="20"/>
                <w:lang w:val="en-GB"/>
              </w:rPr>
              <w:t>Trendpfeil</w:t>
            </w:r>
          </w:p>
        </w:tc>
        <w:tc>
          <w:tcPr>
            <w:tcW w:w="4323" w:type="dxa"/>
            <w:shd w:val="clear" w:color="auto" w:fill="D9D9D9" w:themeFill="background1" w:themeFillShade="D9"/>
            <w:vAlign w:val="center"/>
          </w:tcPr>
          <w:p w14:paraId="4DA49DF2" w14:textId="77777777" w:rsidR="00EB2752" w:rsidRPr="00103038" w:rsidRDefault="00EB2752" w:rsidP="001C39A8">
            <w:pPr>
              <w:pStyle w:val="StandardWeb"/>
              <w:spacing w:line="276" w:lineRule="auto"/>
              <w:jc w:val="center"/>
              <w:rPr>
                <w:rFonts w:asciiTheme="minorHAnsi" w:eastAsiaTheme="minorEastAsia" w:hAnsiTheme="minorHAnsi" w:cs="Calibri"/>
                <w:b/>
                <w:bCs/>
                <w:kern w:val="24"/>
                <w:sz w:val="20"/>
                <w:szCs w:val="20"/>
                <w:lang w:val="en-GB"/>
              </w:rPr>
            </w:pPr>
            <w:r w:rsidRPr="00103038">
              <w:rPr>
                <w:rFonts w:asciiTheme="minorHAnsi" w:eastAsiaTheme="minorEastAsia" w:hAnsiTheme="minorHAnsi" w:cs="Calibri"/>
                <w:b/>
                <w:bCs/>
                <w:kern w:val="24"/>
                <w:sz w:val="20"/>
                <w:szCs w:val="20"/>
                <w:lang w:val="en-GB"/>
              </w:rPr>
              <w:t>Tätigkeit</w:t>
            </w:r>
          </w:p>
        </w:tc>
      </w:tr>
      <w:tr w:rsidR="00EB2752" w:rsidRPr="00103038" w14:paraId="1C735C72" w14:textId="77777777" w:rsidTr="001C39A8">
        <w:trPr>
          <w:trHeight w:val="1074"/>
          <w:jc w:val="center"/>
        </w:trPr>
        <w:tc>
          <w:tcPr>
            <w:tcW w:w="3746" w:type="dxa"/>
            <w:shd w:val="clear" w:color="auto" w:fill="D9D9D9" w:themeFill="background1" w:themeFillShade="D9"/>
            <w:vAlign w:val="center"/>
          </w:tcPr>
          <w:p w14:paraId="67D66784" w14:textId="7BB15A5D" w:rsidR="00EB2752" w:rsidRPr="00103038" w:rsidRDefault="00EB2752" w:rsidP="001C39A8">
            <w:pPr>
              <w:jc w:val="center"/>
              <w:rPr>
                <w:rFonts w:eastAsiaTheme="minorEastAsia" w:cs="Calibri"/>
                <w:iCs/>
                <w:sz w:val="20"/>
                <w:szCs w:val="20"/>
              </w:rPr>
            </w:pPr>
            <w:r w:rsidRPr="00103038">
              <w:rPr>
                <w:rFonts w:eastAsiaTheme="minorEastAsia" w:cs="Calibri"/>
                <w:iCs/>
                <w:sz w:val="20"/>
                <w:szCs w:val="20"/>
              </w:rPr>
              <w:t>Ex 0 und/oder                                hohes Hypo Risiko</w:t>
            </w:r>
          </w:p>
        </w:tc>
        <w:tc>
          <w:tcPr>
            <w:tcW w:w="1342" w:type="dxa"/>
            <w:shd w:val="clear" w:color="auto" w:fill="D9D9D9" w:themeFill="background1" w:themeFillShade="D9"/>
            <w:vAlign w:val="center"/>
          </w:tcPr>
          <w:p w14:paraId="274E1DCD" w14:textId="77777777" w:rsidR="00EB2752" w:rsidRPr="00103038" w:rsidRDefault="00EB2752" w:rsidP="001C39A8">
            <w:pPr>
              <w:jc w:val="center"/>
              <w:rPr>
                <w:rFonts w:eastAsiaTheme="minorEastAsia" w:cs="Calibri"/>
                <w:iCs/>
                <w:sz w:val="20"/>
                <w:szCs w:val="20"/>
              </w:rPr>
            </w:pPr>
            <w:r w:rsidRPr="00103038">
              <w:rPr>
                <w:rFonts w:eastAsiaTheme="minorEastAsia" w:cs="Calibri"/>
                <w:iCs/>
                <w:sz w:val="20"/>
                <w:szCs w:val="20"/>
              </w:rPr>
              <w:t>Richtung</w:t>
            </w:r>
          </w:p>
        </w:tc>
        <w:tc>
          <w:tcPr>
            <w:tcW w:w="4323" w:type="dxa"/>
            <w:shd w:val="clear" w:color="auto" w:fill="D9D9D9" w:themeFill="background1" w:themeFillShade="D9"/>
            <w:vAlign w:val="center"/>
          </w:tcPr>
          <w:p w14:paraId="7ADA1C0F" w14:textId="7AA51EB7" w:rsidR="00EB2752" w:rsidRPr="00103038" w:rsidRDefault="00640779" w:rsidP="001C39A8">
            <w:pPr>
              <w:jc w:val="center"/>
              <w:rPr>
                <w:rFonts w:eastAsiaTheme="minorEastAsia" w:cs="Calibri"/>
                <w:i/>
                <w:sz w:val="20"/>
                <w:szCs w:val="20"/>
              </w:rPr>
            </w:pPr>
            <w:r>
              <w:rPr>
                <w:rFonts w:eastAsiaTheme="minorEastAsia" w:cs="Calibri"/>
                <w:iCs/>
                <w:kern w:val="24"/>
                <w:sz w:val="20"/>
                <w:szCs w:val="20"/>
              </w:rPr>
              <w:t>Verminderung der Sensorglukose erwartet</w:t>
            </w:r>
          </w:p>
        </w:tc>
      </w:tr>
      <w:tr w:rsidR="00EB2752" w:rsidRPr="00103038" w14:paraId="22DEE7D1" w14:textId="77777777" w:rsidTr="001C39A8">
        <w:trPr>
          <w:jc w:val="center"/>
        </w:trPr>
        <w:tc>
          <w:tcPr>
            <w:tcW w:w="3746" w:type="dxa"/>
            <w:shd w:val="clear" w:color="auto" w:fill="E66868"/>
            <w:vAlign w:val="center"/>
          </w:tcPr>
          <w:p w14:paraId="10AE3199" w14:textId="77777777" w:rsidR="00EB2752" w:rsidRPr="00103038" w:rsidRDefault="00EB2752" w:rsidP="001C39A8">
            <w:pPr>
              <w:jc w:val="center"/>
              <w:rPr>
                <w:rFonts w:eastAsiaTheme="minorEastAsia" w:cs="Calibri"/>
                <w:sz w:val="20"/>
                <w:szCs w:val="20"/>
                <w:lang w:val="en-US"/>
              </w:rPr>
            </w:pPr>
            <w:r w:rsidRPr="00103038">
              <w:rPr>
                <w:rFonts w:eastAsiaTheme="minorEastAsia" w:cs="Calibri"/>
                <w:sz w:val="20"/>
                <w:szCs w:val="20"/>
                <w:lang w:val="en-US"/>
              </w:rPr>
              <w:t>&gt;15.0 mmol/l (&gt;270 mg/dl)</w:t>
            </w:r>
          </w:p>
          <w:p w14:paraId="05B16632" w14:textId="77777777" w:rsidR="00EB2752" w:rsidRPr="00103038" w:rsidRDefault="00EB2752" w:rsidP="001C39A8">
            <w:pPr>
              <w:jc w:val="center"/>
              <w:rPr>
                <w:rFonts w:eastAsiaTheme="minorEastAsia" w:cs="Calibri"/>
                <w:sz w:val="20"/>
                <w:szCs w:val="20"/>
                <w:lang w:val="en-US"/>
              </w:rPr>
            </w:pPr>
            <w:r w:rsidRPr="00103038">
              <w:rPr>
                <w:rFonts w:eastAsiaTheme="minorEastAsia" w:cs="Calibri"/>
                <w:sz w:val="20"/>
                <w:szCs w:val="20"/>
                <w:lang w:val="en-US"/>
              </w:rPr>
              <w:t>UND &gt;1.5 mmol/l Blutketone</w:t>
            </w:r>
          </w:p>
        </w:tc>
        <w:tc>
          <w:tcPr>
            <w:tcW w:w="1342" w:type="dxa"/>
            <w:shd w:val="clear" w:color="auto" w:fill="E66868"/>
            <w:vAlign w:val="center"/>
          </w:tcPr>
          <w:p w14:paraId="01AA34B4" w14:textId="77777777" w:rsidR="00EB2752" w:rsidRPr="00103038" w:rsidRDefault="00EB2752" w:rsidP="001C39A8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ascii="Wingdings" w:eastAsiaTheme="minorEastAsia" w:hAnsi="Wingdings" w:cs="Calibri"/>
                <w:sz w:val="20"/>
                <w:szCs w:val="20"/>
              </w:rPr>
              <w:t></w:t>
            </w:r>
            <w:r w:rsidRPr="00103038">
              <w:rPr>
                <w:rFonts w:ascii="Wingdings" w:eastAsiaTheme="minorEastAsia" w:hAnsi="Wingdings" w:cs="Calibri"/>
                <w:sz w:val="20"/>
                <w:szCs w:val="20"/>
              </w:rPr>
              <w:t></w:t>
            </w:r>
            <w:r w:rsidRPr="00103038">
              <w:rPr>
                <w:rFonts w:ascii="Wingdings" w:eastAsiaTheme="minorEastAsia" w:hAnsi="Wingdings" w:cs="Calibri"/>
                <w:sz w:val="20"/>
                <w:szCs w:val="20"/>
              </w:rPr>
              <w:t></w:t>
            </w:r>
            <w:r w:rsidRPr="00103038">
              <w:rPr>
                <w:rFonts w:ascii="Wingdings" w:eastAsiaTheme="minorEastAsia" w:hAnsi="Wingdings" w:cs="Calibri"/>
                <w:sz w:val="20"/>
                <w:szCs w:val="20"/>
              </w:rPr>
              <w:t></w:t>
            </w:r>
            <w:r w:rsidRPr="00103038">
              <w:rPr>
                <w:rFonts w:ascii="Wingdings" w:eastAsiaTheme="minorEastAsia" w:hAnsi="Wingdings" w:cs="Calibri"/>
                <w:sz w:val="20"/>
                <w:szCs w:val="20"/>
              </w:rPr>
              <w:t></w:t>
            </w:r>
          </w:p>
        </w:tc>
        <w:tc>
          <w:tcPr>
            <w:tcW w:w="4323" w:type="dxa"/>
            <w:shd w:val="clear" w:color="auto" w:fill="E66868"/>
          </w:tcPr>
          <w:p w14:paraId="79B49B21" w14:textId="5DAA1C8F" w:rsidR="00EB2752" w:rsidRPr="00103038" w:rsidRDefault="00640779" w:rsidP="001C39A8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>Kein Training</w:t>
            </w:r>
            <w:r w:rsidR="00EB2752" w:rsidRPr="00103038">
              <w:rPr>
                <w:rFonts w:eastAsiaTheme="minorEastAsia" w:cs="Calibri"/>
                <w:sz w:val="20"/>
                <w:szCs w:val="20"/>
              </w:rPr>
              <w:t>,</w:t>
            </w:r>
          </w:p>
          <w:p w14:paraId="20B0349B" w14:textId="77777777" w:rsidR="00EB2752" w:rsidRPr="00103038" w:rsidRDefault="00EB2752" w:rsidP="001C39A8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eastAsiaTheme="minorEastAsia" w:cs="Calibri"/>
                <w:sz w:val="20"/>
                <w:szCs w:val="20"/>
              </w:rPr>
              <w:t>Insulin korrigieren</w:t>
            </w:r>
          </w:p>
        </w:tc>
      </w:tr>
      <w:tr w:rsidR="00EB2752" w:rsidRPr="00103038" w14:paraId="214A8249" w14:textId="77777777" w:rsidTr="001C39A8">
        <w:trPr>
          <w:trHeight w:val="309"/>
          <w:jc w:val="center"/>
        </w:trPr>
        <w:tc>
          <w:tcPr>
            <w:tcW w:w="3746" w:type="dxa"/>
            <w:vMerge w:val="restart"/>
            <w:shd w:val="clear" w:color="auto" w:fill="FFD85B"/>
            <w:vAlign w:val="center"/>
          </w:tcPr>
          <w:p w14:paraId="5C6FF7AB" w14:textId="77777777" w:rsidR="00EB2752" w:rsidRPr="00103038" w:rsidRDefault="00EB2752" w:rsidP="001C39A8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eastAsiaTheme="minorEastAsia" w:cs="Calibri"/>
                <w:sz w:val="20"/>
                <w:szCs w:val="20"/>
              </w:rPr>
              <w:t>&gt;15.0 mmol/l (&gt;270 mg/dl)</w:t>
            </w:r>
          </w:p>
          <w:p w14:paraId="4E7D448B" w14:textId="77777777" w:rsidR="00EB2752" w:rsidRPr="00103038" w:rsidRDefault="00EB2752" w:rsidP="001C39A8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eastAsiaTheme="minorEastAsia" w:cs="Calibri"/>
                <w:sz w:val="20"/>
                <w:szCs w:val="20"/>
              </w:rPr>
              <w:t>UND ≤1.5 mmol/l Blutketone</w:t>
            </w:r>
          </w:p>
        </w:tc>
        <w:tc>
          <w:tcPr>
            <w:tcW w:w="1342" w:type="dxa"/>
            <w:shd w:val="clear" w:color="auto" w:fill="FFD85B"/>
            <w:vAlign w:val="center"/>
          </w:tcPr>
          <w:p w14:paraId="36BB7824" w14:textId="77777777" w:rsidR="00EB2752" w:rsidRPr="00103038" w:rsidRDefault="00EB2752" w:rsidP="001C39A8">
            <w:pPr>
              <w:jc w:val="center"/>
              <w:rPr>
                <w:rFonts w:ascii="Wingdings" w:eastAsiaTheme="minorEastAsia" w:hAnsi="Wingdings" w:cs="Calibri"/>
                <w:sz w:val="20"/>
                <w:szCs w:val="20"/>
              </w:rPr>
            </w:pPr>
            <w:r w:rsidRPr="00103038">
              <w:rPr>
                <w:rFonts w:ascii="Wingdings" w:eastAsiaTheme="minorEastAsia" w:hAnsi="Wingdings" w:cs="Calibri"/>
                <w:sz w:val="20"/>
                <w:szCs w:val="20"/>
              </w:rPr>
              <w:t></w:t>
            </w:r>
            <w:r w:rsidRPr="00103038">
              <w:rPr>
                <w:rFonts w:ascii="Wingdings" w:eastAsiaTheme="minorEastAsia" w:hAnsi="Wingdings" w:cs="Calibri"/>
                <w:sz w:val="20"/>
                <w:szCs w:val="20"/>
              </w:rPr>
              <w:t></w:t>
            </w:r>
          </w:p>
        </w:tc>
        <w:tc>
          <w:tcPr>
            <w:tcW w:w="4323" w:type="dxa"/>
            <w:shd w:val="clear" w:color="auto" w:fill="FFD85B"/>
            <w:vAlign w:val="center"/>
          </w:tcPr>
          <w:p w14:paraId="50FCC948" w14:textId="74260B0D" w:rsidR="00EB2752" w:rsidRPr="00103038" w:rsidRDefault="00CA2639" w:rsidP="001C39A8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>Insulinkorrektur</w:t>
            </w:r>
            <w:r w:rsidR="00EB2752" w:rsidRPr="00103038">
              <w:rPr>
                <w:rFonts w:eastAsiaTheme="minorEastAsia" w:cs="Calibri"/>
                <w:sz w:val="20"/>
                <w:szCs w:val="20"/>
              </w:rPr>
              <w:t xml:space="preserve"> erwägen</w:t>
            </w:r>
            <w:r w:rsidR="00EB2752" w:rsidRPr="00103038">
              <w:rPr>
                <w:rFonts w:eastAsiaTheme="minorEastAsia" w:cs="Calibri"/>
                <w:sz w:val="20"/>
                <w:szCs w:val="20"/>
                <w:vertAlign w:val="superscript"/>
              </w:rPr>
              <w:t>a</w:t>
            </w:r>
            <w:r w:rsidR="00EB2752" w:rsidRPr="00103038">
              <w:rPr>
                <w:rFonts w:eastAsiaTheme="minorEastAsia" w:cs="Calibri"/>
                <w:sz w:val="20"/>
                <w:szCs w:val="20"/>
              </w:rPr>
              <w:t>,</w:t>
            </w:r>
          </w:p>
          <w:p w14:paraId="0CC29E95" w14:textId="1D510058" w:rsidR="00EB2752" w:rsidRPr="00103038" w:rsidRDefault="00CA2639" w:rsidP="001C39A8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>Jedes Training möglich</w:t>
            </w:r>
          </w:p>
        </w:tc>
      </w:tr>
      <w:tr w:rsidR="00EB2752" w:rsidRPr="00103038" w14:paraId="6E795915" w14:textId="77777777" w:rsidTr="001C39A8">
        <w:trPr>
          <w:trHeight w:val="50"/>
          <w:jc w:val="center"/>
        </w:trPr>
        <w:tc>
          <w:tcPr>
            <w:tcW w:w="3746" w:type="dxa"/>
            <w:vMerge/>
            <w:shd w:val="clear" w:color="auto" w:fill="FFD85B"/>
            <w:vAlign w:val="center"/>
          </w:tcPr>
          <w:p w14:paraId="42750149" w14:textId="77777777" w:rsidR="00EB2752" w:rsidRPr="00103038" w:rsidRDefault="00EB2752" w:rsidP="001C39A8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1342" w:type="dxa"/>
            <w:shd w:val="clear" w:color="auto" w:fill="FFD85B"/>
            <w:vAlign w:val="center"/>
          </w:tcPr>
          <w:p w14:paraId="1DBF3466" w14:textId="77777777" w:rsidR="00EB2752" w:rsidRPr="00103038" w:rsidRDefault="00EB2752" w:rsidP="001C39A8">
            <w:pPr>
              <w:jc w:val="center"/>
              <w:rPr>
                <w:rFonts w:ascii="Wingdings" w:eastAsiaTheme="minorEastAsia" w:hAnsi="Wingdings" w:cs="Calibri"/>
                <w:sz w:val="20"/>
                <w:szCs w:val="20"/>
              </w:rPr>
            </w:pPr>
            <w:r w:rsidRPr="00103038">
              <w:rPr>
                <w:rFonts w:ascii="Wingdings" w:eastAsiaTheme="minorEastAsia" w:hAnsi="Wingdings" w:cs="Calibri"/>
                <w:sz w:val="20"/>
                <w:szCs w:val="20"/>
              </w:rPr>
              <w:t></w:t>
            </w:r>
          </w:p>
        </w:tc>
        <w:tc>
          <w:tcPr>
            <w:tcW w:w="4323" w:type="dxa"/>
            <w:vMerge w:val="restart"/>
            <w:shd w:val="clear" w:color="auto" w:fill="FFD85B"/>
            <w:vAlign w:val="center"/>
          </w:tcPr>
          <w:p w14:paraId="4B49EF97" w14:textId="1CE19D50" w:rsidR="00EB2752" w:rsidRPr="00103038" w:rsidRDefault="00CA2639" w:rsidP="001C39A8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>Jedes Training möglich</w:t>
            </w:r>
          </w:p>
        </w:tc>
      </w:tr>
      <w:tr w:rsidR="00EB2752" w:rsidRPr="00103038" w14:paraId="2AEC0EE3" w14:textId="77777777" w:rsidTr="001C39A8">
        <w:trPr>
          <w:trHeight w:val="309"/>
          <w:jc w:val="center"/>
        </w:trPr>
        <w:tc>
          <w:tcPr>
            <w:tcW w:w="3746" w:type="dxa"/>
            <w:vMerge/>
            <w:shd w:val="clear" w:color="auto" w:fill="FFD85B"/>
            <w:vAlign w:val="center"/>
          </w:tcPr>
          <w:p w14:paraId="405B63AE" w14:textId="77777777" w:rsidR="00EB2752" w:rsidRPr="00103038" w:rsidRDefault="00EB2752" w:rsidP="001C39A8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1342" w:type="dxa"/>
            <w:shd w:val="clear" w:color="auto" w:fill="FFD85B"/>
            <w:vAlign w:val="center"/>
          </w:tcPr>
          <w:p w14:paraId="0D0BD72A" w14:textId="77777777" w:rsidR="00EB2752" w:rsidRPr="00103038" w:rsidRDefault="00EB2752" w:rsidP="001C39A8">
            <w:pPr>
              <w:jc w:val="center"/>
              <w:rPr>
                <w:rFonts w:ascii="Wingdings" w:eastAsiaTheme="minorEastAsia" w:hAnsi="Wingdings" w:cs="Calibri"/>
                <w:sz w:val="20"/>
                <w:szCs w:val="20"/>
              </w:rPr>
            </w:pPr>
            <w:r w:rsidRPr="00103038">
              <w:rPr>
                <w:rFonts w:ascii="Wingdings" w:eastAsiaTheme="minorEastAsia" w:hAnsi="Wingdings" w:cs="Calibri"/>
                <w:sz w:val="20"/>
                <w:szCs w:val="20"/>
              </w:rPr>
              <w:t></w:t>
            </w:r>
            <w:r w:rsidRPr="00103038">
              <w:rPr>
                <w:rFonts w:ascii="Wingdings" w:eastAsiaTheme="minorEastAsia" w:hAnsi="Wingdings" w:cs="Calibri"/>
                <w:sz w:val="20"/>
                <w:szCs w:val="20"/>
              </w:rPr>
              <w:t></w:t>
            </w:r>
          </w:p>
        </w:tc>
        <w:tc>
          <w:tcPr>
            <w:tcW w:w="4323" w:type="dxa"/>
            <w:vMerge/>
            <w:shd w:val="clear" w:color="auto" w:fill="FFD85B"/>
            <w:vAlign w:val="center"/>
          </w:tcPr>
          <w:p w14:paraId="1A4A2EA4" w14:textId="77777777" w:rsidR="00EB2752" w:rsidRPr="00103038" w:rsidRDefault="00EB2752" w:rsidP="001C39A8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</w:p>
        </w:tc>
      </w:tr>
      <w:tr w:rsidR="00EB2752" w:rsidRPr="00103038" w14:paraId="4441B6B3" w14:textId="77777777" w:rsidTr="001C39A8">
        <w:trPr>
          <w:trHeight w:val="309"/>
          <w:jc w:val="center"/>
        </w:trPr>
        <w:tc>
          <w:tcPr>
            <w:tcW w:w="3746" w:type="dxa"/>
            <w:vMerge w:val="restart"/>
            <w:shd w:val="clear" w:color="auto" w:fill="F9EE9F"/>
            <w:vAlign w:val="center"/>
          </w:tcPr>
          <w:p w14:paraId="3D03F4FB" w14:textId="77777777" w:rsidR="00EB2752" w:rsidRPr="00103038" w:rsidRDefault="00EB2752" w:rsidP="001C39A8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eastAsiaTheme="minorEastAsia" w:cs="Calibri"/>
                <w:sz w:val="20"/>
                <w:szCs w:val="20"/>
              </w:rPr>
              <w:t>10.1–15.0 mmol/l</w:t>
            </w:r>
          </w:p>
          <w:p w14:paraId="5BDA04D8" w14:textId="77777777" w:rsidR="00EB2752" w:rsidRPr="00103038" w:rsidRDefault="00EB2752" w:rsidP="001C39A8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eastAsiaTheme="minorEastAsia" w:cs="Calibri"/>
                <w:sz w:val="20"/>
                <w:szCs w:val="20"/>
              </w:rPr>
              <w:t>(181–270 mg/dl)</w:t>
            </w:r>
          </w:p>
        </w:tc>
        <w:tc>
          <w:tcPr>
            <w:tcW w:w="1342" w:type="dxa"/>
            <w:shd w:val="clear" w:color="auto" w:fill="F9EE9F"/>
            <w:vAlign w:val="center"/>
          </w:tcPr>
          <w:p w14:paraId="55F8AD22" w14:textId="77777777" w:rsidR="00EB2752" w:rsidRPr="00103038" w:rsidRDefault="00EB2752" w:rsidP="001C39A8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ascii="Wingdings" w:eastAsiaTheme="minorEastAsia" w:hAnsi="Wingdings" w:cs="Calibri"/>
                <w:sz w:val="20"/>
                <w:szCs w:val="20"/>
              </w:rPr>
              <w:t></w:t>
            </w:r>
            <w:r w:rsidRPr="00103038">
              <w:rPr>
                <w:rFonts w:ascii="Wingdings" w:eastAsiaTheme="minorEastAsia" w:hAnsi="Wingdings" w:cs="Calibri"/>
                <w:sz w:val="20"/>
                <w:szCs w:val="20"/>
              </w:rPr>
              <w:t></w:t>
            </w:r>
          </w:p>
        </w:tc>
        <w:tc>
          <w:tcPr>
            <w:tcW w:w="4323" w:type="dxa"/>
            <w:vMerge w:val="restart"/>
            <w:shd w:val="clear" w:color="auto" w:fill="F9EE9F"/>
            <w:vAlign w:val="center"/>
          </w:tcPr>
          <w:p w14:paraId="4016C2F3" w14:textId="00409E0C" w:rsidR="00EB2752" w:rsidRPr="00103038" w:rsidRDefault="00CA2639" w:rsidP="001C39A8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>Jedes Training möglich</w:t>
            </w:r>
          </w:p>
        </w:tc>
      </w:tr>
      <w:tr w:rsidR="00EB2752" w:rsidRPr="00103038" w14:paraId="600B4DA8" w14:textId="77777777" w:rsidTr="001C39A8">
        <w:trPr>
          <w:trHeight w:val="309"/>
          <w:jc w:val="center"/>
        </w:trPr>
        <w:tc>
          <w:tcPr>
            <w:tcW w:w="3746" w:type="dxa"/>
            <w:vMerge/>
            <w:shd w:val="clear" w:color="auto" w:fill="F9EE9F"/>
            <w:vAlign w:val="center"/>
          </w:tcPr>
          <w:p w14:paraId="280AC360" w14:textId="77777777" w:rsidR="00EB2752" w:rsidRPr="00103038" w:rsidRDefault="00EB2752" w:rsidP="001C39A8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1342" w:type="dxa"/>
            <w:shd w:val="clear" w:color="auto" w:fill="F9EE9F"/>
            <w:vAlign w:val="center"/>
          </w:tcPr>
          <w:p w14:paraId="3FF60541" w14:textId="77777777" w:rsidR="00EB2752" w:rsidRPr="00103038" w:rsidRDefault="00EB2752" w:rsidP="001C39A8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ascii="Wingdings" w:eastAsiaTheme="minorEastAsia" w:hAnsi="Wingdings" w:cs="Calibri"/>
                <w:sz w:val="20"/>
                <w:szCs w:val="20"/>
              </w:rPr>
              <w:t></w:t>
            </w:r>
          </w:p>
        </w:tc>
        <w:tc>
          <w:tcPr>
            <w:tcW w:w="4323" w:type="dxa"/>
            <w:vMerge/>
            <w:shd w:val="clear" w:color="auto" w:fill="F9EE9F"/>
            <w:vAlign w:val="center"/>
          </w:tcPr>
          <w:p w14:paraId="5C345E1C" w14:textId="77777777" w:rsidR="00EB2752" w:rsidRPr="00103038" w:rsidRDefault="00EB2752" w:rsidP="001C39A8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</w:p>
        </w:tc>
      </w:tr>
      <w:tr w:rsidR="00EB2752" w:rsidRPr="00103038" w14:paraId="224DC74F" w14:textId="77777777" w:rsidTr="001C39A8">
        <w:trPr>
          <w:trHeight w:val="309"/>
          <w:jc w:val="center"/>
        </w:trPr>
        <w:tc>
          <w:tcPr>
            <w:tcW w:w="3746" w:type="dxa"/>
            <w:vMerge/>
            <w:shd w:val="clear" w:color="auto" w:fill="F9EE9F"/>
            <w:vAlign w:val="center"/>
          </w:tcPr>
          <w:p w14:paraId="2CAF1F0B" w14:textId="77777777" w:rsidR="00EB2752" w:rsidRPr="00103038" w:rsidRDefault="00EB2752" w:rsidP="001C39A8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1342" w:type="dxa"/>
            <w:shd w:val="clear" w:color="auto" w:fill="F9EE9F"/>
            <w:vAlign w:val="center"/>
          </w:tcPr>
          <w:p w14:paraId="5546A9E2" w14:textId="77777777" w:rsidR="00EB2752" w:rsidRPr="00103038" w:rsidRDefault="00EB2752" w:rsidP="001C39A8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ascii="Wingdings" w:eastAsiaTheme="minorEastAsia" w:hAnsi="Wingdings" w:cs="Calibri"/>
                <w:sz w:val="20"/>
                <w:szCs w:val="20"/>
              </w:rPr>
              <w:t></w:t>
            </w:r>
            <w:r w:rsidRPr="00103038">
              <w:rPr>
                <w:rFonts w:ascii="Wingdings" w:eastAsiaTheme="minorEastAsia" w:hAnsi="Wingdings" w:cs="Calibri"/>
                <w:sz w:val="20"/>
                <w:szCs w:val="20"/>
              </w:rPr>
              <w:t></w:t>
            </w:r>
          </w:p>
        </w:tc>
        <w:tc>
          <w:tcPr>
            <w:tcW w:w="4323" w:type="dxa"/>
            <w:vMerge/>
            <w:shd w:val="clear" w:color="auto" w:fill="F9EE9F"/>
            <w:vAlign w:val="center"/>
          </w:tcPr>
          <w:p w14:paraId="12F0287C" w14:textId="77777777" w:rsidR="00EB2752" w:rsidRPr="00103038" w:rsidRDefault="00EB2752" w:rsidP="001C39A8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</w:p>
        </w:tc>
      </w:tr>
      <w:tr w:rsidR="00EB2752" w:rsidRPr="00103038" w14:paraId="3C7D2370" w14:textId="77777777" w:rsidTr="001C39A8">
        <w:trPr>
          <w:trHeight w:val="309"/>
          <w:jc w:val="center"/>
        </w:trPr>
        <w:tc>
          <w:tcPr>
            <w:tcW w:w="3746" w:type="dxa"/>
            <w:vMerge w:val="restart"/>
            <w:shd w:val="clear" w:color="auto" w:fill="C9E399"/>
            <w:vAlign w:val="center"/>
          </w:tcPr>
          <w:p w14:paraId="1CE3E643" w14:textId="77777777" w:rsidR="00EB2752" w:rsidRPr="00103038" w:rsidRDefault="00EB2752" w:rsidP="001C39A8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eastAsiaTheme="minorEastAsia" w:cs="Calibri"/>
                <w:sz w:val="20"/>
                <w:szCs w:val="20"/>
              </w:rPr>
              <w:t>7.0–10.0 mmol/l</w:t>
            </w:r>
          </w:p>
          <w:p w14:paraId="6E055388" w14:textId="77777777" w:rsidR="00EB2752" w:rsidRPr="00103038" w:rsidRDefault="00EB2752" w:rsidP="001C39A8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eastAsiaTheme="minorEastAsia" w:cs="Calibri"/>
                <w:sz w:val="20"/>
                <w:szCs w:val="20"/>
              </w:rPr>
              <w:t>(126–180 mg/dl)</w:t>
            </w:r>
          </w:p>
        </w:tc>
        <w:tc>
          <w:tcPr>
            <w:tcW w:w="1342" w:type="dxa"/>
            <w:shd w:val="clear" w:color="auto" w:fill="C9E399"/>
            <w:vAlign w:val="center"/>
          </w:tcPr>
          <w:p w14:paraId="5D627547" w14:textId="77777777" w:rsidR="00EB2752" w:rsidRPr="00103038" w:rsidRDefault="00EB2752" w:rsidP="001C39A8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ascii="Wingdings" w:eastAsiaTheme="minorEastAsia" w:hAnsi="Wingdings" w:cs="Calibri"/>
                <w:sz w:val="20"/>
                <w:szCs w:val="20"/>
              </w:rPr>
              <w:t></w:t>
            </w:r>
            <w:r w:rsidRPr="00103038">
              <w:rPr>
                <w:rFonts w:ascii="Wingdings" w:eastAsiaTheme="minorEastAsia" w:hAnsi="Wingdings" w:cs="Calibri"/>
                <w:sz w:val="20"/>
                <w:szCs w:val="20"/>
              </w:rPr>
              <w:t></w:t>
            </w:r>
          </w:p>
        </w:tc>
        <w:tc>
          <w:tcPr>
            <w:tcW w:w="4323" w:type="dxa"/>
            <w:vMerge w:val="restart"/>
            <w:shd w:val="clear" w:color="auto" w:fill="C9E399"/>
            <w:vAlign w:val="center"/>
          </w:tcPr>
          <w:p w14:paraId="2539FBC9" w14:textId="6025CEFB" w:rsidR="00EB2752" w:rsidRPr="00103038" w:rsidRDefault="00CA2639" w:rsidP="001C39A8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>Jedes Training möglich</w:t>
            </w:r>
          </w:p>
        </w:tc>
      </w:tr>
      <w:tr w:rsidR="00EB2752" w:rsidRPr="00103038" w14:paraId="5FF9BA89" w14:textId="77777777" w:rsidTr="001C39A8">
        <w:trPr>
          <w:trHeight w:val="309"/>
          <w:jc w:val="center"/>
        </w:trPr>
        <w:tc>
          <w:tcPr>
            <w:tcW w:w="3746" w:type="dxa"/>
            <w:vMerge/>
            <w:shd w:val="clear" w:color="auto" w:fill="C9E399"/>
            <w:vAlign w:val="center"/>
          </w:tcPr>
          <w:p w14:paraId="27C55C3A" w14:textId="77777777" w:rsidR="00EB2752" w:rsidRPr="00103038" w:rsidRDefault="00EB2752" w:rsidP="001C39A8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1342" w:type="dxa"/>
            <w:shd w:val="clear" w:color="auto" w:fill="C9E399"/>
            <w:vAlign w:val="center"/>
          </w:tcPr>
          <w:p w14:paraId="596FDD0F" w14:textId="77777777" w:rsidR="00EB2752" w:rsidRPr="00103038" w:rsidRDefault="00EB2752" w:rsidP="001C39A8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ascii="Wingdings" w:eastAsiaTheme="minorEastAsia" w:hAnsi="Wingdings" w:cs="Calibri"/>
                <w:sz w:val="20"/>
                <w:szCs w:val="20"/>
              </w:rPr>
              <w:t></w:t>
            </w:r>
          </w:p>
        </w:tc>
        <w:tc>
          <w:tcPr>
            <w:tcW w:w="4323" w:type="dxa"/>
            <w:vMerge/>
            <w:shd w:val="clear" w:color="auto" w:fill="C9E399"/>
            <w:vAlign w:val="center"/>
          </w:tcPr>
          <w:p w14:paraId="338066EF" w14:textId="77777777" w:rsidR="00EB2752" w:rsidRPr="00103038" w:rsidRDefault="00EB2752" w:rsidP="001C39A8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</w:p>
        </w:tc>
      </w:tr>
      <w:tr w:rsidR="00EB2752" w:rsidRPr="00103038" w14:paraId="4CDF5E99" w14:textId="77777777" w:rsidTr="001C39A8">
        <w:trPr>
          <w:trHeight w:val="309"/>
          <w:jc w:val="center"/>
        </w:trPr>
        <w:tc>
          <w:tcPr>
            <w:tcW w:w="3746" w:type="dxa"/>
            <w:vMerge/>
            <w:shd w:val="clear" w:color="auto" w:fill="C9E399"/>
            <w:vAlign w:val="center"/>
          </w:tcPr>
          <w:p w14:paraId="0A760033" w14:textId="77777777" w:rsidR="00EB2752" w:rsidRPr="00103038" w:rsidRDefault="00EB2752" w:rsidP="001C39A8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1342" w:type="dxa"/>
            <w:shd w:val="clear" w:color="auto" w:fill="C9E399"/>
            <w:vAlign w:val="center"/>
          </w:tcPr>
          <w:p w14:paraId="6BF2639D" w14:textId="77777777" w:rsidR="00EB2752" w:rsidRPr="00103038" w:rsidRDefault="00EB2752" w:rsidP="001C39A8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ascii="Wingdings" w:eastAsiaTheme="minorEastAsia" w:hAnsi="Wingdings" w:cs="Calibri"/>
                <w:sz w:val="20"/>
                <w:szCs w:val="20"/>
              </w:rPr>
              <w:t></w:t>
            </w:r>
            <w:r w:rsidRPr="00103038">
              <w:rPr>
                <w:rFonts w:ascii="Wingdings" w:eastAsiaTheme="minorEastAsia" w:hAnsi="Wingdings" w:cs="Calibri"/>
                <w:sz w:val="20"/>
                <w:szCs w:val="20"/>
              </w:rPr>
              <w:t></w:t>
            </w:r>
          </w:p>
        </w:tc>
        <w:tc>
          <w:tcPr>
            <w:tcW w:w="4323" w:type="dxa"/>
            <w:shd w:val="clear" w:color="auto" w:fill="C9E399"/>
            <w:vAlign w:val="center"/>
          </w:tcPr>
          <w:p w14:paraId="4CE47BFD" w14:textId="1FB26958" w:rsidR="00EB2752" w:rsidRPr="00103038" w:rsidRDefault="00EB2752" w:rsidP="001C39A8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eastAsiaTheme="minorEastAsia" w:cs="Calibri"/>
                <w:sz w:val="20"/>
                <w:szCs w:val="20"/>
              </w:rPr>
              <w:t xml:space="preserve">~10 g </w:t>
            </w:r>
            <w:r w:rsidR="00CA2639">
              <w:rPr>
                <w:rFonts w:eastAsiaTheme="minorEastAsia" w:cs="Calibri"/>
                <w:sz w:val="20"/>
                <w:szCs w:val="20"/>
              </w:rPr>
              <w:t>KH</w:t>
            </w:r>
          </w:p>
          <w:p w14:paraId="74757FC9" w14:textId="77777777" w:rsidR="00EB2752" w:rsidRPr="00103038" w:rsidRDefault="00EB2752" w:rsidP="001C39A8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eastAsiaTheme="minorEastAsia" w:cs="Calibri"/>
                <w:sz w:val="20"/>
                <w:szCs w:val="20"/>
              </w:rPr>
              <w:t>(0.3 g/kg),</w:t>
            </w:r>
          </w:p>
          <w:p w14:paraId="5AB42AEB" w14:textId="17B6F878" w:rsidR="00EB2752" w:rsidRPr="00103038" w:rsidRDefault="00CA2639" w:rsidP="001C39A8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>Jedes Training möglich</w:t>
            </w:r>
          </w:p>
        </w:tc>
      </w:tr>
      <w:tr w:rsidR="00EB2752" w:rsidRPr="00103038" w14:paraId="653E5725" w14:textId="77777777" w:rsidTr="001C39A8">
        <w:trPr>
          <w:trHeight w:val="309"/>
          <w:jc w:val="center"/>
        </w:trPr>
        <w:tc>
          <w:tcPr>
            <w:tcW w:w="3746" w:type="dxa"/>
            <w:vMerge w:val="restart"/>
            <w:shd w:val="clear" w:color="auto" w:fill="F9EE9F"/>
            <w:vAlign w:val="center"/>
          </w:tcPr>
          <w:p w14:paraId="303CFCA2" w14:textId="77777777" w:rsidR="00EB2752" w:rsidRPr="00103038" w:rsidRDefault="00EB2752" w:rsidP="001C39A8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eastAsiaTheme="minorEastAsia" w:cs="Calibri"/>
                <w:sz w:val="20"/>
                <w:szCs w:val="20"/>
              </w:rPr>
              <w:t>5.0–6.9 mmol/l</w:t>
            </w:r>
          </w:p>
          <w:p w14:paraId="2EB49FA8" w14:textId="77777777" w:rsidR="00EB2752" w:rsidRPr="00103038" w:rsidRDefault="00EB2752" w:rsidP="001C39A8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eastAsiaTheme="minorEastAsia" w:cs="Calibri"/>
                <w:sz w:val="20"/>
                <w:szCs w:val="20"/>
              </w:rPr>
              <w:t>(90–125 mg/dl)</w:t>
            </w:r>
          </w:p>
        </w:tc>
        <w:tc>
          <w:tcPr>
            <w:tcW w:w="1342" w:type="dxa"/>
            <w:shd w:val="clear" w:color="auto" w:fill="F9EE9F"/>
            <w:vAlign w:val="center"/>
          </w:tcPr>
          <w:p w14:paraId="625DAA79" w14:textId="77777777" w:rsidR="00EB2752" w:rsidRPr="00103038" w:rsidRDefault="00EB2752" w:rsidP="001C39A8">
            <w:pPr>
              <w:jc w:val="center"/>
              <w:rPr>
                <w:rFonts w:ascii="Wingdings" w:eastAsiaTheme="minorEastAsia" w:hAnsi="Wingdings" w:cs="Calibri"/>
                <w:sz w:val="20"/>
                <w:szCs w:val="20"/>
              </w:rPr>
            </w:pPr>
            <w:r w:rsidRPr="00103038">
              <w:rPr>
                <w:rFonts w:ascii="Wingdings" w:eastAsiaTheme="minorEastAsia" w:hAnsi="Wingdings" w:cs="Calibri"/>
                <w:sz w:val="20"/>
                <w:szCs w:val="20"/>
              </w:rPr>
              <w:t></w:t>
            </w:r>
            <w:r w:rsidRPr="00103038">
              <w:rPr>
                <w:rFonts w:ascii="Wingdings" w:eastAsiaTheme="minorEastAsia" w:hAnsi="Wingdings" w:cs="Calibri"/>
                <w:sz w:val="20"/>
                <w:szCs w:val="20"/>
              </w:rPr>
              <w:t></w:t>
            </w:r>
          </w:p>
        </w:tc>
        <w:tc>
          <w:tcPr>
            <w:tcW w:w="4323" w:type="dxa"/>
            <w:shd w:val="clear" w:color="auto" w:fill="F9EE9F"/>
            <w:vAlign w:val="center"/>
          </w:tcPr>
          <w:p w14:paraId="3E61D7DF" w14:textId="3D2CCAF3" w:rsidR="00EB2752" w:rsidRPr="00103038" w:rsidRDefault="00EB2752" w:rsidP="001C39A8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eastAsiaTheme="minorEastAsia" w:cs="Calibri"/>
                <w:sz w:val="20"/>
                <w:szCs w:val="20"/>
              </w:rPr>
              <w:t xml:space="preserve">~5 g </w:t>
            </w:r>
            <w:r w:rsidR="00CA2639">
              <w:rPr>
                <w:rFonts w:eastAsiaTheme="minorEastAsia" w:cs="Calibri"/>
                <w:sz w:val="20"/>
                <w:szCs w:val="20"/>
              </w:rPr>
              <w:t>KH</w:t>
            </w:r>
          </w:p>
          <w:p w14:paraId="4AA35FC7" w14:textId="77777777" w:rsidR="00EB2752" w:rsidRPr="00103038" w:rsidRDefault="00EB2752" w:rsidP="001C39A8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eastAsiaTheme="minorEastAsia" w:cs="Calibri"/>
                <w:sz w:val="20"/>
                <w:szCs w:val="20"/>
              </w:rPr>
              <w:t>(0.2 g/kg),</w:t>
            </w:r>
          </w:p>
          <w:p w14:paraId="789E1FFE" w14:textId="3FD00520" w:rsidR="00EB2752" w:rsidRPr="00103038" w:rsidRDefault="00CA2639" w:rsidP="001C39A8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>Jedes Training möglich</w:t>
            </w:r>
          </w:p>
        </w:tc>
      </w:tr>
      <w:tr w:rsidR="00EB2752" w:rsidRPr="00103038" w14:paraId="581716BA" w14:textId="77777777" w:rsidTr="001C39A8">
        <w:trPr>
          <w:trHeight w:val="309"/>
          <w:jc w:val="center"/>
        </w:trPr>
        <w:tc>
          <w:tcPr>
            <w:tcW w:w="3746" w:type="dxa"/>
            <w:vMerge/>
            <w:shd w:val="clear" w:color="auto" w:fill="F9EE9F"/>
            <w:vAlign w:val="center"/>
          </w:tcPr>
          <w:p w14:paraId="23A21AA8" w14:textId="77777777" w:rsidR="00EB2752" w:rsidRPr="00103038" w:rsidRDefault="00EB2752" w:rsidP="001C39A8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1342" w:type="dxa"/>
            <w:shd w:val="clear" w:color="auto" w:fill="F9EE9F"/>
            <w:vAlign w:val="center"/>
          </w:tcPr>
          <w:p w14:paraId="1CE56E4F" w14:textId="77777777" w:rsidR="00EB2752" w:rsidRPr="00103038" w:rsidRDefault="00EB2752" w:rsidP="001C39A8">
            <w:pPr>
              <w:jc w:val="center"/>
              <w:rPr>
                <w:rFonts w:ascii="Wingdings" w:eastAsiaTheme="minorEastAsia" w:hAnsi="Wingdings" w:cs="Calibri"/>
                <w:sz w:val="20"/>
                <w:szCs w:val="20"/>
              </w:rPr>
            </w:pPr>
            <w:r w:rsidRPr="00103038">
              <w:rPr>
                <w:rFonts w:ascii="Wingdings" w:eastAsiaTheme="minorEastAsia" w:hAnsi="Wingdings" w:cs="Calibri"/>
                <w:sz w:val="20"/>
                <w:szCs w:val="20"/>
              </w:rPr>
              <w:t></w:t>
            </w:r>
          </w:p>
        </w:tc>
        <w:tc>
          <w:tcPr>
            <w:tcW w:w="4323" w:type="dxa"/>
            <w:shd w:val="clear" w:color="auto" w:fill="F9EE9F"/>
            <w:vAlign w:val="center"/>
          </w:tcPr>
          <w:p w14:paraId="28C586EC" w14:textId="18C67C51" w:rsidR="00EB2752" w:rsidRPr="00103038" w:rsidRDefault="00EB2752" w:rsidP="001C39A8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eastAsiaTheme="minorEastAsia" w:cs="Calibri"/>
                <w:sz w:val="20"/>
                <w:szCs w:val="20"/>
              </w:rPr>
              <w:t xml:space="preserve">~10 g </w:t>
            </w:r>
            <w:r w:rsidR="00CA2639">
              <w:rPr>
                <w:rFonts w:eastAsiaTheme="minorEastAsia" w:cs="Calibri"/>
                <w:sz w:val="20"/>
                <w:szCs w:val="20"/>
              </w:rPr>
              <w:t>KH</w:t>
            </w:r>
          </w:p>
          <w:p w14:paraId="3CD5C461" w14:textId="77777777" w:rsidR="00EB2752" w:rsidRPr="00103038" w:rsidRDefault="00EB2752" w:rsidP="001C39A8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eastAsiaTheme="minorEastAsia" w:cs="Calibri"/>
                <w:sz w:val="20"/>
                <w:szCs w:val="20"/>
              </w:rPr>
              <w:t>(0.3 g/kg),</w:t>
            </w:r>
          </w:p>
          <w:p w14:paraId="6FDBA35D" w14:textId="75CB9EC4" w:rsidR="00EB2752" w:rsidRPr="00103038" w:rsidRDefault="00CA2639" w:rsidP="001C39A8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>Jedes Training möglich</w:t>
            </w:r>
          </w:p>
        </w:tc>
      </w:tr>
      <w:tr w:rsidR="00EB2752" w:rsidRPr="00103038" w14:paraId="2F6A0B40" w14:textId="77777777" w:rsidTr="001C39A8">
        <w:trPr>
          <w:trHeight w:val="310"/>
          <w:jc w:val="center"/>
        </w:trPr>
        <w:tc>
          <w:tcPr>
            <w:tcW w:w="3746" w:type="dxa"/>
            <w:vMerge/>
            <w:shd w:val="clear" w:color="auto" w:fill="F9EE9F"/>
            <w:vAlign w:val="center"/>
          </w:tcPr>
          <w:p w14:paraId="08CFC5CD" w14:textId="77777777" w:rsidR="00EB2752" w:rsidRPr="00103038" w:rsidRDefault="00EB2752" w:rsidP="001C39A8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1342" w:type="dxa"/>
            <w:shd w:val="clear" w:color="auto" w:fill="F9EE9F"/>
            <w:vAlign w:val="center"/>
          </w:tcPr>
          <w:p w14:paraId="25E3EFFD" w14:textId="77777777" w:rsidR="00EB2752" w:rsidRPr="00103038" w:rsidRDefault="00EB2752" w:rsidP="001C39A8">
            <w:pPr>
              <w:jc w:val="center"/>
              <w:rPr>
                <w:rFonts w:ascii="Wingdings" w:eastAsiaTheme="minorEastAsia" w:hAnsi="Wingdings" w:cs="Calibri"/>
                <w:sz w:val="20"/>
                <w:szCs w:val="20"/>
              </w:rPr>
            </w:pPr>
            <w:r w:rsidRPr="00103038">
              <w:rPr>
                <w:rFonts w:ascii="Wingdings" w:eastAsiaTheme="minorEastAsia" w:hAnsi="Wingdings" w:cs="Calibri"/>
                <w:sz w:val="20"/>
                <w:szCs w:val="20"/>
              </w:rPr>
              <w:t></w:t>
            </w:r>
          </w:p>
        </w:tc>
        <w:tc>
          <w:tcPr>
            <w:tcW w:w="4323" w:type="dxa"/>
            <w:shd w:val="clear" w:color="auto" w:fill="F9EE9F"/>
            <w:vAlign w:val="center"/>
          </w:tcPr>
          <w:p w14:paraId="347A7E53" w14:textId="285BDB8D" w:rsidR="00EB2752" w:rsidRPr="00103038" w:rsidRDefault="00EB2752" w:rsidP="001C39A8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eastAsiaTheme="minorEastAsia" w:cs="Calibri"/>
                <w:sz w:val="20"/>
                <w:szCs w:val="20"/>
              </w:rPr>
              <w:t xml:space="preserve">~15 g </w:t>
            </w:r>
            <w:r w:rsidR="00CA2639">
              <w:rPr>
                <w:rFonts w:eastAsiaTheme="minorEastAsia" w:cs="Calibri"/>
                <w:sz w:val="20"/>
                <w:szCs w:val="20"/>
              </w:rPr>
              <w:t>KH</w:t>
            </w:r>
          </w:p>
          <w:p w14:paraId="5A4CFF95" w14:textId="77777777" w:rsidR="00EB2752" w:rsidRPr="00103038" w:rsidRDefault="00EB2752" w:rsidP="001C39A8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eastAsiaTheme="minorEastAsia" w:cs="Calibri"/>
                <w:sz w:val="20"/>
                <w:szCs w:val="20"/>
              </w:rPr>
              <w:t>(0.4 g/kg),</w:t>
            </w:r>
          </w:p>
          <w:p w14:paraId="56F5D144" w14:textId="1DA1B213" w:rsidR="00EB2752" w:rsidRPr="00103038" w:rsidRDefault="00C74813" w:rsidP="001C39A8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>Jedes Training verzögern</w:t>
            </w:r>
            <w:r w:rsidR="00EB2752" w:rsidRPr="00103038">
              <w:rPr>
                <w:rFonts w:eastAsiaTheme="minorEastAsia" w:cs="Calibri"/>
                <w:sz w:val="20"/>
                <w:szCs w:val="20"/>
                <w:vertAlign w:val="superscript"/>
              </w:rPr>
              <w:t>b</w:t>
            </w:r>
          </w:p>
        </w:tc>
      </w:tr>
      <w:tr w:rsidR="00EB2752" w:rsidRPr="00103038" w14:paraId="068D964E" w14:textId="77777777" w:rsidTr="001C39A8">
        <w:trPr>
          <w:trHeight w:val="310"/>
          <w:jc w:val="center"/>
        </w:trPr>
        <w:tc>
          <w:tcPr>
            <w:tcW w:w="3746" w:type="dxa"/>
            <w:vMerge/>
            <w:shd w:val="clear" w:color="auto" w:fill="F9EE9F"/>
            <w:vAlign w:val="center"/>
          </w:tcPr>
          <w:p w14:paraId="123E5F29" w14:textId="77777777" w:rsidR="00EB2752" w:rsidRPr="00103038" w:rsidRDefault="00EB2752" w:rsidP="001C39A8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1342" w:type="dxa"/>
            <w:shd w:val="clear" w:color="auto" w:fill="F9EE9F"/>
            <w:vAlign w:val="center"/>
          </w:tcPr>
          <w:p w14:paraId="7DD55140" w14:textId="77777777" w:rsidR="00EB2752" w:rsidRPr="00103038" w:rsidRDefault="00EB2752" w:rsidP="001C39A8">
            <w:pPr>
              <w:jc w:val="center"/>
              <w:rPr>
                <w:rFonts w:ascii="Wingdings" w:eastAsiaTheme="minorEastAsia" w:hAnsi="Wingdings" w:cs="Calibri"/>
                <w:sz w:val="20"/>
                <w:szCs w:val="20"/>
              </w:rPr>
            </w:pPr>
            <w:r w:rsidRPr="00103038">
              <w:rPr>
                <w:rFonts w:ascii="Wingdings" w:eastAsiaTheme="minorEastAsia" w:hAnsi="Wingdings" w:cs="Calibri"/>
                <w:sz w:val="20"/>
                <w:szCs w:val="20"/>
              </w:rPr>
              <w:t></w:t>
            </w:r>
          </w:p>
        </w:tc>
        <w:tc>
          <w:tcPr>
            <w:tcW w:w="4323" w:type="dxa"/>
            <w:shd w:val="clear" w:color="auto" w:fill="F9EE9F"/>
            <w:vAlign w:val="center"/>
          </w:tcPr>
          <w:p w14:paraId="7B9B0EA4" w14:textId="777D9A7C" w:rsidR="00EB2752" w:rsidRPr="00103038" w:rsidRDefault="007B593F" w:rsidP="001C39A8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>Individuelle Menge der KH-Aufnahme</w:t>
            </w:r>
            <w:r w:rsidR="00EB2752" w:rsidRPr="00103038">
              <w:rPr>
                <w:rFonts w:eastAsiaTheme="minorEastAsia" w:cs="Calibri"/>
                <w:sz w:val="20"/>
                <w:szCs w:val="20"/>
              </w:rPr>
              <w:t xml:space="preserve">,    </w:t>
            </w:r>
            <w:r w:rsidR="00C74813">
              <w:rPr>
                <w:rFonts w:eastAsiaTheme="minorEastAsia" w:cs="Calibri"/>
                <w:sz w:val="20"/>
                <w:szCs w:val="20"/>
              </w:rPr>
              <w:t>Jedes Training verzögern</w:t>
            </w:r>
            <w:r w:rsidR="00EB2752" w:rsidRPr="00103038">
              <w:rPr>
                <w:rFonts w:eastAsiaTheme="minorEastAsia" w:cs="Calibri"/>
                <w:sz w:val="20"/>
                <w:szCs w:val="20"/>
                <w:vertAlign w:val="superscript"/>
              </w:rPr>
              <w:t>b</w:t>
            </w:r>
          </w:p>
        </w:tc>
      </w:tr>
      <w:tr w:rsidR="00EB2752" w:rsidRPr="00103038" w14:paraId="259F2301" w14:textId="77777777" w:rsidTr="001C39A8">
        <w:trPr>
          <w:trHeight w:val="242"/>
          <w:jc w:val="center"/>
        </w:trPr>
        <w:tc>
          <w:tcPr>
            <w:tcW w:w="3746" w:type="dxa"/>
            <w:shd w:val="clear" w:color="auto" w:fill="E66868"/>
            <w:vAlign w:val="center"/>
          </w:tcPr>
          <w:p w14:paraId="00CBD108" w14:textId="77777777" w:rsidR="00EB2752" w:rsidRPr="00103038" w:rsidRDefault="00EB2752" w:rsidP="001C39A8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eastAsiaTheme="minorEastAsia" w:cs="Calibri"/>
                <w:sz w:val="20"/>
                <w:szCs w:val="20"/>
              </w:rPr>
              <w:t>&lt;5.0 mmol/l</w:t>
            </w:r>
          </w:p>
          <w:p w14:paraId="261ED735" w14:textId="77777777" w:rsidR="00EB2752" w:rsidRPr="00103038" w:rsidRDefault="00EB2752" w:rsidP="001C39A8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eastAsiaTheme="minorEastAsia" w:cs="Calibri"/>
                <w:sz w:val="20"/>
                <w:szCs w:val="20"/>
              </w:rPr>
              <w:t>(&lt;90 mg/dl)</w:t>
            </w:r>
          </w:p>
        </w:tc>
        <w:tc>
          <w:tcPr>
            <w:tcW w:w="5665" w:type="dxa"/>
            <w:gridSpan w:val="2"/>
            <w:shd w:val="clear" w:color="auto" w:fill="E66868"/>
            <w:vAlign w:val="center"/>
          </w:tcPr>
          <w:p w14:paraId="0832C1AF" w14:textId="16E6A09E" w:rsidR="00EB2752" w:rsidRPr="00103038" w:rsidRDefault="007B593F" w:rsidP="001C39A8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>Individuelle Menge der KH-Aufnahme</w:t>
            </w:r>
            <w:r w:rsidR="00EB2752" w:rsidRPr="00103038">
              <w:rPr>
                <w:rFonts w:eastAsiaTheme="minorEastAsia" w:cs="Calibri"/>
                <w:sz w:val="20"/>
                <w:szCs w:val="20"/>
              </w:rPr>
              <w:t>,</w:t>
            </w:r>
          </w:p>
          <w:p w14:paraId="1E3D02BF" w14:textId="3FE2C289" w:rsidR="00EB2752" w:rsidRPr="00103038" w:rsidRDefault="00C74813" w:rsidP="001C39A8">
            <w:pPr>
              <w:jc w:val="center"/>
              <w:rPr>
                <w:rFonts w:eastAsiaTheme="minorEastAsia" w:cs="Calibri"/>
                <w:sz w:val="20"/>
                <w:szCs w:val="20"/>
                <w:lang w:val="en-US"/>
              </w:rPr>
            </w:pPr>
            <w:r>
              <w:rPr>
                <w:rFonts w:eastAsiaTheme="minorEastAsia" w:cs="Calibri"/>
                <w:sz w:val="20"/>
                <w:szCs w:val="20"/>
                <w:lang w:val="en-US"/>
              </w:rPr>
              <w:t>Jedes Training verzögern</w:t>
            </w:r>
            <w:r w:rsidR="00EB2752" w:rsidRPr="00103038">
              <w:rPr>
                <w:rFonts w:eastAsiaTheme="minorEastAsia" w:cs="Calibri"/>
                <w:sz w:val="20"/>
                <w:szCs w:val="20"/>
                <w:vertAlign w:val="superscript"/>
                <w:lang w:val="en-US"/>
              </w:rPr>
              <w:t>b</w:t>
            </w:r>
          </w:p>
        </w:tc>
      </w:tr>
    </w:tbl>
    <w:p w14:paraId="650EB5BD" w14:textId="77777777" w:rsidR="00EB2752" w:rsidRPr="00103038" w:rsidRDefault="00EB2752" w:rsidP="00EB2752">
      <w:pPr>
        <w:jc w:val="both"/>
        <w:rPr>
          <w:iCs/>
          <w:sz w:val="20"/>
          <w:szCs w:val="20"/>
          <w:lang w:val="en-US"/>
        </w:rPr>
      </w:pPr>
    </w:p>
    <w:p w14:paraId="4B938A23" w14:textId="1087E95F" w:rsidR="0054281B" w:rsidRPr="00103038" w:rsidRDefault="00640779" w:rsidP="0054281B">
      <w:pPr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Sensorglukose</w:t>
      </w:r>
      <w:r w:rsidR="0054281B" w:rsidRPr="00103038">
        <w:rPr>
          <w:iCs/>
          <w:sz w:val="20"/>
          <w:szCs w:val="20"/>
        </w:rPr>
        <w:t xml:space="preserve">ziele sind für die folgenden Gruppen mit Typ-1 Diabetes (T1D) vorgesehen: </w:t>
      </w:r>
      <w:r w:rsidR="00C95ABF">
        <w:rPr>
          <w:iCs/>
          <w:sz w:val="20"/>
          <w:szCs w:val="20"/>
        </w:rPr>
        <w:t>intensiv trainierend</w:t>
      </w:r>
      <w:r w:rsidR="0054281B" w:rsidRPr="00103038">
        <w:rPr>
          <w:iCs/>
          <w:sz w:val="20"/>
          <w:szCs w:val="20"/>
        </w:rPr>
        <w:t xml:space="preserve"> und/oder </w:t>
      </w:r>
      <w:r w:rsidR="00C95ABF">
        <w:rPr>
          <w:iCs/>
          <w:sz w:val="20"/>
          <w:szCs w:val="20"/>
        </w:rPr>
        <w:t>geringes Hypoglykämierisiko</w:t>
      </w:r>
      <w:r w:rsidR="0054281B" w:rsidRPr="00103038">
        <w:rPr>
          <w:iCs/>
          <w:sz w:val="20"/>
          <w:szCs w:val="20"/>
        </w:rPr>
        <w:t xml:space="preserve"> (Ex 2); </w:t>
      </w:r>
      <w:r w:rsidR="00237F84">
        <w:rPr>
          <w:iCs/>
          <w:sz w:val="20"/>
          <w:szCs w:val="20"/>
        </w:rPr>
        <w:t>moderat trainierend</w:t>
      </w:r>
      <w:r w:rsidR="0054281B" w:rsidRPr="00103038">
        <w:rPr>
          <w:iCs/>
          <w:sz w:val="20"/>
          <w:szCs w:val="20"/>
        </w:rPr>
        <w:t xml:space="preserve"> und/oder </w:t>
      </w:r>
      <w:r w:rsidR="0027620A">
        <w:rPr>
          <w:iCs/>
          <w:sz w:val="20"/>
          <w:szCs w:val="20"/>
        </w:rPr>
        <w:t>moderates Hypoglykämierisiko</w:t>
      </w:r>
      <w:r w:rsidR="0054281B" w:rsidRPr="00103038">
        <w:rPr>
          <w:iCs/>
          <w:sz w:val="20"/>
          <w:szCs w:val="20"/>
        </w:rPr>
        <w:t xml:space="preserve"> (Ex 1), </w:t>
      </w:r>
      <w:r w:rsidR="00A000D6">
        <w:rPr>
          <w:iCs/>
          <w:sz w:val="20"/>
          <w:szCs w:val="20"/>
        </w:rPr>
        <w:t>minimal trainierend</w:t>
      </w:r>
      <w:r w:rsidR="0054281B" w:rsidRPr="00103038">
        <w:rPr>
          <w:iCs/>
          <w:sz w:val="20"/>
          <w:szCs w:val="20"/>
        </w:rPr>
        <w:t xml:space="preserve"> und/oder </w:t>
      </w:r>
      <w:r w:rsidR="00237F84">
        <w:rPr>
          <w:iCs/>
          <w:sz w:val="20"/>
          <w:szCs w:val="20"/>
        </w:rPr>
        <w:t>hohes Hypoglykämierisiko</w:t>
      </w:r>
      <w:r w:rsidR="0054281B" w:rsidRPr="00103038">
        <w:rPr>
          <w:iCs/>
          <w:sz w:val="20"/>
          <w:szCs w:val="20"/>
        </w:rPr>
        <w:t xml:space="preserve"> (Ex 0) </w:t>
      </w:r>
    </w:p>
    <w:p w14:paraId="762747E3" w14:textId="3D946435" w:rsidR="0054281B" w:rsidRPr="00103038" w:rsidRDefault="0054281B" w:rsidP="0054281B">
      <w:pPr>
        <w:jc w:val="both"/>
        <w:rPr>
          <w:iCs/>
          <w:sz w:val="20"/>
          <w:szCs w:val="20"/>
        </w:rPr>
      </w:pPr>
      <w:r w:rsidRPr="00103038">
        <w:rPr>
          <w:iCs/>
          <w:sz w:val="20"/>
          <w:szCs w:val="20"/>
          <w:vertAlign w:val="superscript"/>
        </w:rPr>
        <w:t xml:space="preserve">a </w:t>
      </w:r>
      <w:r w:rsidRPr="00103038">
        <w:rPr>
          <w:iCs/>
          <w:sz w:val="20"/>
          <w:szCs w:val="20"/>
        </w:rPr>
        <w:t xml:space="preserve">50% des regulären </w:t>
      </w:r>
      <w:r w:rsidR="00BE5749">
        <w:rPr>
          <w:iCs/>
          <w:sz w:val="20"/>
          <w:szCs w:val="20"/>
        </w:rPr>
        <w:t>Insulinkorrekturfaktors</w:t>
      </w:r>
      <w:r w:rsidRPr="00103038">
        <w:rPr>
          <w:iCs/>
          <w:sz w:val="20"/>
          <w:szCs w:val="20"/>
        </w:rPr>
        <w:t xml:space="preserve">, wenn die </w:t>
      </w:r>
      <w:r w:rsidR="00640779">
        <w:rPr>
          <w:iCs/>
          <w:sz w:val="20"/>
          <w:szCs w:val="20"/>
        </w:rPr>
        <w:t>Sensorglukose</w:t>
      </w:r>
      <w:r w:rsidRPr="00103038">
        <w:rPr>
          <w:iCs/>
          <w:sz w:val="20"/>
          <w:szCs w:val="20"/>
        </w:rPr>
        <w:t xml:space="preserve"> nah an der oberen glykämischen Schwelle</w:t>
      </w:r>
    </w:p>
    <w:p w14:paraId="5BFDD43D" w14:textId="68999EDE" w:rsidR="0054281B" w:rsidRPr="00103038" w:rsidRDefault="0054281B" w:rsidP="0054281B">
      <w:pPr>
        <w:jc w:val="both"/>
        <w:rPr>
          <w:rFonts w:ascii="Wingdings" w:hAnsi="Wingdings" w:cs="Calibri"/>
          <w:iCs/>
          <w:sz w:val="20"/>
          <w:szCs w:val="20"/>
        </w:rPr>
      </w:pPr>
      <w:r w:rsidRPr="00103038">
        <w:rPr>
          <w:iCs/>
          <w:sz w:val="20"/>
          <w:szCs w:val="20"/>
          <w:vertAlign w:val="superscript"/>
        </w:rPr>
        <w:t xml:space="preserve">b </w:t>
      </w:r>
      <w:r w:rsidRPr="00103038">
        <w:rPr>
          <w:iCs/>
          <w:sz w:val="20"/>
          <w:szCs w:val="20"/>
        </w:rPr>
        <w:t xml:space="preserve">Verzögern des Trainings bis zum Erreichen von mindestens 5.0 mmol/l (90 mg/dL) und, idealerweise, von 7.0 mmol/l bis 10.0 mmol/l (126 mg/dl to 180 mg/dl) oder höher bei denen mit einem erhöhten Risiko einer Hypoglykämie begleitet von </w:t>
      </w:r>
      <w:r w:rsidRPr="00103038">
        <w:rPr>
          <w:rFonts w:ascii="Wingdings" w:hAnsi="Wingdings" w:cs="Calibri"/>
          <w:iCs/>
          <w:sz w:val="20"/>
          <w:szCs w:val="20"/>
        </w:rPr>
        <w:t></w:t>
      </w:r>
      <w:r w:rsidRPr="00103038">
        <w:rPr>
          <w:rFonts w:cs="Calibri"/>
          <w:iCs/>
          <w:sz w:val="20"/>
          <w:szCs w:val="20"/>
        </w:rPr>
        <w:t xml:space="preserve">, </w:t>
      </w:r>
      <w:r w:rsidRPr="00103038">
        <w:rPr>
          <w:rFonts w:ascii="Wingdings" w:hAnsi="Wingdings" w:cs="Calibri"/>
          <w:iCs/>
          <w:sz w:val="20"/>
          <w:szCs w:val="20"/>
        </w:rPr>
        <w:t></w:t>
      </w:r>
      <w:r w:rsidR="006F64AF">
        <w:rPr>
          <w:rFonts w:cs="Calibri"/>
          <w:iCs/>
          <w:sz w:val="20"/>
          <w:szCs w:val="20"/>
        </w:rPr>
        <w:t xml:space="preserve"> oder </w:t>
      </w:r>
      <w:r w:rsidRPr="00103038">
        <w:rPr>
          <w:rFonts w:ascii="Wingdings" w:hAnsi="Wingdings" w:cs="Calibri"/>
          <w:iCs/>
          <w:sz w:val="20"/>
          <w:szCs w:val="20"/>
        </w:rPr>
        <w:t></w:t>
      </w:r>
    </w:p>
    <w:p w14:paraId="33C3FCE8" w14:textId="175CAE69" w:rsidR="0054281B" w:rsidRPr="00103038" w:rsidRDefault="0054281B" w:rsidP="0054281B">
      <w:pPr>
        <w:jc w:val="both"/>
        <w:rPr>
          <w:iCs/>
          <w:sz w:val="20"/>
          <w:szCs w:val="20"/>
        </w:rPr>
      </w:pPr>
      <w:r w:rsidRPr="00103038">
        <w:rPr>
          <w:iCs/>
          <w:sz w:val="20"/>
          <w:szCs w:val="20"/>
        </w:rPr>
        <w:t xml:space="preserve">Beim Erreichen des benötigten </w:t>
      </w:r>
      <w:r w:rsidR="00640779">
        <w:rPr>
          <w:iCs/>
          <w:sz w:val="20"/>
          <w:szCs w:val="20"/>
        </w:rPr>
        <w:t>Sensorglukose</w:t>
      </w:r>
      <w:r w:rsidRPr="00103038">
        <w:rPr>
          <w:iCs/>
          <w:sz w:val="20"/>
          <w:szCs w:val="20"/>
        </w:rPr>
        <w:t xml:space="preserve"> Levels für den Start </w:t>
      </w:r>
      <w:r w:rsidR="00BF5D6C">
        <w:rPr>
          <w:iCs/>
          <w:sz w:val="20"/>
          <w:szCs w:val="20"/>
        </w:rPr>
        <w:t xml:space="preserve">der sportlichen Tätigkeit; </w:t>
      </w:r>
      <w:r w:rsidRPr="00103038">
        <w:rPr>
          <w:iCs/>
          <w:sz w:val="20"/>
          <w:szCs w:val="20"/>
        </w:rPr>
        <w:t xml:space="preserve">Aufnahme von Kohlenhydraten erst </w:t>
      </w:r>
      <w:r w:rsidR="00BF5D6C">
        <w:rPr>
          <w:iCs/>
          <w:sz w:val="20"/>
          <w:szCs w:val="20"/>
        </w:rPr>
        <w:t xml:space="preserve">dann </w:t>
      </w:r>
      <w:r w:rsidRPr="00103038">
        <w:rPr>
          <w:iCs/>
          <w:sz w:val="20"/>
          <w:szCs w:val="20"/>
        </w:rPr>
        <w:t xml:space="preserve">wieder, wenn der Trendpfeil </w:t>
      </w:r>
      <w:r w:rsidR="00BF5D6C" w:rsidRPr="00103038">
        <w:rPr>
          <w:iCs/>
          <w:sz w:val="20"/>
          <w:szCs w:val="20"/>
        </w:rPr>
        <w:t xml:space="preserve">zu fallen </w:t>
      </w:r>
      <w:r w:rsidRPr="00103038">
        <w:rPr>
          <w:iCs/>
          <w:sz w:val="20"/>
          <w:szCs w:val="20"/>
        </w:rPr>
        <w:t xml:space="preserve">beginnt </w:t>
      </w:r>
    </w:p>
    <w:p w14:paraId="00CA1478" w14:textId="77777777" w:rsidR="0054281B" w:rsidRPr="00103038" w:rsidRDefault="0054281B" w:rsidP="0054281B">
      <w:pPr>
        <w:jc w:val="both"/>
        <w:rPr>
          <w:iCs/>
          <w:sz w:val="20"/>
          <w:szCs w:val="20"/>
        </w:rPr>
      </w:pPr>
      <w:r w:rsidRPr="00103038">
        <w:rPr>
          <w:iCs/>
          <w:sz w:val="20"/>
          <w:szCs w:val="20"/>
        </w:rPr>
        <w:t>Diese Empfehlungen gelten nicht bei Hybrid-Closed-Loop-Systemen</w:t>
      </w:r>
    </w:p>
    <w:p w14:paraId="637FFE4F" w14:textId="162212FE" w:rsidR="0054281B" w:rsidRPr="00103038" w:rsidRDefault="0054281B" w:rsidP="0054281B">
      <w:pPr>
        <w:jc w:val="both"/>
        <w:rPr>
          <w:iCs/>
          <w:sz w:val="20"/>
          <w:szCs w:val="20"/>
        </w:rPr>
      </w:pPr>
      <w:r w:rsidRPr="00103038">
        <w:rPr>
          <w:iCs/>
          <w:sz w:val="20"/>
          <w:szCs w:val="20"/>
        </w:rPr>
        <w:t xml:space="preserve">Grüne Schattierung: kein/geringer Handlungsbedarf; Hellgelbe Schattierung: minimaler/moderater Handlungsbedarf benötigt; Dunkelgelbe Schattierung: moderater/intensiver Handlungsbedarf benötigt; Rote Schattierung: </w:t>
      </w:r>
      <w:r w:rsidR="00640779">
        <w:rPr>
          <w:iCs/>
          <w:sz w:val="20"/>
          <w:szCs w:val="20"/>
        </w:rPr>
        <w:t>Kein Training</w:t>
      </w:r>
      <w:r w:rsidRPr="00103038">
        <w:rPr>
          <w:iCs/>
          <w:sz w:val="20"/>
          <w:szCs w:val="20"/>
        </w:rPr>
        <w:t>/Verzögerung des Trainingsbeginns</w:t>
      </w:r>
    </w:p>
    <w:p w14:paraId="404BF7D0" w14:textId="3B0B8BFB" w:rsidR="0054281B" w:rsidRPr="00103038" w:rsidRDefault="0054281B" w:rsidP="0054281B">
      <w:pPr>
        <w:jc w:val="both"/>
        <w:rPr>
          <w:iCs/>
          <w:sz w:val="20"/>
          <w:szCs w:val="20"/>
        </w:rPr>
      </w:pPr>
      <w:r w:rsidRPr="00103038">
        <w:rPr>
          <w:iCs/>
          <w:sz w:val="20"/>
          <w:szCs w:val="20"/>
        </w:rPr>
        <w:t xml:space="preserve">AE: Aerobic Übungen mit milder bis moderate Intensität; </w:t>
      </w:r>
      <w:r w:rsidR="00CA2639">
        <w:rPr>
          <w:iCs/>
          <w:sz w:val="20"/>
          <w:szCs w:val="20"/>
        </w:rPr>
        <w:t>KH</w:t>
      </w:r>
      <w:r w:rsidRPr="00103038">
        <w:rPr>
          <w:iCs/>
          <w:sz w:val="20"/>
          <w:szCs w:val="20"/>
        </w:rPr>
        <w:t xml:space="preserve">: Kohlenhydrate; Ex: Sport/Training; Hypo: Hypoglykämie </w:t>
      </w:r>
    </w:p>
    <w:p w14:paraId="30528738" w14:textId="09924CAE" w:rsidR="00EB2752" w:rsidRDefault="00EB2752" w:rsidP="003D5D45">
      <w:pPr>
        <w:rPr>
          <w:b/>
          <w:bCs/>
          <w:sz w:val="20"/>
          <w:szCs w:val="20"/>
        </w:rPr>
      </w:pPr>
    </w:p>
    <w:p w14:paraId="4C9470E7" w14:textId="77777777" w:rsidR="00103038" w:rsidRPr="00103038" w:rsidRDefault="00103038" w:rsidP="003D5D45">
      <w:pPr>
        <w:rPr>
          <w:b/>
          <w:bCs/>
          <w:sz w:val="20"/>
          <w:szCs w:val="20"/>
        </w:rPr>
      </w:pPr>
    </w:p>
    <w:p w14:paraId="1EC5A329" w14:textId="1575E218" w:rsidR="00EB2752" w:rsidRPr="00EB2752" w:rsidRDefault="00EB2752" w:rsidP="003D5D45">
      <w:pPr>
        <w:rPr>
          <w:sz w:val="18"/>
          <w:szCs w:val="18"/>
        </w:rPr>
      </w:pPr>
      <w:r w:rsidRPr="00EB2752">
        <w:rPr>
          <w:b/>
          <w:bCs/>
        </w:rPr>
        <w:t>Tabelle</w:t>
      </w:r>
      <w:r w:rsidR="00CE0C3A" w:rsidRPr="00EB2752">
        <w:rPr>
          <w:b/>
          <w:bCs/>
        </w:rPr>
        <w:t xml:space="preserve"> 4a</w:t>
      </w:r>
      <w:r w:rsidR="00CE0C3A" w:rsidRPr="00D503FA">
        <w:rPr>
          <w:sz w:val="18"/>
          <w:szCs w:val="18"/>
        </w:rPr>
        <w:t> </w:t>
      </w:r>
      <w:r w:rsidR="00B72C8D">
        <w:rPr>
          <w:iCs/>
        </w:rPr>
        <w:t>Sensorglukoseziele</w:t>
      </w:r>
      <w:r w:rsidRPr="00CE0C3A">
        <w:rPr>
          <w:iCs/>
        </w:rPr>
        <w:t xml:space="preserve"> </w:t>
      </w:r>
      <w:r w:rsidR="00A71687">
        <w:rPr>
          <w:iCs/>
          <w:u w:val="single"/>
        </w:rPr>
        <w:t>während</w:t>
      </w:r>
      <w:r w:rsidRPr="00CE0C3A">
        <w:rPr>
          <w:iCs/>
        </w:rPr>
        <w:t xml:space="preserve"> dem Training bei Kindern/Jugendlichen mit Typ-1 Diabetes und Ex 2 und/oder niedrigem Hypo Risiko (</w:t>
      </w:r>
      <w:r w:rsidR="00640779">
        <w:rPr>
          <w:iCs/>
        </w:rPr>
        <w:t>Anstieg der Sensorglukose erwartet</w:t>
      </w:r>
      <w:r w:rsidRPr="00CE0C3A">
        <w:rPr>
          <w:iCs/>
        </w:rPr>
        <w:t>)</w:t>
      </w:r>
    </w:p>
    <w:p w14:paraId="4E2BB86F" w14:textId="77777777" w:rsidR="00EB2752" w:rsidRPr="00103038" w:rsidRDefault="00EB2752" w:rsidP="003D5D45">
      <w:pPr>
        <w:rPr>
          <w:sz w:val="20"/>
          <w:szCs w:val="20"/>
        </w:rPr>
      </w:pPr>
    </w:p>
    <w:tbl>
      <w:tblPr>
        <w:tblStyle w:val="Tabellenraster"/>
        <w:tblW w:w="9440" w:type="dxa"/>
        <w:jc w:val="center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202"/>
        <w:gridCol w:w="1312"/>
        <w:gridCol w:w="3926"/>
      </w:tblGrid>
      <w:tr w:rsidR="00513DD2" w:rsidRPr="00103038" w14:paraId="2BB8B6B1" w14:textId="77777777" w:rsidTr="00CA14BC">
        <w:trPr>
          <w:jc w:val="center"/>
        </w:trPr>
        <w:tc>
          <w:tcPr>
            <w:tcW w:w="4202" w:type="dxa"/>
            <w:shd w:val="clear" w:color="auto" w:fill="D9D9D9" w:themeFill="background1" w:themeFillShade="D9"/>
            <w:vAlign w:val="center"/>
          </w:tcPr>
          <w:p w14:paraId="78D7928F" w14:textId="0AEFBCC3" w:rsidR="00513DD2" w:rsidRPr="00103038" w:rsidRDefault="00640779" w:rsidP="00513DD2">
            <w:pPr>
              <w:pStyle w:val="StandardWeb"/>
              <w:spacing w:line="276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eastAsiaTheme="minorEastAsia" w:hAnsiTheme="minorHAnsi" w:cs="Calibri"/>
                <w:b/>
                <w:bCs/>
                <w:kern w:val="24"/>
                <w:sz w:val="20"/>
                <w:szCs w:val="20"/>
              </w:rPr>
              <w:t>Sensorglukose</w:t>
            </w:r>
            <w:r w:rsidR="00513DD2" w:rsidRPr="00103038">
              <w:rPr>
                <w:rFonts w:asciiTheme="minorHAnsi" w:eastAsiaTheme="minorEastAsia" w:hAnsiTheme="minorHAnsi" w:cs="Calibri"/>
                <w:b/>
                <w:bCs/>
                <w:kern w:val="24"/>
                <w:sz w:val="20"/>
                <w:szCs w:val="20"/>
              </w:rPr>
              <w:t xml:space="preserve"> vor dem Training</w:t>
            </w:r>
          </w:p>
        </w:tc>
        <w:tc>
          <w:tcPr>
            <w:tcW w:w="1312" w:type="dxa"/>
            <w:shd w:val="clear" w:color="auto" w:fill="D9D9D9" w:themeFill="background1" w:themeFillShade="D9"/>
            <w:vAlign w:val="center"/>
          </w:tcPr>
          <w:p w14:paraId="011E68F2" w14:textId="79166953" w:rsidR="00513DD2" w:rsidRPr="00103038" w:rsidRDefault="00513DD2" w:rsidP="00513DD2">
            <w:pPr>
              <w:pStyle w:val="StandardWeb"/>
              <w:spacing w:line="276" w:lineRule="auto"/>
              <w:jc w:val="center"/>
              <w:rPr>
                <w:rFonts w:asciiTheme="minorHAnsi" w:eastAsiaTheme="minorEastAsia" w:hAnsiTheme="minorHAnsi" w:cs="Calibri"/>
                <w:b/>
                <w:bCs/>
                <w:kern w:val="24"/>
                <w:sz w:val="20"/>
                <w:szCs w:val="20"/>
                <w:lang w:val="en-GB"/>
              </w:rPr>
            </w:pPr>
            <w:r w:rsidRPr="00103038">
              <w:rPr>
                <w:rFonts w:asciiTheme="minorHAnsi" w:eastAsiaTheme="minorEastAsia" w:hAnsiTheme="minorHAnsi" w:cs="Calibri"/>
                <w:b/>
                <w:bCs/>
                <w:kern w:val="24"/>
                <w:sz w:val="20"/>
                <w:szCs w:val="20"/>
                <w:lang w:val="en-GB"/>
              </w:rPr>
              <w:t>Trendpfeil</w:t>
            </w:r>
          </w:p>
        </w:tc>
        <w:tc>
          <w:tcPr>
            <w:tcW w:w="3926" w:type="dxa"/>
            <w:shd w:val="clear" w:color="auto" w:fill="D9D9D9" w:themeFill="background1" w:themeFillShade="D9"/>
            <w:vAlign w:val="center"/>
          </w:tcPr>
          <w:p w14:paraId="06ACBC19" w14:textId="2D078D66" w:rsidR="00513DD2" w:rsidRPr="00103038" w:rsidRDefault="00513DD2" w:rsidP="00513DD2">
            <w:pPr>
              <w:pStyle w:val="StandardWeb"/>
              <w:spacing w:line="276" w:lineRule="auto"/>
              <w:jc w:val="center"/>
              <w:rPr>
                <w:rFonts w:asciiTheme="minorHAnsi" w:eastAsiaTheme="minorEastAsia" w:hAnsiTheme="minorHAnsi" w:cs="Calibri"/>
                <w:b/>
                <w:bCs/>
                <w:kern w:val="24"/>
                <w:sz w:val="20"/>
                <w:szCs w:val="20"/>
                <w:lang w:val="en-GB"/>
              </w:rPr>
            </w:pPr>
            <w:r w:rsidRPr="00103038">
              <w:rPr>
                <w:rFonts w:asciiTheme="minorHAnsi" w:eastAsiaTheme="minorEastAsia" w:hAnsiTheme="minorHAnsi" w:cs="Calibri"/>
                <w:b/>
                <w:bCs/>
                <w:kern w:val="24"/>
                <w:sz w:val="20"/>
                <w:szCs w:val="20"/>
                <w:lang w:val="en-GB"/>
              </w:rPr>
              <w:t>Tätigkeit</w:t>
            </w:r>
          </w:p>
        </w:tc>
      </w:tr>
      <w:tr w:rsidR="00513DD2" w:rsidRPr="00103038" w14:paraId="2A7BBBE4" w14:textId="77777777" w:rsidTr="00CA14BC">
        <w:trPr>
          <w:trHeight w:val="1074"/>
          <w:jc w:val="center"/>
        </w:trPr>
        <w:tc>
          <w:tcPr>
            <w:tcW w:w="4202" w:type="dxa"/>
            <w:shd w:val="clear" w:color="auto" w:fill="D9D9D9" w:themeFill="background1" w:themeFillShade="D9"/>
            <w:vAlign w:val="center"/>
          </w:tcPr>
          <w:p w14:paraId="68457EB3" w14:textId="2D8FD8B9" w:rsidR="00513DD2" w:rsidRPr="00103038" w:rsidRDefault="00513DD2" w:rsidP="00513DD2">
            <w:pPr>
              <w:jc w:val="center"/>
              <w:rPr>
                <w:rFonts w:eastAsiaTheme="minorEastAsia" w:cs="Calibri"/>
                <w:iCs/>
                <w:sz w:val="20"/>
                <w:szCs w:val="20"/>
              </w:rPr>
            </w:pPr>
            <w:r w:rsidRPr="00103038">
              <w:rPr>
                <w:rFonts w:eastAsiaTheme="minorEastAsia" w:cs="Calibri"/>
                <w:iCs/>
                <w:sz w:val="20"/>
                <w:szCs w:val="20"/>
              </w:rPr>
              <w:t>Ex 2 und/oder                                   niedriges Hypo Risiko</w:t>
            </w:r>
          </w:p>
        </w:tc>
        <w:tc>
          <w:tcPr>
            <w:tcW w:w="1312" w:type="dxa"/>
            <w:shd w:val="clear" w:color="auto" w:fill="D9D9D9" w:themeFill="background1" w:themeFillShade="D9"/>
            <w:vAlign w:val="center"/>
          </w:tcPr>
          <w:p w14:paraId="4D1A8BC8" w14:textId="72F88A92" w:rsidR="00513DD2" w:rsidRPr="00103038" w:rsidRDefault="00513DD2" w:rsidP="00513DD2">
            <w:pPr>
              <w:jc w:val="center"/>
              <w:rPr>
                <w:rFonts w:eastAsiaTheme="minorEastAsia" w:cs="Calibri"/>
                <w:iCs/>
                <w:sz w:val="20"/>
                <w:szCs w:val="20"/>
              </w:rPr>
            </w:pPr>
            <w:r w:rsidRPr="00103038">
              <w:rPr>
                <w:rFonts w:eastAsiaTheme="minorEastAsia" w:cs="Calibri"/>
                <w:iCs/>
                <w:sz w:val="20"/>
                <w:szCs w:val="20"/>
              </w:rPr>
              <w:t>Richtung</w:t>
            </w:r>
          </w:p>
        </w:tc>
        <w:tc>
          <w:tcPr>
            <w:tcW w:w="3926" w:type="dxa"/>
            <w:shd w:val="clear" w:color="auto" w:fill="D9D9D9" w:themeFill="background1" w:themeFillShade="D9"/>
            <w:vAlign w:val="center"/>
          </w:tcPr>
          <w:p w14:paraId="0E714549" w14:textId="437ECE06" w:rsidR="00513DD2" w:rsidRPr="00103038" w:rsidRDefault="00640779" w:rsidP="00513DD2">
            <w:pPr>
              <w:jc w:val="center"/>
              <w:rPr>
                <w:rFonts w:eastAsiaTheme="minorEastAsia" w:cs="Calibri"/>
                <w:iCs/>
                <w:sz w:val="20"/>
                <w:szCs w:val="20"/>
              </w:rPr>
            </w:pPr>
            <w:r>
              <w:rPr>
                <w:rFonts w:eastAsiaTheme="minorEastAsia" w:cs="Calibri"/>
                <w:iCs/>
                <w:kern w:val="24"/>
                <w:sz w:val="20"/>
                <w:szCs w:val="20"/>
              </w:rPr>
              <w:t>Anstieg der Sensorglukose erwartet</w:t>
            </w:r>
          </w:p>
        </w:tc>
      </w:tr>
      <w:tr w:rsidR="00513DD2" w:rsidRPr="00103038" w14:paraId="53189BFD" w14:textId="77777777" w:rsidTr="00CA14BC">
        <w:trPr>
          <w:jc w:val="center"/>
        </w:trPr>
        <w:tc>
          <w:tcPr>
            <w:tcW w:w="4202" w:type="dxa"/>
            <w:shd w:val="clear" w:color="auto" w:fill="E66868"/>
            <w:vAlign w:val="center"/>
          </w:tcPr>
          <w:p w14:paraId="3E2D840A" w14:textId="77777777" w:rsidR="00513DD2" w:rsidRPr="00103038" w:rsidRDefault="00513DD2" w:rsidP="00513DD2">
            <w:pPr>
              <w:jc w:val="center"/>
              <w:rPr>
                <w:rFonts w:eastAsiaTheme="minorEastAsia" w:cs="Calibri"/>
                <w:sz w:val="20"/>
                <w:szCs w:val="20"/>
                <w:lang w:val="en-US"/>
              </w:rPr>
            </w:pPr>
            <w:r w:rsidRPr="00103038">
              <w:rPr>
                <w:rFonts w:eastAsiaTheme="minorEastAsia" w:cs="Calibri"/>
                <w:sz w:val="20"/>
                <w:szCs w:val="20"/>
                <w:lang w:val="en-US"/>
              </w:rPr>
              <w:t>&gt;15.0 mmol/l (&gt;270 mg/dl)</w:t>
            </w:r>
          </w:p>
          <w:p w14:paraId="2C24FA08" w14:textId="732F3D49" w:rsidR="00513DD2" w:rsidRPr="00103038" w:rsidRDefault="00513DD2" w:rsidP="00513DD2">
            <w:pPr>
              <w:jc w:val="center"/>
              <w:rPr>
                <w:rFonts w:eastAsiaTheme="minorEastAsia" w:cs="Calibri"/>
                <w:sz w:val="20"/>
                <w:szCs w:val="20"/>
                <w:lang w:val="en-US"/>
              </w:rPr>
            </w:pPr>
            <w:r w:rsidRPr="00103038">
              <w:rPr>
                <w:rFonts w:eastAsiaTheme="minorEastAsia" w:cs="Calibri"/>
                <w:sz w:val="20"/>
                <w:szCs w:val="20"/>
                <w:lang w:val="en-US"/>
              </w:rPr>
              <w:t>UND &gt;1.5 mmol/l Blutketone</w:t>
            </w:r>
          </w:p>
        </w:tc>
        <w:tc>
          <w:tcPr>
            <w:tcW w:w="1312" w:type="dxa"/>
            <w:shd w:val="clear" w:color="auto" w:fill="E66868"/>
            <w:vAlign w:val="center"/>
          </w:tcPr>
          <w:p w14:paraId="2198CF3D" w14:textId="48FD5AFB" w:rsidR="00513DD2" w:rsidRPr="00103038" w:rsidRDefault="00513DD2" w:rsidP="00513DD2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ascii="Wingdings" w:eastAsiaTheme="minorEastAsia" w:hAnsi="Wingdings" w:cs="Calibri"/>
                <w:sz w:val="20"/>
                <w:szCs w:val="20"/>
              </w:rPr>
              <w:t></w:t>
            </w:r>
            <w:r w:rsidRPr="00103038">
              <w:rPr>
                <w:rFonts w:ascii="Wingdings" w:eastAsiaTheme="minorEastAsia" w:hAnsi="Wingdings" w:cs="Calibri"/>
                <w:sz w:val="20"/>
                <w:szCs w:val="20"/>
              </w:rPr>
              <w:t></w:t>
            </w:r>
            <w:r w:rsidRPr="00103038">
              <w:rPr>
                <w:rFonts w:ascii="Wingdings" w:eastAsiaTheme="minorEastAsia" w:hAnsi="Wingdings" w:cs="Calibri"/>
                <w:sz w:val="20"/>
                <w:szCs w:val="20"/>
              </w:rPr>
              <w:t></w:t>
            </w:r>
            <w:r w:rsidRPr="00103038">
              <w:rPr>
                <w:rFonts w:ascii="Wingdings" w:eastAsiaTheme="minorEastAsia" w:hAnsi="Wingdings" w:cs="Calibri"/>
                <w:sz w:val="20"/>
                <w:szCs w:val="20"/>
              </w:rPr>
              <w:t></w:t>
            </w:r>
            <w:r w:rsidRPr="00103038">
              <w:rPr>
                <w:rFonts w:ascii="Wingdings" w:eastAsiaTheme="minorEastAsia" w:hAnsi="Wingdings" w:cs="Calibri"/>
                <w:sz w:val="20"/>
                <w:szCs w:val="20"/>
              </w:rPr>
              <w:t></w:t>
            </w:r>
          </w:p>
        </w:tc>
        <w:tc>
          <w:tcPr>
            <w:tcW w:w="3926" w:type="dxa"/>
            <w:shd w:val="clear" w:color="auto" w:fill="E66868"/>
          </w:tcPr>
          <w:p w14:paraId="7CE02087" w14:textId="7CD5A210" w:rsidR="00513DD2" w:rsidRPr="00103038" w:rsidRDefault="00640779" w:rsidP="00513DD2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>Kein Training</w:t>
            </w:r>
            <w:r w:rsidR="00513DD2" w:rsidRPr="00103038">
              <w:rPr>
                <w:rFonts w:eastAsiaTheme="minorEastAsia" w:cs="Calibri"/>
                <w:sz w:val="20"/>
                <w:szCs w:val="20"/>
              </w:rPr>
              <w:t>,</w:t>
            </w:r>
          </w:p>
          <w:p w14:paraId="0F8AF1B9" w14:textId="2085B117" w:rsidR="00513DD2" w:rsidRPr="00103038" w:rsidRDefault="00CA2639" w:rsidP="00513DD2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>Insulinkorrektur</w:t>
            </w:r>
            <w:r w:rsidR="00513DD2" w:rsidRPr="00103038">
              <w:rPr>
                <w:rFonts w:eastAsiaTheme="minorEastAsia" w:cs="Calibri"/>
                <w:sz w:val="20"/>
                <w:szCs w:val="20"/>
              </w:rPr>
              <w:t xml:space="preserve"> erwägen, </w:t>
            </w:r>
          </w:p>
          <w:p w14:paraId="4CE6F382" w14:textId="629872B1" w:rsidR="00513DD2" w:rsidRPr="00103038" w:rsidRDefault="00513DD2" w:rsidP="00513DD2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eastAsiaTheme="minorEastAsia" w:cs="Calibri"/>
                <w:sz w:val="20"/>
                <w:szCs w:val="20"/>
              </w:rPr>
              <w:t>keine Wiederaufnahme des Trainings</w:t>
            </w:r>
          </w:p>
        </w:tc>
      </w:tr>
      <w:tr w:rsidR="00CE0C3A" w:rsidRPr="00103038" w14:paraId="6DC855D3" w14:textId="77777777" w:rsidTr="00CA14BC">
        <w:trPr>
          <w:trHeight w:val="309"/>
          <w:jc w:val="center"/>
        </w:trPr>
        <w:tc>
          <w:tcPr>
            <w:tcW w:w="4202" w:type="dxa"/>
            <w:vMerge w:val="restart"/>
            <w:shd w:val="clear" w:color="auto" w:fill="FFD85B"/>
            <w:vAlign w:val="center"/>
          </w:tcPr>
          <w:p w14:paraId="722529F9" w14:textId="77777777" w:rsidR="00CE0C3A" w:rsidRPr="00103038" w:rsidRDefault="00CE0C3A" w:rsidP="00CF5B8D">
            <w:pPr>
              <w:jc w:val="center"/>
              <w:rPr>
                <w:rFonts w:eastAsiaTheme="minorEastAsia" w:cs="Calibri"/>
                <w:sz w:val="20"/>
                <w:szCs w:val="20"/>
                <w:lang w:val="en-US"/>
              </w:rPr>
            </w:pPr>
            <w:r w:rsidRPr="00103038">
              <w:rPr>
                <w:rFonts w:eastAsiaTheme="minorEastAsia" w:cs="Calibri"/>
                <w:sz w:val="20"/>
                <w:szCs w:val="20"/>
                <w:lang w:val="en-US"/>
              </w:rPr>
              <w:t>&gt;15.0 mmol/l (&gt;270 mg/dl)</w:t>
            </w:r>
          </w:p>
          <w:p w14:paraId="16C83955" w14:textId="389653B6" w:rsidR="00CE0C3A" w:rsidRPr="00103038" w:rsidRDefault="00CE0C3A" w:rsidP="00CF5B8D">
            <w:pPr>
              <w:jc w:val="center"/>
              <w:rPr>
                <w:rFonts w:eastAsiaTheme="minorEastAsia" w:cs="Calibri"/>
                <w:sz w:val="20"/>
                <w:szCs w:val="20"/>
                <w:lang w:val="en-US"/>
              </w:rPr>
            </w:pPr>
            <w:r w:rsidRPr="00103038">
              <w:rPr>
                <w:rFonts w:eastAsiaTheme="minorEastAsia" w:cs="Calibri"/>
                <w:sz w:val="20"/>
                <w:szCs w:val="20"/>
                <w:lang w:val="en-US"/>
              </w:rPr>
              <w:t xml:space="preserve">AND ≤1.5 mmol/l </w:t>
            </w:r>
            <w:r w:rsidR="00A71687">
              <w:rPr>
                <w:rFonts w:eastAsiaTheme="minorEastAsia" w:cs="Calibri"/>
                <w:sz w:val="20"/>
                <w:szCs w:val="20"/>
                <w:lang w:val="en-US"/>
              </w:rPr>
              <w:t>Blutketone</w:t>
            </w:r>
            <w:r w:rsidRPr="00103038">
              <w:rPr>
                <w:rFonts w:eastAsiaTheme="minorEastAsia" w:cs="Calibri"/>
                <w:sz w:val="20"/>
                <w:szCs w:val="20"/>
                <w:vertAlign w:val="superscript"/>
                <w:lang w:val="en-US"/>
              </w:rPr>
              <w:t>a</w:t>
            </w:r>
          </w:p>
        </w:tc>
        <w:tc>
          <w:tcPr>
            <w:tcW w:w="1312" w:type="dxa"/>
            <w:shd w:val="clear" w:color="auto" w:fill="FFD85B"/>
            <w:vAlign w:val="center"/>
          </w:tcPr>
          <w:p w14:paraId="1A4C3FBB" w14:textId="77777777" w:rsidR="00CE0C3A" w:rsidRPr="00103038" w:rsidRDefault="00CE0C3A" w:rsidP="00CF5B8D">
            <w:pPr>
              <w:jc w:val="center"/>
              <w:rPr>
                <w:rFonts w:ascii="Wingdings" w:eastAsiaTheme="minorEastAsia" w:hAnsi="Wingdings" w:cs="Calibri"/>
                <w:sz w:val="20"/>
                <w:szCs w:val="20"/>
              </w:rPr>
            </w:pPr>
            <w:r w:rsidRPr="00103038">
              <w:rPr>
                <w:rFonts w:ascii="Wingdings" w:eastAsiaTheme="minorEastAsia" w:hAnsi="Wingdings" w:cs="Calibri"/>
                <w:sz w:val="20"/>
                <w:szCs w:val="20"/>
              </w:rPr>
              <w:t></w:t>
            </w:r>
            <w:r w:rsidRPr="00103038">
              <w:rPr>
                <w:rFonts w:ascii="Wingdings" w:eastAsiaTheme="minorEastAsia" w:hAnsi="Wingdings" w:cs="Calibri"/>
                <w:sz w:val="20"/>
                <w:szCs w:val="20"/>
              </w:rPr>
              <w:t></w:t>
            </w:r>
          </w:p>
        </w:tc>
        <w:tc>
          <w:tcPr>
            <w:tcW w:w="3926" w:type="dxa"/>
            <w:shd w:val="clear" w:color="auto" w:fill="FFD85B"/>
            <w:vAlign w:val="center"/>
          </w:tcPr>
          <w:p w14:paraId="7A35B834" w14:textId="2537F87F" w:rsidR="00CE0C3A" w:rsidRPr="00103038" w:rsidRDefault="00CA2639" w:rsidP="00CF5B8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>Insulinkorrektur</w:t>
            </w:r>
            <w:r w:rsidR="00513DD2" w:rsidRPr="00103038">
              <w:rPr>
                <w:rFonts w:eastAsiaTheme="minorEastAsia" w:cs="Calibri"/>
                <w:sz w:val="20"/>
                <w:szCs w:val="20"/>
              </w:rPr>
              <w:t xml:space="preserve"> erwägen</w:t>
            </w:r>
            <w:r w:rsidR="00CE0C3A" w:rsidRPr="00103038">
              <w:rPr>
                <w:rFonts w:eastAsiaTheme="minorEastAsia" w:cs="Calibri"/>
                <w:sz w:val="20"/>
                <w:szCs w:val="20"/>
                <w:vertAlign w:val="superscript"/>
              </w:rPr>
              <w:t>b</w:t>
            </w:r>
            <w:r w:rsidR="00CE0C3A" w:rsidRPr="00103038">
              <w:rPr>
                <w:rFonts w:eastAsiaTheme="minorEastAsia" w:cs="Calibri"/>
                <w:sz w:val="20"/>
                <w:szCs w:val="20"/>
              </w:rPr>
              <w:t>,</w:t>
            </w:r>
          </w:p>
          <w:p w14:paraId="79E8A9D5" w14:textId="14221551" w:rsidR="00CE0C3A" w:rsidRPr="00103038" w:rsidRDefault="00513DD2" w:rsidP="00CF5B8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eastAsiaTheme="minorEastAsia" w:cs="Calibri"/>
                <w:sz w:val="20"/>
                <w:szCs w:val="20"/>
              </w:rPr>
              <w:t>Weiterführen der sportlichen Tätigkeit</w:t>
            </w:r>
          </w:p>
        </w:tc>
      </w:tr>
      <w:tr w:rsidR="00CE0C3A" w:rsidRPr="00103038" w14:paraId="0B256DF9" w14:textId="77777777" w:rsidTr="00CA14BC">
        <w:trPr>
          <w:trHeight w:val="309"/>
          <w:jc w:val="center"/>
        </w:trPr>
        <w:tc>
          <w:tcPr>
            <w:tcW w:w="4202" w:type="dxa"/>
            <w:vMerge/>
            <w:shd w:val="clear" w:color="auto" w:fill="FFD85B"/>
            <w:vAlign w:val="center"/>
          </w:tcPr>
          <w:p w14:paraId="39916CD3" w14:textId="77777777" w:rsidR="00CE0C3A" w:rsidRPr="00103038" w:rsidRDefault="00CE0C3A" w:rsidP="00CF5B8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FFD85B"/>
            <w:vAlign w:val="center"/>
          </w:tcPr>
          <w:p w14:paraId="1B08A728" w14:textId="77777777" w:rsidR="00CE0C3A" w:rsidRPr="00103038" w:rsidRDefault="00CE0C3A" w:rsidP="00CF5B8D">
            <w:pPr>
              <w:jc w:val="center"/>
              <w:rPr>
                <w:rFonts w:ascii="Wingdings" w:eastAsiaTheme="minorEastAsia" w:hAnsi="Wingdings" w:cs="Calibri"/>
                <w:sz w:val="20"/>
                <w:szCs w:val="20"/>
              </w:rPr>
            </w:pPr>
            <w:r w:rsidRPr="00103038">
              <w:rPr>
                <w:rFonts w:ascii="Wingdings" w:eastAsiaTheme="minorEastAsia" w:hAnsi="Wingdings" w:cs="Calibri"/>
                <w:sz w:val="20"/>
                <w:szCs w:val="20"/>
              </w:rPr>
              <w:t></w:t>
            </w:r>
          </w:p>
        </w:tc>
        <w:tc>
          <w:tcPr>
            <w:tcW w:w="3926" w:type="dxa"/>
            <w:shd w:val="clear" w:color="auto" w:fill="FFD85B"/>
            <w:vAlign w:val="center"/>
          </w:tcPr>
          <w:p w14:paraId="527EB11E" w14:textId="4048AAC2" w:rsidR="00513DD2" w:rsidRPr="00103038" w:rsidRDefault="00CA2639" w:rsidP="00513DD2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>Insulinkorrektur</w:t>
            </w:r>
            <w:r w:rsidR="00513DD2" w:rsidRPr="00103038">
              <w:rPr>
                <w:rFonts w:eastAsiaTheme="minorEastAsia" w:cs="Calibri"/>
                <w:sz w:val="20"/>
                <w:szCs w:val="20"/>
              </w:rPr>
              <w:t xml:space="preserve"> erwägen</w:t>
            </w:r>
            <w:r w:rsidR="00513DD2" w:rsidRPr="00103038">
              <w:rPr>
                <w:rFonts w:eastAsiaTheme="minorEastAsia" w:cs="Calibri"/>
                <w:sz w:val="20"/>
                <w:szCs w:val="20"/>
                <w:vertAlign w:val="superscript"/>
              </w:rPr>
              <w:t>b</w:t>
            </w:r>
            <w:r w:rsidR="00513DD2" w:rsidRPr="00103038">
              <w:rPr>
                <w:rFonts w:eastAsiaTheme="minorEastAsia" w:cs="Calibri"/>
                <w:sz w:val="20"/>
                <w:szCs w:val="20"/>
              </w:rPr>
              <w:t>,</w:t>
            </w:r>
          </w:p>
          <w:p w14:paraId="6FF7A943" w14:textId="26EFB545" w:rsidR="00CE0C3A" w:rsidRPr="00103038" w:rsidRDefault="00513DD2" w:rsidP="00513DD2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eastAsiaTheme="minorEastAsia" w:cs="Calibri"/>
                <w:sz w:val="20"/>
                <w:szCs w:val="20"/>
              </w:rPr>
              <w:t>Weiterführen jeder sportlichen Tätigkeit</w:t>
            </w:r>
          </w:p>
        </w:tc>
      </w:tr>
      <w:tr w:rsidR="00CE0C3A" w:rsidRPr="00103038" w14:paraId="040C41D7" w14:textId="77777777" w:rsidTr="00CA14BC">
        <w:trPr>
          <w:trHeight w:val="309"/>
          <w:jc w:val="center"/>
        </w:trPr>
        <w:tc>
          <w:tcPr>
            <w:tcW w:w="4202" w:type="dxa"/>
            <w:vMerge/>
            <w:shd w:val="clear" w:color="auto" w:fill="FFD85B"/>
            <w:vAlign w:val="center"/>
          </w:tcPr>
          <w:p w14:paraId="35F89C09" w14:textId="77777777" w:rsidR="00CE0C3A" w:rsidRPr="00103038" w:rsidRDefault="00CE0C3A" w:rsidP="00CF5B8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FFD85B"/>
            <w:vAlign w:val="center"/>
          </w:tcPr>
          <w:p w14:paraId="1D86D00D" w14:textId="77777777" w:rsidR="00CE0C3A" w:rsidRPr="00103038" w:rsidRDefault="00CE0C3A" w:rsidP="00CF5B8D">
            <w:pPr>
              <w:jc w:val="center"/>
              <w:rPr>
                <w:rFonts w:ascii="Wingdings" w:eastAsiaTheme="minorEastAsia" w:hAnsi="Wingdings" w:cs="Calibri"/>
                <w:sz w:val="20"/>
                <w:szCs w:val="20"/>
              </w:rPr>
            </w:pPr>
            <w:r w:rsidRPr="00103038">
              <w:rPr>
                <w:rFonts w:ascii="Wingdings" w:eastAsiaTheme="minorEastAsia" w:hAnsi="Wingdings" w:cs="Calibri"/>
                <w:sz w:val="20"/>
                <w:szCs w:val="20"/>
              </w:rPr>
              <w:t></w:t>
            </w:r>
            <w:r w:rsidRPr="00103038">
              <w:rPr>
                <w:rFonts w:ascii="Wingdings" w:eastAsiaTheme="minorEastAsia" w:hAnsi="Wingdings" w:cs="Calibri"/>
                <w:sz w:val="20"/>
                <w:szCs w:val="20"/>
              </w:rPr>
              <w:t></w:t>
            </w:r>
          </w:p>
        </w:tc>
        <w:tc>
          <w:tcPr>
            <w:tcW w:w="3926" w:type="dxa"/>
            <w:shd w:val="clear" w:color="auto" w:fill="FFD85B"/>
            <w:vAlign w:val="center"/>
          </w:tcPr>
          <w:p w14:paraId="57E840D6" w14:textId="0D73B3A2" w:rsidR="00CE0C3A" w:rsidRPr="00103038" w:rsidRDefault="0054281B" w:rsidP="00CF5B8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eastAsiaTheme="minorEastAsia" w:cs="Calibri"/>
                <w:sz w:val="20"/>
                <w:szCs w:val="20"/>
              </w:rPr>
              <w:t>Weiterführen jeder sportlichen Tätigkeit</w:t>
            </w:r>
          </w:p>
        </w:tc>
      </w:tr>
      <w:tr w:rsidR="00CE0C3A" w:rsidRPr="00103038" w14:paraId="1FE847AC" w14:textId="77777777" w:rsidTr="00CA14BC">
        <w:trPr>
          <w:trHeight w:val="309"/>
          <w:jc w:val="center"/>
        </w:trPr>
        <w:tc>
          <w:tcPr>
            <w:tcW w:w="4202" w:type="dxa"/>
            <w:vMerge w:val="restart"/>
            <w:shd w:val="clear" w:color="auto" w:fill="F9EE9F"/>
            <w:vAlign w:val="center"/>
          </w:tcPr>
          <w:p w14:paraId="65467E64" w14:textId="77777777" w:rsidR="00CE0C3A" w:rsidRPr="00103038" w:rsidRDefault="00CE0C3A" w:rsidP="00CF5B8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eastAsiaTheme="minorEastAsia" w:cs="Calibri"/>
                <w:sz w:val="20"/>
                <w:szCs w:val="20"/>
              </w:rPr>
              <w:t>10.1–15.0 mmol/l</w:t>
            </w:r>
          </w:p>
          <w:p w14:paraId="5C6B9F63" w14:textId="77777777" w:rsidR="00CE0C3A" w:rsidRPr="00103038" w:rsidRDefault="00CE0C3A" w:rsidP="00CF5B8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eastAsiaTheme="minorEastAsia" w:cs="Calibri"/>
                <w:sz w:val="20"/>
                <w:szCs w:val="20"/>
              </w:rPr>
              <w:t>(181–270 mg/dl)</w:t>
            </w:r>
          </w:p>
        </w:tc>
        <w:tc>
          <w:tcPr>
            <w:tcW w:w="1312" w:type="dxa"/>
            <w:shd w:val="clear" w:color="auto" w:fill="F9EE9F"/>
            <w:vAlign w:val="center"/>
          </w:tcPr>
          <w:p w14:paraId="27CE89BC" w14:textId="77777777" w:rsidR="00CE0C3A" w:rsidRPr="00103038" w:rsidRDefault="00CE0C3A" w:rsidP="00CF5B8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ascii="Wingdings" w:eastAsiaTheme="minorEastAsia" w:hAnsi="Wingdings" w:cs="Calibri"/>
                <w:sz w:val="20"/>
                <w:szCs w:val="20"/>
              </w:rPr>
              <w:t></w:t>
            </w:r>
            <w:r w:rsidRPr="00103038">
              <w:rPr>
                <w:rFonts w:ascii="Wingdings" w:eastAsiaTheme="minorEastAsia" w:hAnsi="Wingdings" w:cs="Calibri"/>
                <w:sz w:val="20"/>
                <w:szCs w:val="20"/>
              </w:rPr>
              <w:t></w:t>
            </w:r>
          </w:p>
        </w:tc>
        <w:tc>
          <w:tcPr>
            <w:tcW w:w="3926" w:type="dxa"/>
            <w:vMerge w:val="restart"/>
            <w:shd w:val="clear" w:color="auto" w:fill="F9EE9F"/>
            <w:vAlign w:val="center"/>
          </w:tcPr>
          <w:p w14:paraId="3986B2EF" w14:textId="7BB1500C" w:rsidR="00CE0C3A" w:rsidRPr="00103038" w:rsidRDefault="0054281B" w:rsidP="00CF5B8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eastAsiaTheme="minorEastAsia" w:cs="Calibri"/>
                <w:sz w:val="20"/>
                <w:szCs w:val="20"/>
              </w:rPr>
              <w:t>Weiterführen jeder sportlichen Tätigkeit</w:t>
            </w:r>
            <w:r w:rsidR="00CE0C3A" w:rsidRPr="00103038">
              <w:rPr>
                <w:rFonts w:eastAsiaTheme="minorEastAsia" w:cs="Calibri"/>
                <w:sz w:val="20"/>
                <w:szCs w:val="20"/>
              </w:rPr>
              <w:t>,</w:t>
            </w:r>
          </w:p>
          <w:p w14:paraId="7F8B5928" w14:textId="2489C684" w:rsidR="00CE0C3A" w:rsidRPr="00103038" w:rsidRDefault="00CA2639" w:rsidP="00CF5B8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>Insulinkorrektur</w:t>
            </w:r>
            <w:r w:rsidR="0054281B" w:rsidRPr="00103038">
              <w:rPr>
                <w:rFonts w:eastAsiaTheme="minorEastAsia" w:cs="Calibri"/>
                <w:sz w:val="20"/>
                <w:szCs w:val="20"/>
              </w:rPr>
              <w:t xml:space="preserve"> erwägen</w:t>
            </w:r>
            <w:r w:rsidR="0054281B" w:rsidRPr="00103038">
              <w:rPr>
                <w:rFonts w:eastAsiaTheme="minorEastAsia" w:cs="Calibri"/>
                <w:sz w:val="20"/>
                <w:szCs w:val="20"/>
                <w:vertAlign w:val="superscript"/>
              </w:rPr>
              <w:t>b</w:t>
            </w:r>
          </w:p>
        </w:tc>
      </w:tr>
      <w:tr w:rsidR="00CE0C3A" w:rsidRPr="00103038" w14:paraId="77A27D2D" w14:textId="77777777" w:rsidTr="00CA14BC">
        <w:trPr>
          <w:trHeight w:val="309"/>
          <w:jc w:val="center"/>
        </w:trPr>
        <w:tc>
          <w:tcPr>
            <w:tcW w:w="4202" w:type="dxa"/>
            <w:vMerge/>
            <w:shd w:val="clear" w:color="auto" w:fill="F9EE9F"/>
            <w:vAlign w:val="center"/>
          </w:tcPr>
          <w:p w14:paraId="2D1259F1" w14:textId="77777777" w:rsidR="00CE0C3A" w:rsidRPr="00103038" w:rsidRDefault="00CE0C3A" w:rsidP="00CF5B8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F9EE9F"/>
            <w:vAlign w:val="center"/>
          </w:tcPr>
          <w:p w14:paraId="34113ED4" w14:textId="77777777" w:rsidR="00CE0C3A" w:rsidRPr="00103038" w:rsidRDefault="00CE0C3A" w:rsidP="00CF5B8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ascii="Wingdings" w:eastAsiaTheme="minorEastAsia" w:hAnsi="Wingdings" w:cs="Calibri"/>
                <w:sz w:val="20"/>
                <w:szCs w:val="20"/>
              </w:rPr>
              <w:t></w:t>
            </w:r>
          </w:p>
        </w:tc>
        <w:tc>
          <w:tcPr>
            <w:tcW w:w="3926" w:type="dxa"/>
            <w:vMerge/>
            <w:shd w:val="clear" w:color="auto" w:fill="F9EE9F"/>
            <w:vAlign w:val="center"/>
          </w:tcPr>
          <w:p w14:paraId="14A42169" w14:textId="77777777" w:rsidR="00CE0C3A" w:rsidRPr="00103038" w:rsidRDefault="00CE0C3A" w:rsidP="00CF5B8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</w:p>
        </w:tc>
      </w:tr>
      <w:tr w:rsidR="00CE0C3A" w:rsidRPr="00103038" w14:paraId="18234BF3" w14:textId="77777777" w:rsidTr="00CA14BC">
        <w:trPr>
          <w:trHeight w:val="309"/>
          <w:jc w:val="center"/>
        </w:trPr>
        <w:tc>
          <w:tcPr>
            <w:tcW w:w="4202" w:type="dxa"/>
            <w:vMerge/>
            <w:shd w:val="clear" w:color="auto" w:fill="F9EE9F"/>
            <w:vAlign w:val="center"/>
          </w:tcPr>
          <w:p w14:paraId="2FA924DB" w14:textId="77777777" w:rsidR="00CE0C3A" w:rsidRPr="00103038" w:rsidRDefault="00CE0C3A" w:rsidP="00CF5B8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F9EE9F"/>
            <w:vAlign w:val="center"/>
          </w:tcPr>
          <w:p w14:paraId="06F7A2A1" w14:textId="77777777" w:rsidR="00CE0C3A" w:rsidRPr="00103038" w:rsidRDefault="00CE0C3A" w:rsidP="00CF5B8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ascii="Wingdings" w:eastAsiaTheme="minorEastAsia" w:hAnsi="Wingdings" w:cs="Calibri"/>
                <w:sz w:val="20"/>
                <w:szCs w:val="20"/>
              </w:rPr>
              <w:t></w:t>
            </w:r>
            <w:r w:rsidRPr="00103038">
              <w:rPr>
                <w:rFonts w:ascii="Wingdings" w:eastAsiaTheme="minorEastAsia" w:hAnsi="Wingdings" w:cs="Calibri"/>
                <w:sz w:val="20"/>
                <w:szCs w:val="20"/>
              </w:rPr>
              <w:t></w:t>
            </w:r>
          </w:p>
        </w:tc>
        <w:tc>
          <w:tcPr>
            <w:tcW w:w="3926" w:type="dxa"/>
            <w:shd w:val="clear" w:color="auto" w:fill="F9EE9F"/>
            <w:vAlign w:val="center"/>
          </w:tcPr>
          <w:p w14:paraId="6526AF63" w14:textId="4FFCD8CD" w:rsidR="00CE0C3A" w:rsidRPr="00103038" w:rsidRDefault="0054281B" w:rsidP="00CF5B8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eastAsiaTheme="minorEastAsia" w:cs="Calibri"/>
                <w:sz w:val="20"/>
                <w:szCs w:val="20"/>
              </w:rPr>
              <w:t>Weiterführen jeder sportlichen Tätigkeit</w:t>
            </w:r>
          </w:p>
        </w:tc>
      </w:tr>
      <w:tr w:rsidR="00CE0C3A" w:rsidRPr="00103038" w14:paraId="51CFF84D" w14:textId="77777777" w:rsidTr="00CA14BC">
        <w:trPr>
          <w:trHeight w:val="309"/>
          <w:jc w:val="center"/>
        </w:trPr>
        <w:tc>
          <w:tcPr>
            <w:tcW w:w="4202" w:type="dxa"/>
            <w:vMerge w:val="restart"/>
            <w:shd w:val="clear" w:color="auto" w:fill="C9E399"/>
            <w:vAlign w:val="center"/>
          </w:tcPr>
          <w:p w14:paraId="1D255ABC" w14:textId="77777777" w:rsidR="00CE0C3A" w:rsidRPr="00103038" w:rsidRDefault="00CE0C3A" w:rsidP="00CF5B8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eastAsiaTheme="minorEastAsia" w:cs="Calibri"/>
                <w:sz w:val="20"/>
                <w:szCs w:val="20"/>
              </w:rPr>
              <w:t>7.0–10.0 mmol/l</w:t>
            </w:r>
          </w:p>
          <w:p w14:paraId="3D168D47" w14:textId="77777777" w:rsidR="00CE0C3A" w:rsidRPr="00103038" w:rsidRDefault="00CE0C3A" w:rsidP="00CF5B8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eastAsiaTheme="minorEastAsia" w:cs="Calibri"/>
                <w:sz w:val="20"/>
                <w:szCs w:val="20"/>
              </w:rPr>
              <w:t>(126–180 mg/dl)</w:t>
            </w:r>
          </w:p>
        </w:tc>
        <w:tc>
          <w:tcPr>
            <w:tcW w:w="1312" w:type="dxa"/>
            <w:shd w:val="clear" w:color="auto" w:fill="C9E399"/>
            <w:vAlign w:val="center"/>
          </w:tcPr>
          <w:p w14:paraId="2536B25D" w14:textId="77777777" w:rsidR="00CE0C3A" w:rsidRPr="00103038" w:rsidRDefault="00CE0C3A" w:rsidP="00CF5B8D">
            <w:pPr>
              <w:jc w:val="center"/>
              <w:rPr>
                <w:rFonts w:ascii="Wingdings" w:eastAsiaTheme="minorEastAsia" w:hAnsi="Wingdings" w:cs="Calibri"/>
                <w:sz w:val="20"/>
                <w:szCs w:val="20"/>
              </w:rPr>
            </w:pPr>
            <w:r w:rsidRPr="00103038">
              <w:rPr>
                <w:rFonts w:ascii="Wingdings" w:eastAsiaTheme="minorEastAsia" w:hAnsi="Wingdings" w:cs="Calibri"/>
                <w:sz w:val="20"/>
                <w:szCs w:val="20"/>
              </w:rPr>
              <w:t></w:t>
            </w:r>
            <w:r w:rsidRPr="00103038">
              <w:rPr>
                <w:rFonts w:ascii="Wingdings" w:eastAsiaTheme="minorEastAsia" w:hAnsi="Wingdings" w:cs="Calibri"/>
                <w:sz w:val="20"/>
                <w:szCs w:val="20"/>
              </w:rPr>
              <w:t></w:t>
            </w:r>
          </w:p>
        </w:tc>
        <w:tc>
          <w:tcPr>
            <w:tcW w:w="3926" w:type="dxa"/>
            <w:vMerge w:val="restart"/>
            <w:shd w:val="clear" w:color="auto" w:fill="C9E399"/>
            <w:vAlign w:val="center"/>
          </w:tcPr>
          <w:p w14:paraId="3E655DE5" w14:textId="113AA063" w:rsidR="00CE0C3A" w:rsidRPr="00103038" w:rsidRDefault="0054281B" w:rsidP="00CF5B8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eastAsiaTheme="minorEastAsia" w:cs="Calibri"/>
                <w:sz w:val="20"/>
                <w:szCs w:val="20"/>
              </w:rPr>
              <w:t>Weiterführen jeder sportlichen Tätigkeit</w:t>
            </w:r>
          </w:p>
        </w:tc>
      </w:tr>
      <w:tr w:rsidR="00CE0C3A" w:rsidRPr="00103038" w14:paraId="5519B543" w14:textId="77777777" w:rsidTr="00CA14BC">
        <w:trPr>
          <w:trHeight w:val="309"/>
          <w:jc w:val="center"/>
        </w:trPr>
        <w:tc>
          <w:tcPr>
            <w:tcW w:w="4202" w:type="dxa"/>
            <w:vMerge/>
            <w:vAlign w:val="center"/>
          </w:tcPr>
          <w:p w14:paraId="32758135" w14:textId="77777777" w:rsidR="00CE0C3A" w:rsidRPr="00103038" w:rsidRDefault="00CE0C3A" w:rsidP="00CF5B8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C9E399"/>
            <w:vAlign w:val="center"/>
          </w:tcPr>
          <w:p w14:paraId="60EAA2EC" w14:textId="77777777" w:rsidR="00CE0C3A" w:rsidRPr="00103038" w:rsidRDefault="00CE0C3A" w:rsidP="00CF5B8D">
            <w:pPr>
              <w:jc w:val="center"/>
              <w:rPr>
                <w:rFonts w:ascii="Wingdings" w:eastAsiaTheme="minorEastAsia" w:hAnsi="Wingdings" w:cs="Calibri"/>
                <w:sz w:val="20"/>
                <w:szCs w:val="20"/>
              </w:rPr>
            </w:pPr>
            <w:r w:rsidRPr="00103038">
              <w:rPr>
                <w:rFonts w:ascii="Wingdings" w:eastAsiaTheme="minorEastAsia" w:hAnsi="Wingdings" w:cs="Calibri"/>
                <w:sz w:val="20"/>
                <w:szCs w:val="20"/>
              </w:rPr>
              <w:t></w:t>
            </w:r>
          </w:p>
        </w:tc>
        <w:tc>
          <w:tcPr>
            <w:tcW w:w="3926" w:type="dxa"/>
            <w:vMerge/>
            <w:shd w:val="clear" w:color="auto" w:fill="92D050"/>
            <w:vAlign w:val="center"/>
          </w:tcPr>
          <w:p w14:paraId="24791B51" w14:textId="77777777" w:rsidR="00CE0C3A" w:rsidRPr="00103038" w:rsidRDefault="00CE0C3A" w:rsidP="00CF5B8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</w:p>
        </w:tc>
      </w:tr>
      <w:tr w:rsidR="00CE0C3A" w:rsidRPr="00103038" w14:paraId="133127EF" w14:textId="77777777" w:rsidTr="00CA14BC">
        <w:trPr>
          <w:trHeight w:val="309"/>
          <w:jc w:val="center"/>
        </w:trPr>
        <w:tc>
          <w:tcPr>
            <w:tcW w:w="4202" w:type="dxa"/>
            <w:vMerge/>
            <w:vAlign w:val="center"/>
          </w:tcPr>
          <w:p w14:paraId="564BA614" w14:textId="77777777" w:rsidR="00CE0C3A" w:rsidRPr="00103038" w:rsidRDefault="00CE0C3A" w:rsidP="00CF5B8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C9E399"/>
            <w:vAlign w:val="center"/>
          </w:tcPr>
          <w:p w14:paraId="2F2F25D5" w14:textId="77777777" w:rsidR="00CE0C3A" w:rsidRPr="00103038" w:rsidRDefault="00CE0C3A" w:rsidP="00CF5B8D">
            <w:pPr>
              <w:jc w:val="center"/>
              <w:rPr>
                <w:rFonts w:ascii="Wingdings" w:eastAsiaTheme="minorEastAsia" w:hAnsi="Wingdings" w:cs="Calibri"/>
                <w:sz w:val="20"/>
                <w:szCs w:val="20"/>
              </w:rPr>
            </w:pPr>
            <w:r w:rsidRPr="00103038">
              <w:rPr>
                <w:rFonts w:ascii="Wingdings" w:eastAsiaTheme="minorEastAsia" w:hAnsi="Wingdings" w:cs="Calibri"/>
                <w:sz w:val="20"/>
                <w:szCs w:val="20"/>
              </w:rPr>
              <w:t></w:t>
            </w:r>
            <w:r w:rsidRPr="00103038">
              <w:rPr>
                <w:rFonts w:ascii="Wingdings" w:eastAsiaTheme="minorEastAsia" w:hAnsi="Wingdings" w:cs="Calibri"/>
                <w:sz w:val="20"/>
                <w:szCs w:val="20"/>
              </w:rPr>
              <w:t></w:t>
            </w:r>
          </w:p>
        </w:tc>
        <w:tc>
          <w:tcPr>
            <w:tcW w:w="3926" w:type="dxa"/>
            <w:vMerge/>
            <w:shd w:val="clear" w:color="auto" w:fill="92D050"/>
            <w:vAlign w:val="center"/>
          </w:tcPr>
          <w:p w14:paraId="3ECB2AAE" w14:textId="77777777" w:rsidR="00CE0C3A" w:rsidRPr="00103038" w:rsidRDefault="00CE0C3A" w:rsidP="00CF5B8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</w:p>
        </w:tc>
      </w:tr>
      <w:tr w:rsidR="00CE0C3A" w:rsidRPr="00103038" w14:paraId="2A553BEE" w14:textId="77777777" w:rsidTr="00CA14BC">
        <w:trPr>
          <w:trHeight w:val="309"/>
          <w:jc w:val="center"/>
        </w:trPr>
        <w:tc>
          <w:tcPr>
            <w:tcW w:w="4202" w:type="dxa"/>
            <w:vMerge w:val="restart"/>
            <w:shd w:val="clear" w:color="auto" w:fill="F9EE9F"/>
            <w:vAlign w:val="center"/>
          </w:tcPr>
          <w:p w14:paraId="5FD5C3AE" w14:textId="77777777" w:rsidR="00CE0C3A" w:rsidRPr="00103038" w:rsidRDefault="00CE0C3A" w:rsidP="00CF5B8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eastAsiaTheme="minorEastAsia" w:cs="Calibri"/>
                <w:sz w:val="20"/>
                <w:szCs w:val="20"/>
              </w:rPr>
              <w:t>&lt;7.0 mmol/l</w:t>
            </w:r>
          </w:p>
          <w:p w14:paraId="26C0CB78" w14:textId="77777777" w:rsidR="00CE0C3A" w:rsidRPr="00103038" w:rsidRDefault="00CE0C3A" w:rsidP="00CF5B8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eastAsiaTheme="minorEastAsia" w:cs="Calibri"/>
                <w:sz w:val="20"/>
                <w:szCs w:val="20"/>
              </w:rPr>
              <w:t>(&lt;126 mg/dl)</w:t>
            </w:r>
          </w:p>
        </w:tc>
        <w:tc>
          <w:tcPr>
            <w:tcW w:w="1312" w:type="dxa"/>
            <w:shd w:val="clear" w:color="auto" w:fill="F9EE9F"/>
            <w:vAlign w:val="center"/>
          </w:tcPr>
          <w:p w14:paraId="4D4A8B97" w14:textId="77777777" w:rsidR="00CE0C3A" w:rsidRPr="00103038" w:rsidRDefault="00CE0C3A" w:rsidP="00CF5B8D">
            <w:pPr>
              <w:jc w:val="center"/>
              <w:rPr>
                <w:rFonts w:ascii="Wingdings" w:eastAsiaTheme="minorEastAsia" w:hAnsi="Wingdings" w:cs="Calibri"/>
                <w:sz w:val="20"/>
                <w:szCs w:val="20"/>
              </w:rPr>
            </w:pPr>
            <w:r w:rsidRPr="00103038">
              <w:rPr>
                <w:rFonts w:ascii="Wingdings" w:eastAsiaTheme="minorEastAsia" w:hAnsi="Wingdings" w:cs="Calibri"/>
                <w:sz w:val="20"/>
                <w:szCs w:val="20"/>
              </w:rPr>
              <w:t></w:t>
            </w:r>
            <w:r w:rsidRPr="00103038">
              <w:rPr>
                <w:rFonts w:ascii="Wingdings" w:eastAsiaTheme="minorEastAsia" w:hAnsi="Wingdings" w:cs="Calibri"/>
                <w:sz w:val="20"/>
                <w:szCs w:val="20"/>
              </w:rPr>
              <w:t></w:t>
            </w:r>
          </w:p>
        </w:tc>
        <w:tc>
          <w:tcPr>
            <w:tcW w:w="3926" w:type="dxa"/>
            <w:shd w:val="clear" w:color="auto" w:fill="F9EE9F"/>
            <w:vAlign w:val="center"/>
          </w:tcPr>
          <w:p w14:paraId="3FDA0742" w14:textId="398806A1" w:rsidR="00CE0C3A" w:rsidRPr="00103038" w:rsidRDefault="0054281B" w:rsidP="00CF5B8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eastAsiaTheme="minorEastAsia" w:cs="Calibri"/>
                <w:sz w:val="20"/>
                <w:szCs w:val="20"/>
              </w:rPr>
              <w:t>Weiterführen jeder sportlichen Tätigkeit</w:t>
            </w:r>
          </w:p>
        </w:tc>
      </w:tr>
      <w:tr w:rsidR="00CE0C3A" w:rsidRPr="00103038" w14:paraId="47F4DA17" w14:textId="77777777" w:rsidTr="00CA14BC">
        <w:trPr>
          <w:trHeight w:val="309"/>
          <w:jc w:val="center"/>
        </w:trPr>
        <w:tc>
          <w:tcPr>
            <w:tcW w:w="4202" w:type="dxa"/>
            <w:vMerge/>
            <w:shd w:val="clear" w:color="auto" w:fill="F9EE9F"/>
            <w:vAlign w:val="center"/>
          </w:tcPr>
          <w:p w14:paraId="22E8E1D8" w14:textId="77777777" w:rsidR="00CE0C3A" w:rsidRPr="00103038" w:rsidRDefault="00CE0C3A" w:rsidP="00CF5B8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F9EE9F"/>
            <w:vAlign w:val="center"/>
          </w:tcPr>
          <w:p w14:paraId="5B2CE0C7" w14:textId="77777777" w:rsidR="00CE0C3A" w:rsidRPr="00103038" w:rsidRDefault="00CE0C3A" w:rsidP="00CF5B8D">
            <w:pPr>
              <w:jc w:val="center"/>
              <w:rPr>
                <w:rFonts w:ascii="Wingdings" w:eastAsiaTheme="minorEastAsia" w:hAnsi="Wingdings" w:cs="Calibri"/>
                <w:sz w:val="20"/>
                <w:szCs w:val="20"/>
              </w:rPr>
            </w:pPr>
            <w:r w:rsidRPr="00103038">
              <w:rPr>
                <w:rFonts w:ascii="Wingdings" w:eastAsiaTheme="minorEastAsia" w:hAnsi="Wingdings" w:cs="Calibri"/>
                <w:sz w:val="20"/>
                <w:szCs w:val="20"/>
              </w:rPr>
              <w:t></w:t>
            </w:r>
          </w:p>
        </w:tc>
        <w:tc>
          <w:tcPr>
            <w:tcW w:w="3926" w:type="dxa"/>
            <w:shd w:val="clear" w:color="auto" w:fill="F9EE9F"/>
            <w:vAlign w:val="center"/>
          </w:tcPr>
          <w:p w14:paraId="26D024DD" w14:textId="0FCAA0B8" w:rsidR="00CE0C3A" w:rsidRPr="00103038" w:rsidRDefault="00CE0C3A" w:rsidP="00BF5D6C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eastAsiaTheme="minorEastAsia" w:cs="Calibri"/>
                <w:sz w:val="20"/>
                <w:szCs w:val="20"/>
              </w:rPr>
              <w:t xml:space="preserve">~5 g </w:t>
            </w:r>
            <w:r w:rsidR="00CA2639">
              <w:rPr>
                <w:rFonts w:eastAsiaTheme="minorEastAsia" w:cs="Calibri"/>
                <w:sz w:val="20"/>
                <w:szCs w:val="20"/>
              </w:rPr>
              <w:t>KH</w:t>
            </w:r>
            <w:r w:rsidRPr="00103038">
              <w:rPr>
                <w:rFonts w:eastAsiaTheme="minorEastAsia" w:cs="Calibri"/>
                <w:sz w:val="20"/>
                <w:szCs w:val="20"/>
              </w:rPr>
              <w:t xml:space="preserve"> (~0.2 g/kg),</w:t>
            </w:r>
          </w:p>
          <w:p w14:paraId="1A22E696" w14:textId="4084FA46" w:rsidR="00CE0C3A" w:rsidRPr="00103038" w:rsidRDefault="0054281B" w:rsidP="00CF5B8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eastAsiaTheme="minorEastAsia" w:cs="Calibri"/>
                <w:sz w:val="20"/>
                <w:szCs w:val="20"/>
              </w:rPr>
              <w:t>Weiterführen jeder sportlichen Tätigkeit</w:t>
            </w:r>
            <w:r w:rsidR="00CE0C3A" w:rsidRPr="00103038">
              <w:rPr>
                <w:rFonts w:eastAsiaTheme="minorEastAsia" w:cs="Calibri"/>
                <w:sz w:val="20"/>
                <w:szCs w:val="20"/>
                <w:vertAlign w:val="superscript"/>
              </w:rPr>
              <w:t>c</w:t>
            </w:r>
          </w:p>
        </w:tc>
      </w:tr>
      <w:tr w:rsidR="00CE0C3A" w:rsidRPr="00103038" w14:paraId="19E0A18F" w14:textId="77777777" w:rsidTr="00CA14BC">
        <w:trPr>
          <w:trHeight w:val="310"/>
          <w:jc w:val="center"/>
        </w:trPr>
        <w:tc>
          <w:tcPr>
            <w:tcW w:w="4202" w:type="dxa"/>
            <w:vMerge/>
            <w:shd w:val="clear" w:color="auto" w:fill="F9EE9F"/>
            <w:vAlign w:val="center"/>
          </w:tcPr>
          <w:p w14:paraId="175F76C8" w14:textId="77777777" w:rsidR="00CE0C3A" w:rsidRPr="00103038" w:rsidRDefault="00CE0C3A" w:rsidP="00CF5B8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F9EE9F"/>
            <w:vAlign w:val="center"/>
          </w:tcPr>
          <w:p w14:paraId="445C82A4" w14:textId="77777777" w:rsidR="00CE0C3A" w:rsidRPr="00103038" w:rsidRDefault="00CE0C3A" w:rsidP="00CF5B8D">
            <w:pPr>
              <w:jc w:val="center"/>
              <w:rPr>
                <w:rFonts w:ascii="Wingdings" w:eastAsiaTheme="minorEastAsia" w:hAnsi="Wingdings" w:cs="Calibri"/>
                <w:sz w:val="20"/>
                <w:szCs w:val="20"/>
              </w:rPr>
            </w:pPr>
            <w:r w:rsidRPr="00103038">
              <w:rPr>
                <w:rFonts w:ascii="Wingdings" w:eastAsiaTheme="minorEastAsia" w:hAnsi="Wingdings" w:cs="Calibri"/>
                <w:sz w:val="20"/>
                <w:szCs w:val="20"/>
              </w:rPr>
              <w:t></w:t>
            </w:r>
          </w:p>
        </w:tc>
        <w:tc>
          <w:tcPr>
            <w:tcW w:w="3926" w:type="dxa"/>
            <w:shd w:val="clear" w:color="auto" w:fill="F9EE9F"/>
            <w:vAlign w:val="center"/>
          </w:tcPr>
          <w:p w14:paraId="7A54BE80" w14:textId="516768AF" w:rsidR="00CE0C3A" w:rsidRPr="00103038" w:rsidRDefault="00CE0C3A" w:rsidP="00BF5D6C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eastAsiaTheme="minorEastAsia" w:cs="Calibri"/>
                <w:sz w:val="20"/>
                <w:szCs w:val="20"/>
              </w:rPr>
              <w:t xml:space="preserve">~10 g </w:t>
            </w:r>
            <w:r w:rsidR="00CA2639">
              <w:rPr>
                <w:rFonts w:eastAsiaTheme="minorEastAsia" w:cs="Calibri"/>
                <w:sz w:val="20"/>
                <w:szCs w:val="20"/>
              </w:rPr>
              <w:t>KH</w:t>
            </w:r>
            <w:r w:rsidR="00BF5D6C">
              <w:rPr>
                <w:rFonts w:eastAsiaTheme="minorEastAsia" w:cs="Calibri"/>
                <w:sz w:val="20"/>
                <w:szCs w:val="20"/>
              </w:rPr>
              <w:t xml:space="preserve"> </w:t>
            </w:r>
            <w:r w:rsidRPr="00103038">
              <w:rPr>
                <w:rFonts w:eastAsiaTheme="minorEastAsia" w:cs="Calibri"/>
                <w:sz w:val="20"/>
                <w:szCs w:val="20"/>
              </w:rPr>
              <w:t>(~0.3 g/kg),</w:t>
            </w:r>
          </w:p>
          <w:p w14:paraId="201D29FD" w14:textId="25AF9187" w:rsidR="00CE0C3A" w:rsidRPr="00103038" w:rsidRDefault="0054281B" w:rsidP="00CF5B8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eastAsiaTheme="minorEastAsia" w:cs="Calibri"/>
                <w:sz w:val="20"/>
                <w:szCs w:val="20"/>
              </w:rPr>
              <w:t>Weiterführen jeder sportlichen Tätigkeit</w:t>
            </w:r>
            <w:r w:rsidR="00CE0C3A" w:rsidRPr="00103038">
              <w:rPr>
                <w:rFonts w:eastAsiaTheme="minorEastAsia" w:cs="Calibri"/>
                <w:sz w:val="20"/>
                <w:szCs w:val="20"/>
                <w:vertAlign w:val="superscript"/>
              </w:rPr>
              <w:t>c</w:t>
            </w:r>
          </w:p>
        </w:tc>
      </w:tr>
      <w:tr w:rsidR="00CE0C3A" w:rsidRPr="00103038" w14:paraId="3FD7742B" w14:textId="77777777" w:rsidTr="00CA14BC">
        <w:trPr>
          <w:trHeight w:val="310"/>
          <w:jc w:val="center"/>
        </w:trPr>
        <w:tc>
          <w:tcPr>
            <w:tcW w:w="4202" w:type="dxa"/>
            <w:vMerge/>
            <w:shd w:val="clear" w:color="auto" w:fill="F9EE9F"/>
            <w:vAlign w:val="center"/>
          </w:tcPr>
          <w:p w14:paraId="59A2ABD6" w14:textId="77777777" w:rsidR="00CE0C3A" w:rsidRPr="00103038" w:rsidRDefault="00CE0C3A" w:rsidP="00CF5B8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F9EE9F"/>
            <w:vAlign w:val="center"/>
          </w:tcPr>
          <w:p w14:paraId="50A7161F" w14:textId="77777777" w:rsidR="00CE0C3A" w:rsidRPr="00103038" w:rsidRDefault="00CE0C3A" w:rsidP="00CF5B8D">
            <w:pPr>
              <w:jc w:val="center"/>
              <w:rPr>
                <w:rFonts w:ascii="Wingdings" w:eastAsiaTheme="minorEastAsia" w:hAnsi="Wingdings" w:cs="Calibri"/>
                <w:sz w:val="20"/>
                <w:szCs w:val="20"/>
              </w:rPr>
            </w:pPr>
            <w:r w:rsidRPr="00103038">
              <w:rPr>
                <w:rFonts w:ascii="Wingdings" w:eastAsiaTheme="minorEastAsia" w:hAnsi="Wingdings" w:cs="Calibri"/>
                <w:sz w:val="20"/>
                <w:szCs w:val="20"/>
              </w:rPr>
              <w:t></w:t>
            </w:r>
          </w:p>
        </w:tc>
        <w:tc>
          <w:tcPr>
            <w:tcW w:w="3926" w:type="dxa"/>
            <w:shd w:val="clear" w:color="auto" w:fill="F9EE9F"/>
            <w:vAlign w:val="center"/>
          </w:tcPr>
          <w:p w14:paraId="20529007" w14:textId="21132C6C" w:rsidR="00CE0C3A" w:rsidRPr="00103038" w:rsidRDefault="00CE0C3A" w:rsidP="00BF5D6C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eastAsiaTheme="minorEastAsia" w:cs="Calibri"/>
                <w:sz w:val="20"/>
                <w:szCs w:val="20"/>
              </w:rPr>
              <w:t xml:space="preserve">~15 g </w:t>
            </w:r>
            <w:r w:rsidR="00CA2639">
              <w:rPr>
                <w:rFonts w:eastAsiaTheme="minorEastAsia" w:cs="Calibri"/>
                <w:sz w:val="20"/>
                <w:szCs w:val="20"/>
              </w:rPr>
              <w:t>KH</w:t>
            </w:r>
            <w:r w:rsidR="00BF5D6C">
              <w:rPr>
                <w:rFonts w:eastAsiaTheme="minorEastAsia" w:cs="Calibri"/>
                <w:sz w:val="20"/>
                <w:szCs w:val="20"/>
              </w:rPr>
              <w:t xml:space="preserve"> </w:t>
            </w:r>
            <w:r w:rsidRPr="00103038">
              <w:rPr>
                <w:rFonts w:eastAsiaTheme="minorEastAsia" w:cs="Calibri"/>
                <w:sz w:val="20"/>
                <w:szCs w:val="20"/>
              </w:rPr>
              <w:t>(~0.4 g/kg),</w:t>
            </w:r>
          </w:p>
          <w:p w14:paraId="1A6C17BD" w14:textId="66E4244B" w:rsidR="00CE0C3A" w:rsidRPr="00103038" w:rsidRDefault="0054281B" w:rsidP="00CF5B8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eastAsiaTheme="minorEastAsia" w:cs="Calibri"/>
                <w:sz w:val="20"/>
                <w:szCs w:val="20"/>
              </w:rPr>
              <w:t>Weiterführen jeder sportlichen Tätigkeit</w:t>
            </w:r>
            <w:r w:rsidR="00CE0C3A" w:rsidRPr="00103038">
              <w:rPr>
                <w:rFonts w:eastAsiaTheme="minorEastAsia" w:cs="Calibri"/>
                <w:sz w:val="20"/>
                <w:szCs w:val="20"/>
                <w:vertAlign w:val="superscript"/>
              </w:rPr>
              <w:t>c</w:t>
            </w:r>
          </w:p>
        </w:tc>
      </w:tr>
      <w:tr w:rsidR="00CE0C3A" w:rsidRPr="00103038" w14:paraId="7CCB6415" w14:textId="77777777" w:rsidTr="00CA14BC">
        <w:trPr>
          <w:trHeight w:val="309"/>
          <w:jc w:val="center"/>
        </w:trPr>
        <w:tc>
          <w:tcPr>
            <w:tcW w:w="4202" w:type="dxa"/>
            <w:vMerge w:val="restart"/>
            <w:shd w:val="clear" w:color="auto" w:fill="FFD85B"/>
            <w:vAlign w:val="center"/>
          </w:tcPr>
          <w:p w14:paraId="47906C8A" w14:textId="77777777" w:rsidR="00CE0C3A" w:rsidRPr="00103038" w:rsidRDefault="00CE0C3A" w:rsidP="00CF5B8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eastAsiaTheme="minorEastAsia" w:cs="Calibri"/>
                <w:sz w:val="20"/>
                <w:szCs w:val="20"/>
              </w:rPr>
              <w:t>&lt;5.0 mmol/l</w:t>
            </w:r>
          </w:p>
          <w:p w14:paraId="0AA0B896" w14:textId="77777777" w:rsidR="00CE0C3A" w:rsidRPr="00103038" w:rsidRDefault="00CE0C3A" w:rsidP="00CF5B8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eastAsiaTheme="minorEastAsia" w:cs="Calibri"/>
                <w:sz w:val="20"/>
                <w:szCs w:val="20"/>
              </w:rPr>
              <w:t>(&lt;90 mg/dl)</w:t>
            </w:r>
          </w:p>
        </w:tc>
        <w:tc>
          <w:tcPr>
            <w:tcW w:w="1312" w:type="dxa"/>
            <w:shd w:val="clear" w:color="auto" w:fill="FFD85B"/>
            <w:vAlign w:val="center"/>
          </w:tcPr>
          <w:p w14:paraId="52D60CC9" w14:textId="77777777" w:rsidR="00CE0C3A" w:rsidRPr="00103038" w:rsidRDefault="00CE0C3A" w:rsidP="00CF5B8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ascii="Wingdings" w:eastAsiaTheme="minorEastAsia" w:hAnsi="Wingdings" w:cs="Calibri"/>
                <w:sz w:val="20"/>
                <w:szCs w:val="20"/>
              </w:rPr>
              <w:t></w:t>
            </w:r>
          </w:p>
        </w:tc>
        <w:tc>
          <w:tcPr>
            <w:tcW w:w="3926" w:type="dxa"/>
            <w:vMerge w:val="restart"/>
            <w:shd w:val="clear" w:color="auto" w:fill="FFD85B"/>
            <w:vAlign w:val="center"/>
          </w:tcPr>
          <w:p w14:paraId="78B560FE" w14:textId="216F1D28" w:rsidR="00CE0C3A" w:rsidRPr="00103038" w:rsidRDefault="0054281B" w:rsidP="00BF5D6C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eastAsiaTheme="minorEastAsia" w:cs="Calibri"/>
                <w:sz w:val="20"/>
                <w:szCs w:val="20"/>
              </w:rPr>
              <w:t>Stopp jeder sportlichen Tätigkeit</w:t>
            </w:r>
            <w:r w:rsidR="00CE0C3A" w:rsidRPr="00103038">
              <w:rPr>
                <w:rFonts w:eastAsiaTheme="minorEastAsia" w:cs="Calibri"/>
                <w:sz w:val="20"/>
                <w:szCs w:val="20"/>
              </w:rPr>
              <w:t>,</w:t>
            </w:r>
          </w:p>
          <w:p w14:paraId="6156F8A4" w14:textId="016C5D3F" w:rsidR="00CE0C3A" w:rsidRPr="00103038" w:rsidRDefault="0054281B" w:rsidP="00CF5B8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eastAsiaTheme="minorEastAsia" w:cs="Calibri"/>
                <w:sz w:val="20"/>
                <w:szCs w:val="20"/>
              </w:rPr>
              <w:t>Erwägung konfirmatorisches SMBG</w:t>
            </w:r>
            <w:r w:rsidR="00CE0C3A" w:rsidRPr="00103038">
              <w:rPr>
                <w:rFonts w:eastAsiaTheme="minorEastAsia" w:cs="Calibri"/>
                <w:sz w:val="20"/>
                <w:szCs w:val="20"/>
              </w:rPr>
              <w:t>,</w:t>
            </w:r>
          </w:p>
          <w:p w14:paraId="608D9BE5" w14:textId="01484FF8" w:rsidR="00CE0C3A" w:rsidRPr="00103038" w:rsidRDefault="007B593F" w:rsidP="00CF5B8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>Individuelle Menge der KH-Aufnahme</w:t>
            </w:r>
            <w:r w:rsidR="00CE0C3A" w:rsidRPr="00103038">
              <w:rPr>
                <w:rFonts w:eastAsiaTheme="minorEastAsia" w:cs="Calibri"/>
                <w:sz w:val="20"/>
                <w:szCs w:val="20"/>
              </w:rPr>
              <w:t>,</w:t>
            </w:r>
          </w:p>
          <w:p w14:paraId="33A284BF" w14:textId="56485A24" w:rsidR="00CE0C3A" w:rsidRPr="00103038" w:rsidRDefault="00524D22" w:rsidP="00CF5B8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>Wiederaufnahme</w:t>
            </w:r>
            <w:r w:rsidR="0054281B" w:rsidRPr="00103038">
              <w:rPr>
                <w:rFonts w:eastAsiaTheme="minorEastAsia" w:cs="Calibri"/>
                <w:sz w:val="20"/>
                <w:szCs w:val="20"/>
              </w:rPr>
              <w:t xml:space="preserve"> jeder sportlichen Tätigkeit möglich</w:t>
            </w:r>
            <w:r w:rsidR="00CE0C3A" w:rsidRPr="00103038">
              <w:rPr>
                <w:rFonts w:eastAsiaTheme="minorEastAsia" w:cs="Calibri"/>
                <w:sz w:val="20"/>
                <w:szCs w:val="20"/>
                <w:vertAlign w:val="superscript"/>
              </w:rPr>
              <w:t>d</w:t>
            </w:r>
          </w:p>
        </w:tc>
      </w:tr>
      <w:tr w:rsidR="00CE0C3A" w:rsidRPr="00103038" w14:paraId="66F42E08" w14:textId="77777777" w:rsidTr="00CA14BC">
        <w:trPr>
          <w:trHeight w:val="309"/>
          <w:jc w:val="center"/>
        </w:trPr>
        <w:tc>
          <w:tcPr>
            <w:tcW w:w="4202" w:type="dxa"/>
            <w:vMerge/>
            <w:vAlign w:val="center"/>
          </w:tcPr>
          <w:p w14:paraId="21CB6B86" w14:textId="77777777" w:rsidR="00CE0C3A" w:rsidRPr="00103038" w:rsidRDefault="00CE0C3A" w:rsidP="00CF5B8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FFD85B"/>
            <w:vAlign w:val="center"/>
          </w:tcPr>
          <w:p w14:paraId="13E8AAC1" w14:textId="77777777" w:rsidR="00CE0C3A" w:rsidRPr="00103038" w:rsidRDefault="00CE0C3A" w:rsidP="00CF5B8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ascii="Wingdings" w:eastAsiaTheme="minorEastAsia" w:hAnsi="Wingdings" w:cs="Calibri"/>
                <w:sz w:val="20"/>
                <w:szCs w:val="20"/>
              </w:rPr>
              <w:t></w:t>
            </w:r>
          </w:p>
        </w:tc>
        <w:tc>
          <w:tcPr>
            <w:tcW w:w="3926" w:type="dxa"/>
            <w:vMerge/>
            <w:shd w:val="clear" w:color="auto" w:fill="FFC000"/>
            <w:vAlign w:val="center"/>
          </w:tcPr>
          <w:p w14:paraId="5FEB74FE" w14:textId="77777777" w:rsidR="00CE0C3A" w:rsidRPr="00103038" w:rsidRDefault="00CE0C3A" w:rsidP="00CF5B8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</w:p>
        </w:tc>
      </w:tr>
      <w:tr w:rsidR="00CE0C3A" w:rsidRPr="00103038" w14:paraId="7107E2B7" w14:textId="77777777" w:rsidTr="00CA14BC">
        <w:trPr>
          <w:trHeight w:val="389"/>
          <w:jc w:val="center"/>
        </w:trPr>
        <w:tc>
          <w:tcPr>
            <w:tcW w:w="4202" w:type="dxa"/>
            <w:vMerge/>
            <w:vAlign w:val="center"/>
          </w:tcPr>
          <w:p w14:paraId="4096C91D" w14:textId="77777777" w:rsidR="00CE0C3A" w:rsidRPr="00103038" w:rsidRDefault="00CE0C3A" w:rsidP="00CF5B8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FFD85B"/>
            <w:vAlign w:val="center"/>
          </w:tcPr>
          <w:p w14:paraId="73AE4010" w14:textId="77777777" w:rsidR="00CE0C3A" w:rsidRPr="00103038" w:rsidRDefault="00CE0C3A" w:rsidP="00CF5B8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ascii="Wingdings" w:eastAsiaTheme="minorEastAsia" w:hAnsi="Wingdings" w:cs="Calibri"/>
                <w:sz w:val="20"/>
                <w:szCs w:val="20"/>
              </w:rPr>
              <w:t></w:t>
            </w:r>
          </w:p>
        </w:tc>
        <w:tc>
          <w:tcPr>
            <w:tcW w:w="3926" w:type="dxa"/>
            <w:vMerge/>
            <w:shd w:val="clear" w:color="auto" w:fill="FFC000"/>
            <w:vAlign w:val="center"/>
          </w:tcPr>
          <w:p w14:paraId="7EDCA08B" w14:textId="77777777" w:rsidR="00CE0C3A" w:rsidRPr="00103038" w:rsidRDefault="00CE0C3A" w:rsidP="00CF5B8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</w:p>
        </w:tc>
      </w:tr>
      <w:tr w:rsidR="00CE0C3A" w:rsidRPr="00103038" w14:paraId="0DEFEB5F" w14:textId="77777777" w:rsidTr="00CA14BC">
        <w:trPr>
          <w:trHeight w:val="388"/>
          <w:jc w:val="center"/>
        </w:trPr>
        <w:tc>
          <w:tcPr>
            <w:tcW w:w="4202" w:type="dxa"/>
            <w:vMerge/>
            <w:vAlign w:val="center"/>
          </w:tcPr>
          <w:p w14:paraId="569167D0" w14:textId="77777777" w:rsidR="00CE0C3A" w:rsidRPr="00103038" w:rsidRDefault="00CE0C3A" w:rsidP="00CF5B8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FFD85B"/>
            <w:vAlign w:val="center"/>
          </w:tcPr>
          <w:p w14:paraId="23486E9B" w14:textId="77777777" w:rsidR="00CE0C3A" w:rsidRPr="00103038" w:rsidRDefault="00CE0C3A" w:rsidP="00CF5B8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ascii="Wingdings" w:eastAsiaTheme="minorEastAsia" w:hAnsi="Wingdings" w:cs="Calibri"/>
                <w:sz w:val="20"/>
                <w:szCs w:val="20"/>
              </w:rPr>
              <w:t></w:t>
            </w:r>
          </w:p>
        </w:tc>
        <w:tc>
          <w:tcPr>
            <w:tcW w:w="3926" w:type="dxa"/>
            <w:vMerge/>
            <w:shd w:val="clear" w:color="auto" w:fill="FFC000"/>
            <w:vAlign w:val="center"/>
          </w:tcPr>
          <w:p w14:paraId="2CC7F432" w14:textId="77777777" w:rsidR="00CE0C3A" w:rsidRPr="00103038" w:rsidRDefault="00CE0C3A" w:rsidP="00CF5B8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</w:p>
        </w:tc>
      </w:tr>
      <w:tr w:rsidR="00CE0C3A" w:rsidRPr="00103038" w14:paraId="68CAAE98" w14:textId="77777777" w:rsidTr="00CA14BC">
        <w:trPr>
          <w:trHeight w:val="388"/>
          <w:jc w:val="center"/>
        </w:trPr>
        <w:tc>
          <w:tcPr>
            <w:tcW w:w="4202" w:type="dxa"/>
            <w:vMerge/>
            <w:vAlign w:val="center"/>
          </w:tcPr>
          <w:p w14:paraId="482560BF" w14:textId="77777777" w:rsidR="00CE0C3A" w:rsidRPr="00103038" w:rsidRDefault="00CE0C3A" w:rsidP="00CF5B8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FFD85B"/>
            <w:vAlign w:val="center"/>
          </w:tcPr>
          <w:p w14:paraId="5CFD52EE" w14:textId="77777777" w:rsidR="00CE0C3A" w:rsidRPr="00103038" w:rsidRDefault="00CE0C3A" w:rsidP="00CF5B8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ascii="Wingdings" w:eastAsiaTheme="minorEastAsia" w:hAnsi="Wingdings" w:cs="Calibri"/>
                <w:sz w:val="20"/>
                <w:szCs w:val="20"/>
              </w:rPr>
              <w:t></w:t>
            </w:r>
          </w:p>
        </w:tc>
        <w:tc>
          <w:tcPr>
            <w:tcW w:w="3926" w:type="dxa"/>
            <w:vMerge/>
            <w:shd w:val="clear" w:color="auto" w:fill="FFC000"/>
            <w:vAlign w:val="center"/>
          </w:tcPr>
          <w:p w14:paraId="7D63629A" w14:textId="77777777" w:rsidR="00CE0C3A" w:rsidRPr="00103038" w:rsidRDefault="00CE0C3A" w:rsidP="00CF5B8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</w:p>
        </w:tc>
      </w:tr>
      <w:tr w:rsidR="00CE0C3A" w:rsidRPr="00103038" w14:paraId="03FAEC5F" w14:textId="77777777" w:rsidTr="00CA14BC">
        <w:trPr>
          <w:trHeight w:val="558"/>
          <w:jc w:val="center"/>
        </w:trPr>
        <w:tc>
          <w:tcPr>
            <w:tcW w:w="4202" w:type="dxa"/>
            <w:shd w:val="clear" w:color="auto" w:fill="E66868"/>
            <w:vAlign w:val="center"/>
          </w:tcPr>
          <w:p w14:paraId="4298F8C7" w14:textId="77777777" w:rsidR="00CE0C3A" w:rsidRPr="00103038" w:rsidRDefault="00CE0C3A" w:rsidP="00CF5B8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eastAsiaTheme="minorEastAsia" w:cs="Calibri"/>
                <w:sz w:val="20"/>
                <w:szCs w:val="20"/>
              </w:rPr>
              <w:t>&lt;3.0 mmol/l</w:t>
            </w:r>
          </w:p>
          <w:p w14:paraId="018CB1EE" w14:textId="77777777" w:rsidR="00CE0C3A" w:rsidRPr="00103038" w:rsidRDefault="00CE0C3A" w:rsidP="00CF5B8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eastAsiaTheme="minorEastAsia" w:cs="Calibri"/>
                <w:sz w:val="20"/>
                <w:szCs w:val="20"/>
              </w:rPr>
              <w:t>(&lt;54 mg/dl)</w:t>
            </w:r>
          </w:p>
        </w:tc>
        <w:tc>
          <w:tcPr>
            <w:tcW w:w="5238" w:type="dxa"/>
            <w:gridSpan w:val="2"/>
            <w:shd w:val="clear" w:color="auto" w:fill="E66868"/>
            <w:vAlign w:val="center"/>
          </w:tcPr>
          <w:p w14:paraId="2D1C835A" w14:textId="77777777" w:rsidR="00BF5D6C" w:rsidRDefault="00BF5D6C" w:rsidP="00BF5D6C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</w:p>
          <w:p w14:paraId="5F617039" w14:textId="16895207" w:rsidR="0054281B" w:rsidRPr="00103038" w:rsidRDefault="0054281B" w:rsidP="00BF5D6C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eastAsiaTheme="minorEastAsia" w:cs="Calibri"/>
                <w:sz w:val="20"/>
                <w:szCs w:val="20"/>
              </w:rPr>
              <w:t>Stopp jeder sportlichen Tätigkeit,</w:t>
            </w:r>
          </w:p>
          <w:p w14:paraId="381B15D2" w14:textId="06E9B453" w:rsidR="0054281B" w:rsidRPr="00103038" w:rsidRDefault="0054281B" w:rsidP="00BF5D6C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eastAsiaTheme="minorEastAsia" w:cs="Calibri"/>
                <w:sz w:val="20"/>
                <w:szCs w:val="20"/>
              </w:rPr>
              <w:t>Konfirmatorisches SMBG,</w:t>
            </w:r>
          </w:p>
          <w:p w14:paraId="2F27349F" w14:textId="359A8012" w:rsidR="0054281B" w:rsidRPr="00103038" w:rsidRDefault="007B593F" w:rsidP="00BF5D6C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>Individuelle Menge der KH-Aufnahme</w:t>
            </w:r>
            <w:r w:rsidR="0054281B" w:rsidRPr="00103038">
              <w:rPr>
                <w:rFonts w:eastAsiaTheme="minorEastAsia" w:cs="Calibri"/>
                <w:sz w:val="20"/>
                <w:szCs w:val="20"/>
              </w:rPr>
              <w:t>,</w:t>
            </w:r>
          </w:p>
          <w:p w14:paraId="590F76D2" w14:textId="77777777" w:rsidR="00BF5D6C" w:rsidRDefault="00524D22" w:rsidP="00BF5D6C">
            <w:pPr>
              <w:jc w:val="center"/>
              <w:rPr>
                <w:rFonts w:eastAsiaTheme="minorEastAsia" w:cs="Calibri"/>
                <w:sz w:val="20"/>
                <w:szCs w:val="20"/>
                <w:lang w:val="en-US"/>
              </w:rPr>
            </w:pPr>
            <w:r>
              <w:rPr>
                <w:rFonts w:eastAsiaTheme="minorEastAsia" w:cs="Calibri"/>
                <w:sz w:val="20"/>
                <w:szCs w:val="20"/>
                <w:lang w:val="en-US"/>
              </w:rPr>
              <w:t>Keine Wiederaufnahme des Trainings</w:t>
            </w:r>
          </w:p>
          <w:p w14:paraId="0376E9FB" w14:textId="3F487078" w:rsidR="002B6479" w:rsidRPr="00103038" w:rsidRDefault="002B6479" w:rsidP="00BF5D6C">
            <w:pPr>
              <w:jc w:val="center"/>
              <w:rPr>
                <w:rFonts w:eastAsiaTheme="minorEastAsia" w:cs="Calibri"/>
                <w:sz w:val="20"/>
                <w:szCs w:val="20"/>
                <w:lang w:val="en-US"/>
              </w:rPr>
            </w:pPr>
          </w:p>
        </w:tc>
      </w:tr>
    </w:tbl>
    <w:p w14:paraId="3298B445" w14:textId="77777777" w:rsidR="0054281B" w:rsidRPr="00103038" w:rsidRDefault="0054281B" w:rsidP="0061299E">
      <w:pPr>
        <w:jc w:val="both"/>
        <w:rPr>
          <w:iCs/>
          <w:sz w:val="20"/>
          <w:szCs w:val="20"/>
          <w:lang w:val="en-US"/>
        </w:rPr>
      </w:pPr>
    </w:p>
    <w:p w14:paraId="603D8C4A" w14:textId="1BC34480" w:rsidR="0054281B" w:rsidRPr="00103038" w:rsidRDefault="00640779" w:rsidP="0054281B">
      <w:pPr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Sensorglukose</w:t>
      </w:r>
      <w:r w:rsidR="0054281B" w:rsidRPr="00103038">
        <w:rPr>
          <w:iCs/>
          <w:sz w:val="20"/>
          <w:szCs w:val="20"/>
        </w:rPr>
        <w:t xml:space="preserve">ziele sind für die folgenden Gruppen mit Typ-1 Diabetes (T1D) vorgesehen: </w:t>
      </w:r>
      <w:r w:rsidR="00C95ABF">
        <w:rPr>
          <w:iCs/>
          <w:sz w:val="20"/>
          <w:szCs w:val="20"/>
        </w:rPr>
        <w:t>intensiv trainierend</w:t>
      </w:r>
      <w:r w:rsidR="0054281B" w:rsidRPr="00103038">
        <w:rPr>
          <w:iCs/>
          <w:sz w:val="20"/>
          <w:szCs w:val="20"/>
        </w:rPr>
        <w:t xml:space="preserve"> und/oder </w:t>
      </w:r>
      <w:r w:rsidR="00C95ABF">
        <w:rPr>
          <w:iCs/>
          <w:sz w:val="20"/>
          <w:szCs w:val="20"/>
        </w:rPr>
        <w:t>geringes Hypoglykämierisiko</w:t>
      </w:r>
      <w:r w:rsidR="0054281B" w:rsidRPr="00103038">
        <w:rPr>
          <w:iCs/>
          <w:sz w:val="20"/>
          <w:szCs w:val="20"/>
        </w:rPr>
        <w:t xml:space="preserve"> (Ex 2); </w:t>
      </w:r>
      <w:r w:rsidR="00237F84">
        <w:rPr>
          <w:iCs/>
          <w:sz w:val="20"/>
          <w:szCs w:val="20"/>
        </w:rPr>
        <w:t>moderat trainierend</w:t>
      </w:r>
      <w:r w:rsidR="0054281B" w:rsidRPr="00103038">
        <w:rPr>
          <w:iCs/>
          <w:sz w:val="20"/>
          <w:szCs w:val="20"/>
        </w:rPr>
        <w:t xml:space="preserve"> und/oder </w:t>
      </w:r>
      <w:r w:rsidR="0027620A">
        <w:rPr>
          <w:iCs/>
          <w:sz w:val="20"/>
          <w:szCs w:val="20"/>
        </w:rPr>
        <w:t>moderates Hypoglykämierisiko</w:t>
      </w:r>
      <w:r w:rsidR="0054281B" w:rsidRPr="00103038">
        <w:rPr>
          <w:iCs/>
          <w:sz w:val="20"/>
          <w:szCs w:val="20"/>
        </w:rPr>
        <w:t xml:space="preserve"> (Ex 1), </w:t>
      </w:r>
      <w:r w:rsidR="00A000D6">
        <w:rPr>
          <w:iCs/>
          <w:sz w:val="20"/>
          <w:szCs w:val="20"/>
        </w:rPr>
        <w:t>minimal trainierend</w:t>
      </w:r>
      <w:r w:rsidR="0054281B" w:rsidRPr="00103038">
        <w:rPr>
          <w:iCs/>
          <w:sz w:val="20"/>
          <w:szCs w:val="20"/>
        </w:rPr>
        <w:t xml:space="preserve"> und/oder </w:t>
      </w:r>
      <w:r w:rsidR="00237F84">
        <w:rPr>
          <w:iCs/>
          <w:sz w:val="20"/>
          <w:szCs w:val="20"/>
        </w:rPr>
        <w:t>hohes Hypoglykämierisiko</w:t>
      </w:r>
      <w:r w:rsidR="0054281B" w:rsidRPr="00103038">
        <w:rPr>
          <w:iCs/>
          <w:sz w:val="20"/>
          <w:szCs w:val="20"/>
        </w:rPr>
        <w:t xml:space="preserve"> (Ex 0) </w:t>
      </w:r>
    </w:p>
    <w:p w14:paraId="1FDEEFF8" w14:textId="3930EC54" w:rsidR="0054281B" w:rsidRDefault="0054281B" w:rsidP="0054281B">
      <w:pPr>
        <w:jc w:val="both"/>
        <w:rPr>
          <w:iCs/>
          <w:sz w:val="20"/>
          <w:szCs w:val="20"/>
        </w:rPr>
      </w:pPr>
      <w:r w:rsidRPr="00103038">
        <w:rPr>
          <w:iCs/>
          <w:sz w:val="20"/>
          <w:szCs w:val="20"/>
          <w:vertAlign w:val="superscript"/>
        </w:rPr>
        <w:t>a</w:t>
      </w:r>
      <w:r w:rsidRPr="00103038">
        <w:rPr>
          <w:iCs/>
          <w:sz w:val="20"/>
          <w:szCs w:val="20"/>
        </w:rPr>
        <w:t xml:space="preserve"> Erhöhte</w:t>
      </w:r>
      <w:r w:rsidR="002B6479">
        <w:rPr>
          <w:iCs/>
          <w:sz w:val="20"/>
          <w:szCs w:val="20"/>
        </w:rPr>
        <w:t>s</w:t>
      </w:r>
      <w:r w:rsidRPr="00103038">
        <w:rPr>
          <w:iCs/>
          <w:sz w:val="20"/>
          <w:szCs w:val="20"/>
        </w:rPr>
        <w:t xml:space="preserve"> Blutketon-Level sollten zu wiederholten Kontrollen nach dem Sport führen, um sicher zu gehen, dass Ketose (Blutketone &gt;1.5 mmol/l) oder diabetische Ketoazidose </w:t>
      </w:r>
      <w:r w:rsidR="00125B5D" w:rsidRPr="00103038">
        <w:rPr>
          <w:iCs/>
          <w:sz w:val="20"/>
          <w:szCs w:val="20"/>
        </w:rPr>
        <w:t xml:space="preserve">nicht entwickelt. Falls </w:t>
      </w:r>
      <w:r w:rsidR="00640779">
        <w:rPr>
          <w:iCs/>
          <w:sz w:val="20"/>
          <w:szCs w:val="20"/>
        </w:rPr>
        <w:t>Sensorglukose</w:t>
      </w:r>
      <w:r w:rsidR="00125B5D" w:rsidRPr="00103038">
        <w:rPr>
          <w:iCs/>
          <w:sz w:val="20"/>
          <w:szCs w:val="20"/>
        </w:rPr>
        <w:t xml:space="preserve"> &gt;15.0 mmol/l (&gt;270 mg/dl) und Blutketone </w:t>
      </w:r>
      <w:r w:rsidR="00125B5D" w:rsidRPr="00103038">
        <w:rPr>
          <w:rFonts w:eastAsia="Times New Roman"/>
          <w:iCs/>
          <w:sz w:val="20"/>
          <w:szCs w:val="20"/>
        </w:rPr>
        <w:t>≤</w:t>
      </w:r>
      <w:r w:rsidR="00125B5D" w:rsidRPr="00103038">
        <w:rPr>
          <w:iCs/>
          <w:sz w:val="20"/>
          <w:szCs w:val="20"/>
        </w:rPr>
        <w:t xml:space="preserve">1.5 mmol/l, dann nur milde Aerobic Übungen möglich </w:t>
      </w:r>
    </w:p>
    <w:p w14:paraId="1D65B5AD" w14:textId="09E8DAF9" w:rsidR="00736161" w:rsidRDefault="00103038" w:rsidP="00736161">
      <w:pPr>
        <w:jc w:val="both"/>
        <w:rPr>
          <w:iCs/>
          <w:sz w:val="20"/>
          <w:szCs w:val="20"/>
        </w:rPr>
      </w:pPr>
      <w:r w:rsidRPr="00103038">
        <w:rPr>
          <w:iCs/>
          <w:sz w:val="20"/>
          <w:szCs w:val="20"/>
          <w:vertAlign w:val="superscript"/>
        </w:rPr>
        <w:t>b</w:t>
      </w:r>
      <w:r>
        <w:rPr>
          <w:iCs/>
          <w:sz w:val="20"/>
          <w:szCs w:val="20"/>
          <w:vertAlign w:val="superscript"/>
        </w:rPr>
        <w:t xml:space="preserve"> </w:t>
      </w:r>
      <w:r w:rsidRPr="00103038">
        <w:rPr>
          <w:iCs/>
          <w:sz w:val="20"/>
          <w:szCs w:val="20"/>
        </w:rPr>
        <w:t xml:space="preserve">50% des regulären </w:t>
      </w:r>
      <w:r w:rsidR="00BE5749">
        <w:rPr>
          <w:iCs/>
          <w:sz w:val="20"/>
          <w:szCs w:val="20"/>
        </w:rPr>
        <w:t>Insulinkorrekturfaktors</w:t>
      </w:r>
      <w:r w:rsidRPr="00103038">
        <w:rPr>
          <w:iCs/>
          <w:sz w:val="20"/>
          <w:szCs w:val="20"/>
        </w:rPr>
        <w:t xml:space="preserve">, wenn die </w:t>
      </w:r>
      <w:r w:rsidR="00640779">
        <w:rPr>
          <w:iCs/>
          <w:sz w:val="20"/>
          <w:szCs w:val="20"/>
        </w:rPr>
        <w:t>Sensorglukose</w:t>
      </w:r>
      <w:r w:rsidRPr="00103038">
        <w:rPr>
          <w:iCs/>
          <w:sz w:val="20"/>
          <w:szCs w:val="20"/>
        </w:rPr>
        <w:t xml:space="preserve"> nah an der oberen glykämischen Schwelle</w:t>
      </w:r>
    </w:p>
    <w:p w14:paraId="335DEC52" w14:textId="749E3C03" w:rsidR="00736161" w:rsidRDefault="00736161" w:rsidP="00736161">
      <w:pPr>
        <w:jc w:val="both"/>
        <w:rPr>
          <w:iCs/>
          <w:sz w:val="20"/>
          <w:szCs w:val="20"/>
        </w:rPr>
      </w:pPr>
      <w:r w:rsidRPr="00736161">
        <w:rPr>
          <w:iCs/>
          <w:sz w:val="20"/>
          <w:szCs w:val="20"/>
          <w:vertAlign w:val="superscript"/>
        </w:rPr>
        <w:t>c</w:t>
      </w:r>
      <w:r w:rsidRPr="00736161">
        <w:rPr>
          <w:iCs/>
          <w:sz w:val="20"/>
          <w:szCs w:val="20"/>
        </w:rPr>
        <w:t xml:space="preserve"> </w:t>
      </w:r>
      <w:r w:rsidR="002B6479">
        <w:rPr>
          <w:iCs/>
          <w:sz w:val="20"/>
          <w:szCs w:val="20"/>
        </w:rPr>
        <w:t>Sensorglukose</w:t>
      </w:r>
      <w:r w:rsidRPr="00736161">
        <w:rPr>
          <w:iCs/>
          <w:sz w:val="20"/>
          <w:szCs w:val="20"/>
        </w:rPr>
        <w:t xml:space="preserve"> mindestens 30 min nach Kohlenhydrataufnahme überprüfen und Behandlung bei Bedarf wiederholen</w:t>
      </w:r>
    </w:p>
    <w:p w14:paraId="7A749159" w14:textId="12FDC45C" w:rsidR="00736161" w:rsidRDefault="00BF5D6C" w:rsidP="00736161">
      <w:pPr>
        <w:jc w:val="both"/>
        <w:rPr>
          <w:rFonts w:ascii="Wingdings" w:hAnsi="Wingdings" w:cs="Calibri"/>
          <w:iCs/>
          <w:sz w:val="20"/>
          <w:szCs w:val="20"/>
        </w:rPr>
      </w:pPr>
      <w:r w:rsidRPr="00BF5D6C">
        <w:rPr>
          <w:iCs/>
          <w:sz w:val="20"/>
          <w:szCs w:val="20"/>
          <w:vertAlign w:val="superscript"/>
        </w:rPr>
        <w:t>d</w:t>
      </w:r>
      <w:r w:rsidRPr="00BF5D6C">
        <w:rPr>
          <w:iCs/>
          <w:sz w:val="20"/>
          <w:szCs w:val="20"/>
        </w:rPr>
        <w:t xml:space="preserve"> </w:t>
      </w:r>
      <w:r w:rsidR="00736161">
        <w:rPr>
          <w:iCs/>
          <w:sz w:val="20"/>
          <w:szCs w:val="20"/>
        </w:rPr>
        <w:t xml:space="preserve">Wiederaufnahme der sportlichen Tätigkeit beim Erreichen eines </w:t>
      </w:r>
      <w:r w:rsidR="002B6479">
        <w:rPr>
          <w:iCs/>
          <w:sz w:val="20"/>
          <w:szCs w:val="20"/>
        </w:rPr>
        <w:t>Sensorglukose</w:t>
      </w:r>
      <w:r>
        <w:rPr>
          <w:iCs/>
          <w:sz w:val="20"/>
          <w:szCs w:val="20"/>
        </w:rPr>
        <w:t xml:space="preserve"> Levels von mindestens 5.0 mmol/l (90 mg/dl) und </w:t>
      </w:r>
      <w:r w:rsidRPr="00BF5D6C">
        <w:rPr>
          <w:rFonts w:ascii="Wingdings" w:hAnsi="Wingdings" w:cs="Calibri"/>
          <w:iCs/>
          <w:sz w:val="20"/>
          <w:szCs w:val="20"/>
        </w:rPr>
        <w:t></w:t>
      </w:r>
      <w:r w:rsidRPr="00BF5D6C">
        <w:rPr>
          <w:iCs/>
          <w:sz w:val="20"/>
          <w:szCs w:val="20"/>
        </w:rPr>
        <w:t xml:space="preserve"> </w:t>
      </w:r>
      <w:r>
        <w:rPr>
          <w:iCs/>
          <w:sz w:val="20"/>
          <w:szCs w:val="20"/>
        </w:rPr>
        <w:t>oder</w:t>
      </w:r>
      <w:r w:rsidRPr="00BF5D6C">
        <w:rPr>
          <w:iCs/>
          <w:sz w:val="20"/>
          <w:szCs w:val="20"/>
        </w:rPr>
        <w:t xml:space="preserve"> </w:t>
      </w:r>
      <w:r w:rsidRPr="00BF5D6C">
        <w:rPr>
          <w:rFonts w:ascii="Wingdings" w:hAnsi="Wingdings" w:cs="Calibri"/>
          <w:iCs/>
          <w:sz w:val="20"/>
          <w:szCs w:val="20"/>
        </w:rPr>
        <w:t></w:t>
      </w:r>
    </w:p>
    <w:p w14:paraId="7B5B073E" w14:textId="07A486BF" w:rsidR="00BF5D6C" w:rsidRPr="00103038" w:rsidRDefault="00BF5D6C" w:rsidP="00BF5D6C">
      <w:pPr>
        <w:jc w:val="both"/>
        <w:rPr>
          <w:iCs/>
          <w:sz w:val="20"/>
          <w:szCs w:val="20"/>
        </w:rPr>
      </w:pPr>
      <w:r w:rsidRPr="00103038">
        <w:rPr>
          <w:iCs/>
          <w:sz w:val="20"/>
          <w:szCs w:val="20"/>
        </w:rPr>
        <w:t xml:space="preserve">Beim Erreichen des benötigten </w:t>
      </w:r>
      <w:r w:rsidR="00640779">
        <w:rPr>
          <w:iCs/>
          <w:sz w:val="20"/>
          <w:szCs w:val="20"/>
        </w:rPr>
        <w:t>Sensorglukose</w:t>
      </w:r>
      <w:r w:rsidRPr="00103038">
        <w:rPr>
          <w:iCs/>
          <w:sz w:val="20"/>
          <w:szCs w:val="20"/>
        </w:rPr>
        <w:t xml:space="preserve"> Levels für den Start </w:t>
      </w:r>
      <w:r>
        <w:rPr>
          <w:iCs/>
          <w:sz w:val="20"/>
          <w:szCs w:val="20"/>
        </w:rPr>
        <w:t xml:space="preserve">der sportlichen Tätigkeit; </w:t>
      </w:r>
      <w:r w:rsidRPr="00103038">
        <w:rPr>
          <w:iCs/>
          <w:sz w:val="20"/>
          <w:szCs w:val="20"/>
        </w:rPr>
        <w:t xml:space="preserve">Aufnahme von Kohlenhydraten erst </w:t>
      </w:r>
      <w:r>
        <w:rPr>
          <w:iCs/>
          <w:sz w:val="20"/>
          <w:szCs w:val="20"/>
        </w:rPr>
        <w:t xml:space="preserve">dann </w:t>
      </w:r>
      <w:r w:rsidRPr="00103038">
        <w:rPr>
          <w:iCs/>
          <w:sz w:val="20"/>
          <w:szCs w:val="20"/>
        </w:rPr>
        <w:t xml:space="preserve">wieder, wenn der Trendpfeil zu fallen beginnt </w:t>
      </w:r>
    </w:p>
    <w:p w14:paraId="4542C670" w14:textId="77777777" w:rsidR="00BF5D6C" w:rsidRPr="00103038" w:rsidRDefault="00BF5D6C" w:rsidP="00BF5D6C">
      <w:pPr>
        <w:jc w:val="both"/>
        <w:rPr>
          <w:iCs/>
          <w:sz w:val="20"/>
          <w:szCs w:val="20"/>
        </w:rPr>
      </w:pPr>
      <w:r w:rsidRPr="00103038">
        <w:rPr>
          <w:iCs/>
          <w:sz w:val="20"/>
          <w:szCs w:val="20"/>
        </w:rPr>
        <w:t>Diese Empfehlungen gelten nicht bei Hybrid-Closed-Loop-Systemen</w:t>
      </w:r>
    </w:p>
    <w:p w14:paraId="2DC39014" w14:textId="537E86DB" w:rsidR="00BF5D6C" w:rsidRPr="00103038" w:rsidRDefault="00BF5D6C" w:rsidP="00BF5D6C">
      <w:pPr>
        <w:jc w:val="both"/>
        <w:rPr>
          <w:iCs/>
          <w:sz w:val="20"/>
          <w:szCs w:val="20"/>
        </w:rPr>
      </w:pPr>
      <w:r w:rsidRPr="00103038">
        <w:rPr>
          <w:iCs/>
          <w:sz w:val="20"/>
          <w:szCs w:val="20"/>
        </w:rPr>
        <w:t xml:space="preserve">Grüne Schattierung: kein/geringer Handlungsbedarf; Hellgelbe Schattierung: minimaler/moderater Handlungsbedarf benötigt; Dunkelgelbe Schattierung: moderater/intensiver Handlungsbedarf benötigt; Rote Schattierung: </w:t>
      </w:r>
      <w:r w:rsidR="00640779">
        <w:rPr>
          <w:iCs/>
          <w:sz w:val="20"/>
          <w:szCs w:val="20"/>
        </w:rPr>
        <w:t>Kein Training</w:t>
      </w:r>
      <w:r w:rsidRPr="00103038">
        <w:rPr>
          <w:iCs/>
          <w:sz w:val="20"/>
          <w:szCs w:val="20"/>
        </w:rPr>
        <w:t>/Verzögerung des Trainingsbeginns</w:t>
      </w:r>
    </w:p>
    <w:p w14:paraId="427B1D7E" w14:textId="06B1C592" w:rsidR="00BF5D6C" w:rsidRDefault="00BF5D6C" w:rsidP="00BF5D6C">
      <w:pPr>
        <w:jc w:val="both"/>
        <w:rPr>
          <w:iCs/>
          <w:sz w:val="20"/>
          <w:szCs w:val="20"/>
        </w:rPr>
      </w:pPr>
      <w:r w:rsidRPr="00103038">
        <w:rPr>
          <w:iCs/>
          <w:sz w:val="20"/>
          <w:szCs w:val="20"/>
        </w:rPr>
        <w:t xml:space="preserve">AE: Aerobic Übungen mit milder bis moderate Intensität; </w:t>
      </w:r>
      <w:r w:rsidR="00CA2639">
        <w:rPr>
          <w:iCs/>
          <w:sz w:val="20"/>
          <w:szCs w:val="20"/>
        </w:rPr>
        <w:t>KH</w:t>
      </w:r>
      <w:r w:rsidRPr="00103038">
        <w:rPr>
          <w:iCs/>
          <w:sz w:val="20"/>
          <w:szCs w:val="20"/>
        </w:rPr>
        <w:t xml:space="preserve">: Kohlenhydrate; Ex: Sport/Training; Hypo: Hypoglykämie </w:t>
      </w:r>
    </w:p>
    <w:p w14:paraId="7B1EEE9B" w14:textId="6CB4A485" w:rsidR="00A71687" w:rsidRDefault="00A71687" w:rsidP="00BF5D6C">
      <w:pPr>
        <w:jc w:val="both"/>
        <w:rPr>
          <w:iCs/>
          <w:sz w:val="20"/>
          <w:szCs w:val="20"/>
        </w:rPr>
      </w:pPr>
    </w:p>
    <w:p w14:paraId="6AC18C2B" w14:textId="3DE7D4DC" w:rsidR="00A71687" w:rsidRPr="00871BE0" w:rsidRDefault="00A71687" w:rsidP="00A71687">
      <w:pPr>
        <w:rPr>
          <w:b/>
          <w:bCs/>
        </w:rPr>
      </w:pPr>
      <w:r w:rsidRPr="00EB2752">
        <w:rPr>
          <w:b/>
          <w:bCs/>
        </w:rPr>
        <w:t>Tabelle 4</w:t>
      </w:r>
      <w:r>
        <w:rPr>
          <w:b/>
          <w:bCs/>
        </w:rPr>
        <w:t>b</w:t>
      </w:r>
      <w:r w:rsidRPr="00D503FA">
        <w:rPr>
          <w:sz w:val="18"/>
          <w:szCs w:val="18"/>
        </w:rPr>
        <w:t> </w:t>
      </w:r>
      <w:r w:rsidR="00B72C8D">
        <w:rPr>
          <w:iCs/>
        </w:rPr>
        <w:t>Sensorglukoseziele</w:t>
      </w:r>
      <w:r w:rsidRPr="00CE0C3A">
        <w:rPr>
          <w:iCs/>
        </w:rPr>
        <w:t xml:space="preserve"> </w:t>
      </w:r>
      <w:r>
        <w:rPr>
          <w:iCs/>
          <w:u w:val="single"/>
        </w:rPr>
        <w:t>während</w:t>
      </w:r>
      <w:r w:rsidRPr="00CE0C3A">
        <w:rPr>
          <w:iCs/>
        </w:rPr>
        <w:t xml:space="preserve"> dem Training bei Kindern/Jugendlichen mit Typ-1 Diabetes und Ex 2 und/oder niedrigem Hypo Risiko (</w:t>
      </w:r>
      <w:r w:rsidR="00640779">
        <w:rPr>
          <w:iCs/>
        </w:rPr>
        <w:t>Verminderung der Sensorglukose erwartet</w:t>
      </w:r>
      <w:r w:rsidRPr="00CE0C3A">
        <w:rPr>
          <w:iCs/>
        </w:rPr>
        <w:t>)</w:t>
      </w:r>
    </w:p>
    <w:p w14:paraId="6363A505" w14:textId="77777777" w:rsidR="00BF5D6C" w:rsidRPr="00BD6574" w:rsidRDefault="00BF5D6C" w:rsidP="003D5D45">
      <w:pPr>
        <w:rPr>
          <w:sz w:val="18"/>
          <w:szCs w:val="18"/>
        </w:rPr>
      </w:pPr>
    </w:p>
    <w:tbl>
      <w:tblPr>
        <w:tblStyle w:val="Tabellenraster"/>
        <w:tblW w:w="9440" w:type="dxa"/>
        <w:jc w:val="center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202"/>
        <w:gridCol w:w="1312"/>
        <w:gridCol w:w="3926"/>
      </w:tblGrid>
      <w:tr w:rsidR="00A71687" w:rsidRPr="00C439FB" w14:paraId="14A6B11C" w14:textId="77777777" w:rsidTr="00CA14BC">
        <w:trPr>
          <w:jc w:val="center"/>
        </w:trPr>
        <w:tc>
          <w:tcPr>
            <w:tcW w:w="4202" w:type="dxa"/>
            <w:shd w:val="clear" w:color="auto" w:fill="D9D9D9" w:themeFill="background1" w:themeFillShade="D9"/>
            <w:vAlign w:val="center"/>
          </w:tcPr>
          <w:p w14:paraId="2DD0EC70" w14:textId="6F7DFEA0" w:rsidR="00A71687" w:rsidRPr="00A71687" w:rsidRDefault="00640779" w:rsidP="00A71687">
            <w:pPr>
              <w:pStyle w:val="StandardWeb"/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Theme="minorEastAsia" w:hAnsiTheme="minorHAnsi" w:cs="Calibri"/>
                <w:b/>
                <w:bCs/>
                <w:kern w:val="24"/>
                <w:sz w:val="20"/>
                <w:szCs w:val="20"/>
              </w:rPr>
              <w:t>Sensorglukose</w:t>
            </w:r>
            <w:r w:rsidR="00A71687" w:rsidRPr="00103038">
              <w:rPr>
                <w:rFonts w:asciiTheme="minorHAnsi" w:eastAsiaTheme="minorEastAsia" w:hAnsiTheme="minorHAnsi" w:cs="Calibri"/>
                <w:b/>
                <w:bCs/>
                <w:kern w:val="24"/>
                <w:sz w:val="20"/>
                <w:szCs w:val="20"/>
              </w:rPr>
              <w:t xml:space="preserve"> vor dem Training</w:t>
            </w:r>
          </w:p>
        </w:tc>
        <w:tc>
          <w:tcPr>
            <w:tcW w:w="1312" w:type="dxa"/>
            <w:shd w:val="clear" w:color="auto" w:fill="D9D9D9" w:themeFill="background1" w:themeFillShade="D9"/>
            <w:vAlign w:val="center"/>
          </w:tcPr>
          <w:p w14:paraId="430B47C0" w14:textId="6717DA67" w:rsidR="00A71687" w:rsidRPr="00C439FB" w:rsidRDefault="00A71687" w:rsidP="00A71687">
            <w:pPr>
              <w:pStyle w:val="StandardWeb"/>
              <w:jc w:val="center"/>
              <w:rPr>
                <w:rFonts w:asciiTheme="minorHAnsi" w:eastAsiaTheme="minorEastAsia" w:hAnsiTheme="minorHAnsi" w:cs="Calibri"/>
                <w:b/>
                <w:bCs/>
                <w:kern w:val="24"/>
                <w:sz w:val="22"/>
                <w:szCs w:val="22"/>
                <w:lang w:val="en-GB"/>
              </w:rPr>
            </w:pPr>
            <w:r w:rsidRPr="00103038">
              <w:rPr>
                <w:rFonts w:asciiTheme="minorHAnsi" w:eastAsiaTheme="minorEastAsia" w:hAnsiTheme="minorHAnsi" w:cs="Calibri"/>
                <w:b/>
                <w:bCs/>
                <w:kern w:val="24"/>
                <w:sz w:val="20"/>
                <w:szCs w:val="20"/>
                <w:lang w:val="en-GB"/>
              </w:rPr>
              <w:t>Trendpfeil</w:t>
            </w:r>
          </w:p>
        </w:tc>
        <w:tc>
          <w:tcPr>
            <w:tcW w:w="3926" w:type="dxa"/>
            <w:shd w:val="clear" w:color="auto" w:fill="D9D9D9" w:themeFill="background1" w:themeFillShade="D9"/>
            <w:vAlign w:val="center"/>
          </w:tcPr>
          <w:p w14:paraId="22CC5A08" w14:textId="5C0A5732" w:rsidR="00A71687" w:rsidRPr="00C439FB" w:rsidRDefault="00A71687" w:rsidP="00A71687">
            <w:pPr>
              <w:pStyle w:val="StandardWeb"/>
              <w:spacing w:line="276" w:lineRule="auto"/>
              <w:jc w:val="center"/>
              <w:rPr>
                <w:rFonts w:asciiTheme="minorHAnsi" w:eastAsiaTheme="minorEastAsia" w:hAnsiTheme="minorHAnsi" w:cs="Calibri"/>
                <w:b/>
                <w:bCs/>
                <w:kern w:val="24"/>
                <w:sz w:val="22"/>
                <w:szCs w:val="22"/>
                <w:lang w:val="en-GB"/>
              </w:rPr>
            </w:pPr>
            <w:r w:rsidRPr="00103038">
              <w:rPr>
                <w:rFonts w:asciiTheme="minorHAnsi" w:eastAsiaTheme="minorEastAsia" w:hAnsiTheme="minorHAnsi" w:cs="Calibri"/>
                <w:b/>
                <w:bCs/>
                <w:kern w:val="24"/>
                <w:sz w:val="20"/>
                <w:szCs w:val="20"/>
                <w:lang w:val="en-GB"/>
              </w:rPr>
              <w:t>Tätigkeit</w:t>
            </w:r>
          </w:p>
        </w:tc>
      </w:tr>
      <w:tr w:rsidR="00A71687" w:rsidRPr="00A71687" w14:paraId="1BED3EDC" w14:textId="77777777" w:rsidTr="00CA14BC">
        <w:trPr>
          <w:trHeight w:val="1074"/>
          <w:jc w:val="center"/>
        </w:trPr>
        <w:tc>
          <w:tcPr>
            <w:tcW w:w="4202" w:type="dxa"/>
            <w:shd w:val="clear" w:color="auto" w:fill="D9D9D9" w:themeFill="background1" w:themeFillShade="D9"/>
            <w:vAlign w:val="center"/>
          </w:tcPr>
          <w:p w14:paraId="4D050BBD" w14:textId="4A8BC8FA" w:rsidR="00A71687" w:rsidRPr="00A71687" w:rsidRDefault="00A71687" w:rsidP="00A71687">
            <w:pPr>
              <w:jc w:val="center"/>
              <w:rPr>
                <w:rFonts w:eastAsiaTheme="minorEastAsia" w:cs="Calibri"/>
                <w:iCs/>
                <w:sz w:val="20"/>
                <w:szCs w:val="20"/>
              </w:rPr>
            </w:pPr>
            <w:r w:rsidRPr="00103038">
              <w:rPr>
                <w:rFonts w:eastAsiaTheme="minorEastAsia" w:cs="Calibri"/>
                <w:iCs/>
                <w:sz w:val="20"/>
                <w:szCs w:val="20"/>
              </w:rPr>
              <w:t>Ex 2 und/oder                                   niedriges Hypo Risiko</w:t>
            </w:r>
          </w:p>
        </w:tc>
        <w:tc>
          <w:tcPr>
            <w:tcW w:w="1312" w:type="dxa"/>
            <w:shd w:val="clear" w:color="auto" w:fill="D9D9D9" w:themeFill="background1" w:themeFillShade="D9"/>
            <w:vAlign w:val="center"/>
          </w:tcPr>
          <w:p w14:paraId="55A0286D" w14:textId="6733B760" w:rsidR="00A71687" w:rsidRPr="00CF5B8D" w:rsidRDefault="00A71687" w:rsidP="00A71687">
            <w:pPr>
              <w:jc w:val="center"/>
              <w:rPr>
                <w:rFonts w:eastAsiaTheme="minorEastAsia" w:cs="Calibri"/>
                <w:iCs/>
                <w:sz w:val="20"/>
                <w:szCs w:val="20"/>
              </w:rPr>
            </w:pPr>
            <w:r w:rsidRPr="00103038">
              <w:rPr>
                <w:rFonts w:eastAsiaTheme="minorEastAsia" w:cs="Calibri"/>
                <w:iCs/>
                <w:sz w:val="20"/>
                <w:szCs w:val="20"/>
              </w:rPr>
              <w:t>Richtung</w:t>
            </w:r>
          </w:p>
        </w:tc>
        <w:tc>
          <w:tcPr>
            <w:tcW w:w="3926" w:type="dxa"/>
            <w:shd w:val="clear" w:color="auto" w:fill="D9D9D9" w:themeFill="background1" w:themeFillShade="D9"/>
            <w:vAlign w:val="center"/>
          </w:tcPr>
          <w:p w14:paraId="7C3BC479" w14:textId="5702FE58" w:rsidR="00A71687" w:rsidRPr="00A71687" w:rsidRDefault="00640779" w:rsidP="00A71687">
            <w:pPr>
              <w:jc w:val="center"/>
              <w:rPr>
                <w:rFonts w:eastAsiaTheme="minorEastAsia" w:cs="Calibri"/>
                <w:iCs/>
                <w:sz w:val="20"/>
                <w:szCs w:val="20"/>
              </w:rPr>
            </w:pPr>
            <w:r>
              <w:rPr>
                <w:rFonts w:eastAsiaTheme="minorEastAsia" w:cs="Calibri"/>
                <w:iCs/>
                <w:kern w:val="24"/>
                <w:sz w:val="20"/>
                <w:szCs w:val="20"/>
              </w:rPr>
              <w:t>Verminderung der Sensorglukose erwartet</w:t>
            </w:r>
          </w:p>
        </w:tc>
      </w:tr>
      <w:tr w:rsidR="00A71687" w:rsidRPr="00C439FB" w14:paraId="64B5816C" w14:textId="77777777" w:rsidTr="00CA14BC">
        <w:trPr>
          <w:jc w:val="center"/>
        </w:trPr>
        <w:tc>
          <w:tcPr>
            <w:tcW w:w="4202" w:type="dxa"/>
            <w:shd w:val="clear" w:color="auto" w:fill="E66868"/>
            <w:vAlign w:val="center"/>
          </w:tcPr>
          <w:p w14:paraId="745D65BF" w14:textId="77777777" w:rsidR="00A71687" w:rsidRPr="00103038" w:rsidRDefault="00A71687" w:rsidP="00A71687">
            <w:pPr>
              <w:jc w:val="center"/>
              <w:rPr>
                <w:rFonts w:eastAsiaTheme="minorEastAsia" w:cs="Calibri"/>
                <w:sz w:val="20"/>
                <w:szCs w:val="20"/>
                <w:lang w:val="en-US"/>
              </w:rPr>
            </w:pPr>
            <w:r w:rsidRPr="00103038">
              <w:rPr>
                <w:rFonts w:eastAsiaTheme="minorEastAsia" w:cs="Calibri"/>
                <w:sz w:val="20"/>
                <w:szCs w:val="20"/>
                <w:lang w:val="en-US"/>
              </w:rPr>
              <w:t>&gt;15.0 mmol/l (&gt;270 mg/dl)</w:t>
            </w:r>
          </w:p>
          <w:p w14:paraId="19D5D412" w14:textId="3E155649" w:rsidR="00A71687" w:rsidRPr="00CE0C3A" w:rsidRDefault="00A71687" w:rsidP="00A71687">
            <w:pPr>
              <w:jc w:val="center"/>
              <w:rPr>
                <w:rFonts w:eastAsiaTheme="minorEastAsia" w:cs="Calibri"/>
                <w:sz w:val="20"/>
                <w:szCs w:val="20"/>
                <w:lang w:val="en-US"/>
              </w:rPr>
            </w:pPr>
            <w:r w:rsidRPr="00103038">
              <w:rPr>
                <w:rFonts w:eastAsiaTheme="minorEastAsia" w:cs="Calibri"/>
                <w:sz w:val="20"/>
                <w:szCs w:val="20"/>
                <w:lang w:val="en-US"/>
              </w:rPr>
              <w:t>UND &gt;1.5 mmol/l Blutketone</w:t>
            </w:r>
          </w:p>
        </w:tc>
        <w:tc>
          <w:tcPr>
            <w:tcW w:w="1312" w:type="dxa"/>
            <w:shd w:val="clear" w:color="auto" w:fill="E66868"/>
            <w:vAlign w:val="center"/>
          </w:tcPr>
          <w:p w14:paraId="3B35837E" w14:textId="21A39DFF" w:rsidR="00A71687" w:rsidRPr="00CF5B8D" w:rsidRDefault="00A71687" w:rsidP="00A71687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ascii="Wingdings" w:eastAsiaTheme="minorEastAsia" w:hAnsi="Wingdings" w:cs="Calibri"/>
                <w:sz w:val="20"/>
                <w:szCs w:val="20"/>
              </w:rPr>
              <w:t></w:t>
            </w:r>
            <w:r w:rsidRPr="00103038">
              <w:rPr>
                <w:rFonts w:ascii="Wingdings" w:eastAsiaTheme="minorEastAsia" w:hAnsi="Wingdings" w:cs="Calibri"/>
                <w:sz w:val="20"/>
                <w:szCs w:val="20"/>
              </w:rPr>
              <w:t></w:t>
            </w:r>
            <w:r w:rsidRPr="00103038">
              <w:rPr>
                <w:rFonts w:ascii="Wingdings" w:eastAsiaTheme="minorEastAsia" w:hAnsi="Wingdings" w:cs="Calibri"/>
                <w:sz w:val="20"/>
                <w:szCs w:val="20"/>
              </w:rPr>
              <w:t></w:t>
            </w:r>
            <w:r w:rsidRPr="00103038">
              <w:rPr>
                <w:rFonts w:ascii="Wingdings" w:eastAsiaTheme="minorEastAsia" w:hAnsi="Wingdings" w:cs="Calibri"/>
                <w:sz w:val="20"/>
                <w:szCs w:val="20"/>
              </w:rPr>
              <w:t></w:t>
            </w:r>
            <w:r w:rsidRPr="00103038">
              <w:rPr>
                <w:rFonts w:ascii="Wingdings" w:eastAsiaTheme="minorEastAsia" w:hAnsi="Wingdings" w:cs="Calibri"/>
                <w:sz w:val="20"/>
                <w:szCs w:val="20"/>
              </w:rPr>
              <w:t></w:t>
            </w:r>
          </w:p>
        </w:tc>
        <w:tc>
          <w:tcPr>
            <w:tcW w:w="3926" w:type="dxa"/>
            <w:shd w:val="clear" w:color="auto" w:fill="E66868"/>
          </w:tcPr>
          <w:p w14:paraId="64941B38" w14:textId="35E6F25F" w:rsidR="00A71687" w:rsidRPr="00103038" w:rsidRDefault="00640779" w:rsidP="00A71687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>Kein Training</w:t>
            </w:r>
            <w:r w:rsidR="00A71687" w:rsidRPr="00103038">
              <w:rPr>
                <w:rFonts w:eastAsiaTheme="minorEastAsia" w:cs="Calibri"/>
                <w:sz w:val="20"/>
                <w:szCs w:val="20"/>
              </w:rPr>
              <w:t>,</w:t>
            </w:r>
          </w:p>
          <w:p w14:paraId="20E5290F" w14:textId="6DE78031" w:rsidR="00A71687" w:rsidRPr="00103038" w:rsidRDefault="00CA2639" w:rsidP="00A71687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>Insulinkorrektur</w:t>
            </w:r>
            <w:r w:rsidR="00A71687" w:rsidRPr="00103038">
              <w:rPr>
                <w:rFonts w:eastAsiaTheme="minorEastAsia" w:cs="Calibri"/>
                <w:sz w:val="20"/>
                <w:szCs w:val="20"/>
              </w:rPr>
              <w:t xml:space="preserve"> erwägen, </w:t>
            </w:r>
          </w:p>
          <w:p w14:paraId="2BB1F29F" w14:textId="1264E5A4" w:rsidR="00A71687" w:rsidRPr="00CF5B8D" w:rsidRDefault="00A71687" w:rsidP="00A71687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eastAsiaTheme="minorEastAsia" w:cs="Calibri"/>
                <w:sz w:val="20"/>
                <w:szCs w:val="20"/>
              </w:rPr>
              <w:t>keine Wiederaufnahme des Trainings</w:t>
            </w:r>
          </w:p>
        </w:tc>
      </w:tr>
      <w:tr w:rsidR="00A71687" w:rsidRPr="00A71687" w14:paraId="37BFC8B7" w14:textId="77777777" w:rsidTr="00CA14BC">
        <w:trPr>
          <w:trHeight w:val="309"/>
          <w:jc w:val="center"/>
        </w:trPr>
        <w:tc>
          <w:tcPr>
            <w:tcW w:w="4202" w:type="dxa"/>
            <w:vMerge w:val="restart"/>
            <w:shd w:val="clear" w:color="auto" w:fill="FFD85B"/>
            <w:vAlign w:val="center"/>
          </w:tcPr>
          <w:p w14:paraId="4994C0F2" w14:textId="77777777" w:rsidR="00A71687" w:rsidRPr="00103038" w:rsidRDefault="00A71687" w:rsidP="00A71687">
            <w:pPr>
              <w:jc w:val="center"/>
              <w:rPr>
                <w:rFonts w:eastAsiaTheme="minorEastAsia" w:cs="Calibri"/>
                <w:sz w:val="20"/>
                <w:szCs w:val="20"/>
                <w:lang w:val="en-US"/>
              </w:rPr>
            </w:pPr>
            <w:r w:rsidRPr="00103038">
              <w:rPr>
                <w:rFonts w:eastAsiaTheme="minorEastAsia" w:cs="Calibri"/>
                <w:sz w:val="20"/>
                <w:szCs w:val="20"/>
                <w:lang w:val="en-US"/>
              </w:rPr>
              <w:t>&gt;15.0 mmol/l (&gt;270 mg/dl)</w:t>
            </w:r>
          </w:p>
          <w:p w14:paraId="15D0D728" w14:textId="27B086C3" w:rsidR="00A71687" w:rsidRPr="00CE0C3A" w:rsidRDefault="00A71687" w:rsidP="00A71687">
            <w:pPr>
              <w:jc w:val="center"/>
              <w:rPr>
                <w:rFonts w:eastAsiaTheme="minorEastAsia" w:cs="Calibri"/>
                <w:sz w:val="20"/>
                <w:szCs w:val="20"/>
                <w:lang w:val="en-US"/>
              </w:rPr>
            </w:pPr>
            <w:r w:rsidRPr="00103038">
              <w:rPr>
                <w:rFonts w:eastAsiaTheme="minorEastAsia" w:cs="Calibri"/>
                <w:sz w:val="20"/>
                <w:szCs w:val="20"/>
                <w:lang w:val="en-US"/>
              </w:rPr>
              <w:t xml:space="preserve">AND ≤1.5 mmol/l </w:t>
            </w:r>
            <w:r>
              <w:rPr>
                <w:rFonts w:eastAsiaTheme="minorEastAsia" w:cs="Calibri"/>
                <w:sz w:val="20"/>
                <w:szCs w:val="20"/>
                <w:lang w:val="en-US"/>
              </w:rPr>
              <w:t>Blutketone</w:t>
            </w:r>
            <w:r w:rsidRPr="00103038">
              <w:rPr>
                <w:rFonts w:eastAsiaTheme="minorEastAsia" w:cs="Calibri"/>
                <w:sz w:val="20"/>
                <w:szCs w:val="20"/>
                <w:vertAlign w:val="superscript"/>
                <w:lang w:val="en-US"/>
              </w:rPr>
              <w:t>a</w:t>
            </w:r>
          </w:p>
        </w:tc>
        <w:tc>
          <w:tcPr>
            <w:tcW w:w="1312" w:type="dxa"/>
            <w:shd w:val="clear" w:color="auto" w:fill="FFD85B"/>
            <w:vAlign w:val="center"/>
          </w:tcPr>
          <w:p w14:paraId="07DAC598" w14:textId="2479BB4C" w:rsidR="00A71687" w:rsidRPr="00CF5B8D" w:rsidRDefault="00A71687" w:rsidP="00A71687">
            <w:pPr>
              <w:jc w:val="center"/>
              <w:rPr>
                <w:rFonts w:ascii="Wingdings" w:eastAsiaTheme="minorEastAsia" w:hAnsi="Wingdings" w:cs="Calibri"/>
                <w:sz w:val="20"/>
                <w:szCs w:val="20"/>
              </w:rPr>
            </w:pPr>
            <w:r w:rsidRPr="00103038">
              <w:rPr>
                <w:rFonts w:ascii="Wingdings" w:eastAsiaTheme="minorEastAsia" w:hAnsi="Wingdings" w:cs="Calibri"/>
                <w:sz w:val="20"/>
                <w:szCs w:val="20"/>
              </w:rPr>
              <w:t></w:t>
            </w:r>
            <w:r w:rsidRPr="00103038">
              <w:rPr>
                <w:rFonts w:ascii="Wingdings" w:eastAsiaTheme="minorEastAsia" w:hAnsi="Wingdings" w:cs="Calibri"/>
                <w:sz w:val="20"/>
                <w:szCs w:val="20"/>
              </w:rPr>
              <w:t></w:t>
            </w:r>
          </w:p>
        </w:tc>
        <w:tc>
          <w:tcPr>
            <w:tcW w:w="3926" w:type="dxa"/>
            <w:shd w:val="clear" w:color="auto" w:fill="FFD85B"/>
            <w:vAlign w:val="center"/>
          </w:tcPr>
          <w:p w14:paraId="16819F27" w14:textId="77777777" w:rsidR="00A71687" w:rsidRDefault="00A71687" w:rsidP="00A71687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eastAsiaTheme="minorEastAsia" w:cs="Calibri"/>
                <w:sz w:val="20"/>
                <w:szCs w:val="20"/>
              </w:rPr>
              <w:t>Weiterführen der sportlichen Tätigkeit</w:t>
            </w:r>
            <w:r>
              <w:rPr>
                <w:rFonts w:eastAsiaTheme="minorEastAsia" w:cs="Calibri"/>
                <w:sz w:val="20"/>
                <w:szCs w:val="20"/>
              </w:rPr>
              <w:t xml:space="preserve">, </w:t>
            </w:r>
          </w:p>
          <w:p w14:paraId="633D0A44" w14:textId="1E526348" w:rsidR="00A71687" w:rsidRPr="00A71687" w:rsidRDefault="00A71687" w:rsidP="00A71687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>AE erwägen</w:t>
            </w:r>
          </w:p>
        </w:tc>
      </w:tr>
      <w:tr w:rsidR="00A71687" w:rsidRPr="00C439FB" w14:paraId="5D586BEB" w14:textId="77777777" w:rsidTr="00CA14BC">
        <w:trPr>
          <w:trHeight w:val="309"/>
          <w:jc w:val="center"/>
        </w:trPr>
        <w:tc>
          <w:tcPr>
            <w:tcW w:w="4202" w:type="dxa"/>
            <w:vMerge/>
            <w:shd w:val="clear" w:color="auto" w:fill="FFD85B"/>
            <w:vAlign w:val="center"/>
          </w:tcPr>
          <w:p w14:paraId="5383F18A" w14:textId="77777777" w:rsidR="00A71687" w:rsidRPr="00A71687" w:rsidRDefault="00A71687" w:rsidP="00A71687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FFD85B"/>
            <w:vAlign w:val="center"/>
          </w:tcPr>
          <w:p w14:paraId="07D62BE7" w14:textId="34A8DC0F" w:rsidR="00A71687" w:rsidRPr="00CF5B8D" w:rsidRDefault="00A71687" w:rsidP="00A71687">
            <w:pPr>
              <w:jc w:val="center"/>
              <w:rPr>
                <w:rFonts w:ascii="Wingdings" w:eastAsiaTheme="minorEastAsia" w:hAnsi="Wingdings" w:cs="Calibri"/>
                <w:sz w:val="20"/>
                <w:szCs w:val="20"/>
              </w:rPr>
            </w:pPr>
            <w:r w:rsidRPr="00103038">
              <w:rPr>
                <w:rFonts w:ascii="Wingdings" w:eastAsiaTheme="minorEastAsia" w:hAnsi="Wingdings" w:cs="Calibri"/>
                <w:sz w:val="20"/>
                <w:szCs w:val="20"/>
              </w:rPr>
              <w:t></w:t>
            </w:r>
          </w:p>
        </w:tc>
        <w:tc>
          <w:tcPr>
            <w:tcW w:w="3926" w:type="dxa"/>
            <w:vMerge w:val="restart"/>
            <w:shd w:val="clear" w:color="auto" w:fill="FFD85B"/>
            <w:vAlign w:val="center"/>
          </w:tcPr>
          <w:p w14:paraId="3E5EFE8E" w14:textId="6782EE6D" w:rsidR="00A71687" w:rsidRPr="00CF5B8D" w:rsidRDefault="00A71687" w:rsidP="00A71687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eastAsiaTheme="minorEastAsia" w:cs="Calibri"/>
                <w:sz w:val="20"/>
                <w:szCs w:val="20"/>
              </w:rPr>
              <w:t>Weiterführen jeder sportlichen Tätigkeit</w:t>
            </w:r>
          </w:p>
        </w:tc>
      </w:tr>
      <w:tr w:rsidR="00CE0C3A" w:rsidRPr="00C439FB" w14:paraId="50F013D3" w14:textId="77777777" w:rsidTr="00CA14BC">
        <w:trPr>
          <w:trHeight w:val="309"/>
          <w:jc w:val="center"/>
        </w:trPr>
        <w:tc>
          <w:tcPr>
            <w:tcW w:w="4202" w:type="dxa"/>
            <w:vMerge/>
            <w:shd w:val="clear" w:color="auto" w:fill="FFD85B"/>
            <w:vAlign w:val="center"/>
          </w:tcPr>
          <w:p w14:paraId="24310A83" w14:textId="77777777" w:rsidR="00CE0C3A" w:rsidRPr="00CF5B8D" w:rsidRDefault="00CE0C3A" w:rsidP="00CF5B8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FFD85B"/>
            <w:vAlign w:val="center"/>
          </w:tcPr>
          <w:p w14:paraId="086D0BE6" w14:textId="77777777" w:rsidR="00CE0C3A" w:rsidRPr="00CF5B8D" w:rsidRDefault="00CE0C3A" w:rsidP="00CF5B8D">
            <w:pPr>
              <w:jc w:val="center"/>
              <w:rPr>
                <w:rFonts w:ascii="Wingdings" w:eastAsiaTheme="minorEastAsia" w:hAnsi="Wingdings" w:cs="Calibri"/>
                <w:sz w:val="20"/>
                <w:szCs w:val="20"/>
              </w:rPr>
            </w:pPr>
            <w:r w:rsidRPr="00CF5B8D">
              <w:rPr>
                <w:rFonts w:ascii="Wingdings" w:eastAsiaTheme="minorEastAsia" w:hAnsi="Wingdings" w:cs="Calibri"/>
                <w:sz w:val="20"/>
                <w:szCs w:val="20"/>
              </w:rPr>
              <w:t></w:t>
            </w:r>
            <w:r w:rsidRPr="00CF5B8D">
              <w:rPr>
                <w:rFonts w:ascii="Wingdings" w:eastAsiaTheme="minorEastAsia" w:hAnsi="Wingdings" w:cs="Calibri"/>
                <w:sz w:val="20"/>
                <w:szCs w:val="20"/>
              </w:rPr>
              <w:t></w:t>
            </w:r>
          </w:p>
        </w:tc>
        <w:tc>
          <w:tcPr>
            <w:tcW w:w="3926" w:type="dxa"/>
            <w:vMerge/>
            <w:shd w:val="clear" w:color="auto" w:fill="FFD85B"/>
            <w:vAlign w:val="center"/>
          </w:tcPr>
          <w:p w14:paraId="5A6E34E5" w14:textId="77777777" w:rsidR="00CE0C3A" w:rsidRPr="00CF5B8D" w:rsidRDefault="00CE0C3A" w:rsidP="00CF5B8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</w:p>
        </w:tc>
      </w:tr>
      <w:tr w:rsidR="00CE0C3A" w:rsidRPr="00C439FB" w14:paraId="22301C38" w14:textId="77777777" w:rsidTr="00CA14BC">
        <w:trPr>
          <w:trHeight w:val="309"/>
          <w:jc w:val="center"/>
        </w:trPr>
        <w:tc>
          <w:tcPr>
            <w:tcW w:w="4202" w:type="dxa"/>
            <w:vMerge w:val="restart"/>
            <w:shd w:val="clear" w:color="auto" w:fill="F9EE9F"/>
            <w:vAlign w:val="center"/>
          </w:tcPr>
          <w:p w14:paraId="25356F4E" w14:textId="77777777" w:rsidR="00CE0C3A" w:rsidRPr="00CF5B8D" w:rsidRDefault="00CE0C3A" w:rsidP="00CF5B8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CF5B8D">
              <w:rPr>
                <w:rFonts w:eastAsiaTheme="minorEastAsia" w:cs="Calibri"/>
                <w:sz w:val="20"/>
                <w:szCs w:val="20"/>
              </w:rPr>
              <w:t>10.1–15.0</w:t>
            </w:r>
          </w:p>
          <w:p w14:paraId="0DFBBB29" w14:textId="77777777" w:rsidR="00CE0C3A" w:rsidRPr="00CF5B8D" w:rsidRDefault="00CE0C3A" w:rsidP="00CF5B8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CF5B8D">
              <w:rPr>
                <w:rFonts w:eastAsiaTheme="minorEastAsia" w:cs="Calibri"/>
                <w:sz w:val="20"/>
                <w:szCs w:val="20"/>
              </w:rPr>
              <w:t>mmol/l</w:t>
            </w:r>
          </w:p>
          <w:p w14:paraId="0D47D3BD" w14:textId="77777777" w:rsidR="00CE0C3A" w:rsidRPr="00CF5B8D" w:rsidRDefault="00CE0C3A" w:rsidP="00CF5B8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CF5B8D">
              <w:rPr>
                <w:rFonts w:eastAsiaTheme="minorEastAsia" w:cs="Calibri"/>
                <w:sz w:val="20"/>
                <w:szCs w:val="20"/>
              </w:rPr>
              <w:t>(181–270</w:t>
            </w:r>
          </w:p>
          <w:p w14:paraId="1792A3D9" w14:textId="77777777" w:rsidR="00CE0C3A" w:rsidRPr="00CF5B8D" w:rsidRDefault="00CE0C3A" w:rsidP="00CF5B8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CF5B8D">
              <w:rPr>
                <w:rFonts w:eastAsiaTheme="minorEastAsia" w:cs="Calibri"/>
                <w:sz w:val="20"/>
                <w:szCs w:val="20"/>
              </w:rPr>
              <w:t>mg/dl)</w:t>
            </w:r>
          </w:p>
        </w:tc>
        <w:tc>
          <w:tcPr>
            <w:tcW w:w="1312" w:type="dxa"/>
            <w:shd w:val="clear" w:color="auto" w:fill="F9EE9F"/>
            <w:vAlign w:val="center"/>
          </w:tcPr>
          <w:p w14:paraId="6FA4796C" w14:textId="77777777" w:rsidR="00CE0C3A" w:rsidRPr="00CF5B8D" w:rsidRDefault="00CE0C3A" w:rsidP="00CF5B8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CF5B8D">
              <w:rPr>
                <w:rFonts w:ascii="Wingdings" w:eastAsiaTheme="minorEastAsia" w:hAnsi="Wingdings" w:cs="Calibri"/>
                <w:sz w:val="20"/>
                <w:szCs w:val="20"/>
              </w:rPr>
              <w:t></w:t>
            </w:r>
            <w:r w:rsidRPr="00CF5B8D">
              <w:rPr>
                <w:rFonts w:ascii="Wingdings" w:eastAsiaTheme="minorEastAsia" w:hAnsi="Wingdings" w:cs="Calibri"/>
                <w:sz w:val="20"/>
                <w:szCs w:val="20"/>
              </w:rPr>
              <w:t></w:t>
            </w:r>
          </w:p>
        </w:tc>
        <w:tc>
          <w:tcPr>
            <w:tcW w:w="3926" w:type="dxa"/>
            <w:vMerge w:val="restart"/>
            <w:shd w:val="clear" w:color="auto" w:fill="F9EE9F"/>
            <w:vAlign w:val="center"/>
          </w:tcPr>
          <w:p w14:paraId="13D309EA" w14:textId="62A403C4" w:rsidR="00CE0C3A" w:rsidRPr="00CF5B8D" w:rsidRDefault="00A71687" w:rsidP="00975E6C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eastAsiaTheme="minorEastAsia" w:cs="Calibri"/>
                <w:sz w:val="20"/>
                <w:szCs w:val="20"/>
              </w:rPr>
              <w:t>Weiterführen jeder sportlichen Tätigkeit</w:t>
            </w:r>
          </w:p>
        </w:tc>
      </w:tr>
      <w:tr w:rsidR="00CE0C3A" w:rsidRPr="00C439FB" w14:paraId="63EF432E" w14:textId="77777777" w:rsidTr="00CA14BC">
        <w:trPr>
          <w:trHeight w:val="309"/>
          <w:jc w:val="center"/>
        </w:trPr>
        <w:tc>
          <w:tcPr>
            <w:tcW w:w="4202" w:type="dxa"/>
            <w:vMerge/>
            <w:shd w:val="clear" w:color="auto" w:fill="F9EE9F"/>
            <w:vAlign w:val="center"/>
          </w:tcPr>
          <w:p w14:paraId="2AB74B64" w14:textId="77777777" w:rsidR="00CE0C3A" w:rsidRPr="00CF5B8D" w:rsidRDefault="00CE0C3A" w:rsidP="00CF5B8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F9EE9F"/>
            <w:vAlign w:val="center"/>
          </w:tcPr>
          <w:p w14:paraId="54D3F3E6" w14:textId="77777777" w:rsidR="00CE0C3A" w:rsidRPr="00CF5B8D" w:rsidRDefault="00CE0C3A" w:rsidP="00CF5B8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CF5B8D">
              <w:rPr>
                <w:rFonts w:ascii="Wingdings" w:eastAsiaTheme="minorEastAsia" w:hAnsi="Wingdings" w:cs="Calibri"/>
                <w:sz w:val="20"/>
                <w:szCs w:val="20"/>
              </w:rPr>
              <w:t></w:t>
            </w:r>
          </w:p>
        </w:tc>
        <w:tc>
          <w:tcPr>
            <w:tcW w:w="3926" w:type="dxa"/>
            <w:vMerge/>
            <w:shd w:val="clear" w:color="auto" w:fill="F9EE9F"/>
            <w:vAlign w:val="center"/>
          </w:tcPr>
          <w:p w14:paraId="62409DB6" w14:textId="77777777" w:rsidR="00CE0C3A" w:rsidRPr="00CF5B8D" w:rsidRDefault="00CE0C3A" w:rsidP="00CF5B8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</w:p>
        </w:tc>
      </w:tr>
      <w:tr w:rsidR="00CE0C3A" w:rsidRPr="00C439FB" w14:paraId="1118A4D1" w14:textId="77777777" w:rsidTr="00CA14BC">
        <w:trPr>
          <w:trHeight w:val="309"/>
          <w:jc w:val="center"/>
        </w:trPr>
        <w:tc>
          <w:tcPr>
            <w:tcW w:w="4202" w:type="dxa"/>
            <w:vMerge/>
            <w:shd w:val="clear" w:color="auto" w:fill="F9EE9F"/>
            <w:vAlign w:val="center"/>
          </w:tcPr>
          <w:p w14:paraId="6CF12369" w14:textId="77777777" w:rsidR="00CE0C3A" w:rsidRPr="00CF5B8D" w:rsidRDefault="00CE0C3A" w:rsidP="00CF5B8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F9EE9F"/>
            <w:vAlign w:val="center"/>
          </w:tcPr>
          <w:p w14:paraId="79E85BF7" w14:textId="77777777" w:rsidR="00CE0C3A" w:rsidRPr="00CF5B8D" w:rsidRDefault="00CE0C3A" w:rsidP="00CF5B8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CF5B8D">
              <w:rPr>
                <w:rFonts w:ascii="Wingdings" w:eastAsiaTheme="minorEastAsia" w:hAnsi="Wingdings" w:cs="Calibri"/>
                <w:sz w:val="20"/>
                <w:szCs w:val="20"/>
              </w:rPr>
              <w:t></w:t>
            </w:r>
            <w:r w:rsidRPr="00CF5B8D">
              <w:rPr>
                <w:rFonts w:ascii="Wingdings" w:eastAsiaTheme="minorEastAsia" w:hAnsi="Wingdings" w:cs="Calibri"/>
                <w:sz w:val="20"/>
                <w:szCs w:val="20"/>
              </w:rPr>
              <w:t></w:t>
            </w:r>
          </w:p>
        </w:tc>
        <w:tc>
          <w:tcPr>
            <w:tcW w:w="3926" w:type="dxa"/>
            <w:vMerge/>
            <w:shd w:val="clear" w:color="auto" w:fill="F9EE9F"/>
            <w:vAlign w:val="center"/>
          </w:tcPr>
          <w:p w14:paraId="621D176D" w14:textId="77777777" w:rsidR="00CE0C3A" w:rsidRPr="00CF5B8D" w:rsidRDefault="00CE0C3A" w:rsidP="00CF5B8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</w:p>
        </w:tc>
      </w:tr>
      <w:tr w:rsidR="00CE0C3A" w:rsidRPr="00C439FB" w14:paraId="3B270519" w14:textId="77777777" w:rsidTr="00CA14BC">
        <w:trPr>
          <w:trHeight w:val="309"/>
          <w:jc w:val="center"/>
        </w:trPr>
        <w:tc>
          <w:tcPr>
            <w:tcW w:w="4202" w:type="dxa"/>
            <w:vMerge w:val="restart"/>
            <w:shd w:val="clear" w:color="auto" w:fill="C9E399"/>
            <w:vAlign w:val="center"/>
          </w:tcPr>
          <w:p w14:paraId="79778ED5" w14:textId="77777777" w:rsidR="00CE0C3A" w:rsidRPr="00CF5B8D" w:rsidRDefault="00CE0C3A" w:rsidP="00CF5B8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CF5B8D">
              <w:rPr>
                <w:rFonts w:eastAsiaTheme="minorEastAsia" w:cs="Calibri"/>
                <w:sz w:val="20"/>
                <w:szCs w:val="20"/>
              </w:rPr>
              <w:t>7.0–10.0</w:t>
            </w:r>
          </w:p>
          <w:p w14:paraId="7AAF8852" w14:textId="77777777" w:rsidR="00CE0C3A" w:rsidRPr="00CF5B8D" w:rsidRDefault="00CE0C3A" w:rsidP="00CF5B8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CF5B8D">
              <w:rPr>
                <w:rFonts w:eastAsiaTheme="minorEastAsia" w:cs="Calibri"/>
                <w:sz w:val="20"/>
                <w:szCs w:val="20"/>
              </w:rPr>
              <w:t>mmol/l</w:t>
            </w:r>
          </w:p>
          <w:p w14:paraId="3B0DB73D" w14:textId="77777777" w:rsidR="00CE0C3A" w:rsidRPr="00CF5B8D" w:rsidRDefault="00CE0C3A" w:rsidP="00CF5B8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CF5B8D">
              <w:rPr>
                <w:rFonts w:eastAsiaTheme="minorEastAsia" w:cs="Calibri"/>
                <w:sz w:val="20"/>
                <w:szCs w:val="20"/>
              </w:rPr>
              <w:t>(126–180</w:t>
            </w:r>
          </w:p>
          <w:p w14:paraId="183B65F8" w14:textId="77777777" w:rsidR="00CE0C3A" w:rsidRPr="00CF5B8D" w:rsidRDefault="00CE0C3A" w:rsidP="00CF5B8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CF5B8D">
              <w:rPr>
                <w:rFonts w:eastAsiaTheme="minorEastAsia" w:cs="Calibri"/>
                <w:sz w:val="20"/>
                <w:szCs w:val="20"/>
              </w:rPr>
              <w:t>mg/dl)</w:t>
            </w:r>
          </w:p>
        </w:tc>
        <w:tc>
          <w:tcPr>
            <w:tcW w:w="1312" w:type="dxa"/>
            <w:shd w:val="clear" w:color="auto" w:fill="C9E399"/>
            <w:vAlign w:val="center"/>
          </w:tcPr>
          <w:p w14:paraId="39C3A785" w14:textId="77777777" w:rsidR="00CE0C3A" w:rsidRPr="00CF5B8D" w:rsidRDefault="00CE0C3A" w:rsidP="00CF5B8D">
            <w:pPr>
              <w:jc w:val="center"/>
              <w:rPr>
                <w:rFonts w:ascii="Wingdings" w:eastAsiaTheme="minorEastAsia" w:hAnsi="Wingdings" w:cs="Calibri"/>
                <w:sz w:val="20"/>
                <w:szCs w:val="20"/>
              </w:rPr>
            </w:pPr>
            <w:r w:rsidRPr="00CF5B8D">
              <w:rPr>
                <w:rFonts w:ascii="Wingdings" w:eastAsiaTheme="minorEastAsia" w:hAnsi="Wingdings" w:cs="Calibri"/>
                <w:sz w:val="20"/>
                <w:szCs w:val="20"/>
              </w:rPr>
              <w:t></w:t>
            </w:r>
            <w:r w:rsidRPr="00CF5B8D">
              <w:rPr>
                <w:rFonts w:ascii="Wingdings" w:eastAsiaTheme="minorEastAsia" w:hAnsi="Wingdings" w:cs="Calibri"/>
                <w:sz w:val="20"/>
                <w:szCs w:val="20"/>
              </w:rPr>
              <w:t></w:t>
            </w:r>
          </w:p>
        </w:tc>
        <w:tc>
          <w:tcPr>
            <w:tcW w:w="3926" w:type="dxa"/>
            <w:vMerge w:val="restart"/>
            <w:shd w:val="clear" w:color="auto" w:fill="C9E399"/>
            <w:vAlign w:val="center"/>
          </w:tcPr>
          <w:p w14:paraId="21FE7DA6" w14:textId="08E04DBC" w:rsidR="00CE0C3A" w:rsidRPr="00CF5B8D" w:rsidRDefault="00A71687" w:rsidP="00CF5B8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eastAsiaTheme="minorEastAsia" w:cs="Calibri"/>
                <w:sz w:val="20"/>
                <w:szCs w:val="20"/>
              </w:rPr>
              <w:t>Weiterführen jeder sportlichen Tätigkeit</w:t>
            </w:r>
          </w:p>
        </w:tc>
      </w:tr>
      <w:tr w:rsidR="00CE0C3A" w:rsidRPr="00C439FB" w14:paraId="379A87F0" w14:textId="77777777" w:rsidTr="00CA14BC">
        <w:trPr>
          <w:trHeight w:val="309"/>
          <w:jc w:val="center"/>
        </w:trPr>
        <w:tc>
          <w:tcPr>
            <w:tcW w:w="4202" w:type="dxa"/>
            <w:vMerge/>
            <w:vAlign w:val="center"/>
          </w:tcPr>
          <w:p w14:paraId="62FB67F9" w14:textId="77777777" w:rsidR="00CE0C3A" w:rsidRPr="00CF5B8D" w:rsidRDefault="00CE0C3A" w:rsidP="00CF5B8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C9E399"/>
            <w:vAlign w:val="center"/>
          </w:tcPr>
          <w:p w14:paraId="61D097C4" w14:textId="77777777" w:rsidR="00CE0C3A" w:rsidRPr="00CF5B8D" w:rsidRDefault="00CE0C3A" w:rsidP="00CF5B8D">
            <w:pPr>
              <w:jc w:val="center"/>
              <w:rPr>
                <w:rFonts w:ascii="Wingdings" w:eastAsiaTheme="minorEastAsia" w:hAnsi="Wingdings" w:cs="Calibri"/>
                <w:sz w:val="20"/>
                <w:szCs w:val="20"/>
              </w:rPr>
            </w:pPr>
            <w:r w:rsidRPr="00CF5B8D">
              <w:rPr>
                <w:rFonts w:ascii="Wingdings" w:eastAsiaTheme="minorEastAsia" w:hAnsi="Wingdings" w:cs="Calibri"/>
                <w:sz w:val="20"/>
                <w:szCs w:val="20"/>
              </w:rPr>
              <w:t></w:t>
            </w:r>
          </w:p>
        </w:tc>
        <w:tc>
          <w:tcPr>
            <w:tcW w:w="3926" w:type="dxa"/>
            <w:vMerge/>
            <w:shd w:val="clear" w:color="auto" w:fill="92D050"/>
            <w:vAlign w:val="center"/>
          </w:tcPr>
          <w:p w14:paraId="1A5B3204" w14:textId="77777777" w:rsidR="00CE0C3A" w:rsidRPr="00CF5B8D" w:rsidRDefault="00CE0C3A" w:rsidP="00CF5B8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</w:p>
        </w:tc>
      </w:tr>
      <w:tr w:rsidR="00CE0C3A" w:rsidRPr="00C439FB" w14:paraId="30A821C4" w14:textId="77777777" w:rsidTr="00CA14BC">
        <w:trPr>
          <w:trHeight w:val="309"/>
          <w:jc w:val="center"/>
        </w:trPr>
        <w:tc>
          <w:tcPr>
            <w:tcW w:w="4202" w:type="dxa"/>
            <w:vMerge/>
            <w:vAlign w:val="center"/>
          </w:tcPr>
          <w:p w14:paraId="3E5DDCC7" w14:textId="77777777" w:rsidR="00CE0C3A" w:rsidRPr="00CF5B8D" w:rsidRDefault="00CE0C3A" w:rsidP="00CF5B8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C9E399"/>
            <w:vAlign w:val="center"/>
          </w:tcPr>
          <w:p w14:paraId="31EB88EC" w14:textId="77777777" w:rsidR="00CE0C3A" w:rsidRPr="00CF5B8D" w:rsidRDefault="00CE0C3A" w:rsidP="00CF5B8D">
            <w:pPr>
              <w:jc w:val="center"/>
              <w:rPr>
                <w:rFonts w:ascii="Wingdings" w:eastAsiaTheme="minorEastAsia" w:hAnsi="Wingdings" w:cs="Calibri"/>
                <w:sz w:val="20"/>
                <w:szCs w:val="20"/>
              </w:rPr>
            </w:pPr>
            <w:r w:rsidRPr="00CF5B8D">
              <w:rPr>
                <w:rFonts w:ascii="Wingdings" w:eastAsiaTheme="minorEastAsia" w:hAnsi="Wingdings" w:cs="Calibri"/>
                <w:sz w:val="20"/>
                <w:szCs w:val="20"/>
              </w:rPr>
              <w:t></w:t>
            </w:r>
            <w:r w:rsidRPr="00CF5B8D">
              <w:rPr>
                <w:rFonts w:ascii="Wingdings" w:eastAsiaTheme="minorEastAsia" w:hAnsi="Wingdings" w:cs="Calibri"/>
                <w:sz w:val="20"/>
                <w:szCs w:val="20"/>
              </w:rPr>
              <w:t></w:t>
            </w:r>
          </w:p>
        </w:tc>
        <w:tc>
          <w:tcPr>
            <w:tcW w:w="3926" w:type="dxa"/>
            <w:vMerge/>
            <w:shd w:val="clear" w:color="auto" w:fill="92D050"/>
            <w:vAlign w:val="center"/>
          </w:tcPr>
          <w:p w14:paraId="33F09C47" w14:textId="77777777" w:rsidR="00CE0C3A" w:rsidRPr="00CF5B8D" w:rsidRDefault="00CE0C3A" w:rsidP="00CF5B8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</w:p>
        </w:tc>
      </w:tr>
      <w:tr w:rsidR="00CE0C3A" w:rsidRPr="00C439FB" w14:paraId="362988A4" w14:textId="77777777" w:rsidTr="00CA14BC">
        <w:trPr>
          <w:trHeight w:val="309"/>
          <w:jc w:val="center"/>
        </w:trPr>
        <w:tc>
          <w:tcPr>
            <w:tcW w:w="4202" w:type="dxa"/>
            <w:vMerge w:val="restart"/>
            <w:shd w:val="clear" w:color="auto" w:fill="F9EE9F"/>
            <w:vAlign w:val="center"/>
          </w:tcPr>
          <w:p w14:paraId="3D242B1A" w14:textId="77777777" w:rsidR="00CE0C3A" w:rsidRPr="00CF5B8D" w:rsidRDefault="00CE0C3A" w:rsidP="00CF5B8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CF5B8D">
              <w:rPr>
                <w:rFonts w:eastAsiaTheme="minorEastAsia" w:cs="Calibri"/>
                <w:sz w:val="20"/>
                <w:szCs w:val="20"/>
              </w:rPr>
              <w:t>&lt;7.0</w:t>
            </w:r>
          </w:p>
          <w:p w14:paraId="2F96688D" w14:textId="77777777" w:rsidR="00CE0C3A" w:rsidRPr="00CF5B8D" w:rsidRDefault="00CE0C3A" w:rsidP="00CF5B8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CF5B8D">
              <w:rPr>
                <w:rFonts w:eastAsiaTheme="minorEastAsia" w:cs="Calibri"/>
                <w:sz w:val="20"/>
                <w:szCs w:val="20"/>
              </w:rPr>
              <w:t>mmol/l</w:t>
            </w:r>
          </w:p>
          <w:p w14:paraId="3835B679" w14:textId="77777777" w:rsidR="00CE0C3A" w:rsidRPr="00CF5B8D" w:rsidRDefault="00CE0C3A" w:rsidP="00CF5B8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CF5B8D">
              <w:rPr>
                <w:rFonts w:eastAsiaTheme="minorEastAsia" w:cs="Calibri"/>
                <w:sz w:val="20"/>
                <w:szCs w:val="20"/>
              </w:rPr>
              <w:t>(&lt;126</w:t>
            </w:r>
          </w:p>
          <w:p w14:paraId="7FA62435" w14:textId="77777777" w:rsidR="00CE0C3A" w:rsidRPr="00CF5B8D" w:rsidRDefault="00CE0C3A" w:rsidP="00CF5B8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CF5B8D">
              <w:rPr>
                <w:rFonts w:eastAsiaTheme="minorEastAsia" w:cs="Calibri"/>
                <w:sz w:val="20"/>
                <w:szCs w:val="20"/>
              </w:rPr>
              <w:t>mg/dl)</w:t>
            </w:r>
          </w:p>
        </w:tc>
        <w:tc>
          <w:tcPr>
            <w:tcW w:w="1312" w:type="dxa"/>
            <w:shd w:val="clear" w:color="auto" w:fill="F9EE9F"/>
            <w:vAlign w:val="center"/>
          </w:tcPr>
          <w:p w14:paraId="23C806CF" w14:textId="77777777" w:rsidR="00CE0C3A" w:rsidRPr="00CF5B8D" w:rsidRDefault="00CE0C3A" w:rsidP="00CF5B8D">
            <w:pPr>
              <w:jc w:val="center"/>
              <w:rPr>
                <w:rFonts w:ascii="Wingdings" w:eastAsiaTheme="minorEastAsia" w:hAnsi="Wingdings" w:cs="Calibri"/>
                <w:sz w:val="20"/>
                <w:szCs w:val="20"/>
              </w:rPr>
            </w:pPr>
            <w:r w:rsidRPr="00CF5B8D">
              <w:rPr>
                <w:rFonts w:ascii="Wingdings" w:eastAsiaTheme="minorEastAsia" w:hAnsi="Wingdings" w:cs="Calibri"/>
                <w:sz w:val="20"/>
                <w:szCs w:val="20"/>
              </w:rPr>
              <w:t></w:t>
            </w:r>
            <w:r w:rsidRPr="00CF5B8D">
              <w:rPr>
                <w:rFonts w:ascii="Wingdings" w:eastAsiaTheme="minorEastAsia" w:hAnsi="Wingdings" w:cs="Calibri"/>
                <w:sz w:val="20"/>
                <w:szCs w:val="20"/>
              </w:rPr>
              <w:t></w:t>
            </w:r>
          </w:p>
        </w:tc>
        <w:tc>
          <w:tcPr>
            <w:tcW w:w="3926" w:type="dxa"/>
            <w:shd w:val="clear" w:color="auto" w:fill="F9EE9F"/>
            <w:vAlign w:val="center"/>
          </w:tcPr>
          <w:p w14:paraId="4BB9E8EC" w14:textId="0D49BEA8" w:rsidR="00CE0C3A" w:rsidRPr="00CF5B8D" w:rsidRDefault="00A71687" w:rsidP="00CF5B8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eastAsiaTheme="minorEastAsia" w:cs="Calibri"/>
                <w:sz w:val="20"/>
                <w:szCs w:val="20"/>
              </w:rPr>
              <w:t>Weiterführen jeder sportlichen Tätigkeit</w:t>
            </w:r>
          </w:p>
        </w:tc>
      </w:tr>
      <w:tr w:rsidR="00CE0C3A" w:rsidRPr="00A71687" w14:paraId="4C4E60B2" w14:textId="77777777" w:rsidTr="00CA14BC">
        <w:trPr>
          <w:trHeight w:val="309"/>
          <w:jc w:val="center"/>
        </w:trPr>
        <w:tc>
          <w:tcPr>
            <w:tcW w:w="4202" w:type="dxa"/>
            <w:vMerge/>
            <w:shd w:val="clear" w:color="auto" w:fill="F9EE9F"/>
            <w:vAlign w:val="center"/>
          </w:tcPr>
          <w:p w14:paraId="726BCC6C" w14:textId="77777777" w:rsidR="00CE0C3A" w:rsidRPr="00CF5B8D" w:rsidRDefault="00CE0C3A" w:rsidP="00CF5B8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F9EE9F"/>
            <w:vAlign w:val="center"/>
          </w:tcPr>
          <w:p w14:paraId="2C8E4B10" w14:textId="77777777" w:rsidR="00CE0C3A" w:rsidRPr="00CF5B8D" w:rsidRDefault="00CE0C3A" w:rsidP="00CF5B8D">
            <w:pPr>
              <w:jc w:val="center"/>
              <w:rPr>
                <w:rFonts w:ascii="Wingdings" w:eastAsiaTheme="minorEastAsia" w:hAnsi="Wingdings" w:cs="Calibri"/>
                <w:sz w:val="20"/>
                <w:szCs w:val="20"/>
              </w:rPr>
            </w:pPr>
            <w:r w:rsidRPr="00CF5B8D">
              <w:rPr>
                <w:rFonts w:ascii="Wingdings" w:eastAsiaTheme="minorEastAsia" w:hAnsi="Wingdings" w:cs="Calibri"/>
                <w:sz w:val="20"/>
                <w:szCs w:val="20"/>
              </w:rPr>
              <w:t></w:t>
            </w:r>
          </w:p>
        </w:tc>
        <w:tc>
          <w:tcPr>
            <w:tcW w:w="3926" w:type="dxa"/>
            <w:shd w:val="clear" w:color="auto" w:fill="F9EE9F"/>
            <w:vAlign w:val="center"/>
          </w:tcPr>
          <w:p w14:paraId="3075261A" w14:textId="1505FB1C" w:rsidR="00CE0C3A" w:rsidRPr="00A71687" w:rsidRDefault="00CE0C3A" w:rsidP="00A71687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A71687">
              <w:rPr>
                <w:rFonts w:eastAsiaTheme="minorEastAsia" w:cs="Calibri"/>
                <w:sz w:val="20"/>
                <w:szCs w:val="20"/>
              </w:rPr>
              <w:t xml:space="preserve">~10 g </w:t>
            </w:r>
            <w:r w:rsidR="00CA2639">
              <w:rPr>
                <w:rFonts w:eastAsiaTheme="minorEastAsia" w:cs="Calibri"/>
                <w:sz w:val="20"/>
                <w:szCs w:val="20"/>
              </w:rPr>
              <w:t>KH</w:t>
            </w:r>
            <w:r w:rsidR="00A71687" w:rsidRPr="00A71687">
              <w:rPr>
                <w:rFonts w:eastAsiaTheme="minorEastAsia" w:cs="Calibri"/>
                <w:sz w:val="20"/>
                <w:szCs w:val="20"/>
              </w:rPr>
              <w:t xml:space="preserve"> </w:t>
            </w:r>
            <w:r w:rsidRPr="00A71687">
              <w:rPr>
                <w:rFonts w:eastAsiaTheme="minorEastAsia" w:cs="Calibri"/>
                <w:sz w:val="20"/>
                <w:szCs w:val="20"/>
              </w:rPr>
              <w:t>(~0.3 g/kg),</w:t>
            </w:r>
          </w:p>
          <w:p w14:paraId="1943778F" w14:textId="5F17C707" w:rsidR="00CE0C3A" w:rsidRPr="00A71687" w:rsidRDefault="00A71687" w:rsidP="00CF5B8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eastAsiaTheme="minorEastAsia" w:cs="Calibri"/>
                <w:sz w:val="20"/>
                <w:szCs w:val="20"/>
              </w:rPr>
              <w:t>Weiterführen jeder sportlichen Tätigkeit</w:t>
            </w:r>
            <w:r w:rsidR="00CE0C3A" w:rsidRPr="00A71687">
              <w:rPr>
                <w:rFonts w:eastAsiaTheme="minorEastAsia" w:cs="Calibri"/>
                <w:sz w:val="20"/>
                <w:szCs w:val="20"/>
                <w:vertAlign w:val="superscript"/>
              </w:rPr>
              <w:t>c</w:t>
            </w:r>
          </w:p>
        </w:tc>
      </w:tr>
      <w:tr w:rsidR="00CE0C3A" w:rsidRPr="00A71687" w14:paraId="196B081A" w14:textId="77777777" w:rsidTr="00CA14BC">
        <w:trPr>
          <w:trHeight w:val="310"/>
          <w:jc w:val="center"/>
        </w:trPr>
        <w:tc>
          <w:tcPr>
            <w:tcW w:w="4202" w:type="dxa"/>
            <w:vMerge/>
            <w:shd w:val="clear" w:color="auto" w:fill="F9EE9F"/>
            <w:vAlign w:val="center"/>
          </w:tcPr>
          <w:p w14:paraId="75E06BE5" w14:textId="77777777" w:rsidR="00CE0C3A" w:rsidRPr="00A71687" w:rsidRDefault="00CE0C3A" w:rsidP="00CF5B8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F9EE9F"/>
            <w:vAlign w:val="center"/>
          </w:tcPr>
          <w:p w14:paraId="3D982B39" w14:textId="77777777" w:rsidR="00CE0C3A" w:rsidRPr="00CF5B8D" w:rsidRDefault="00CE0C3A" w:rsidP="00CF5B8D">
            <w:pPr>
              <w:jc w:val="center"/>
              <w:rPr>
                <w:rFonts w:ascii="Wingdings" w:eastAsiaTheme="minorEastAsia" w:hAnsi="Wingdings" w:cs="Calibri"/>
                <w:sz w:val="20"/>
                <w:szCs w:val="20"/>
              </w:rPr>
            </w:pPr>
            <w:r w:rsidRPr="00CF5B8D">
              <w:rPr>
                <w:rFonts w:ascii="Wingdings" w:eastAsiaTheme="minorEastAsia" w:hAnsi="Wingdings" w:cs="Calibri"/>
                <w:sz w:val="20"/>
                <w:szCs w:val="20"/>
              </w:rPr>
              <w:t></w:t>
            </w:r>
          </w:p>
        </w:tc>
        <w:tc>
          <w:tcPr>
            <w:tcW w:w="3926" w:type="dxa"/>
            <w:shd w:val="clear" w:color="auto" w:fill="F9EE9F"/>
            <w:vAlign w:val="center"/>
          </w:tcPr>
          <w:p w14:paraId="69735275" w14:textId="23DD6F41" w:rsidR="00CE0C3A" w:rsidRPr="00A71687" w:rsidRDefault="00CE0C3A" w:rsidP="00A71687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A71687">
              <w:rPr>
                <w:rFonts w:eastAsiaTheme="minorEastAsia" w:cs="Calibri"/>
                <w:sz w:val="20"/>
                <w:szCs w:val="20"/>
              </w:rPr>
              <w:t xml:space="preserve">~15 g </w:t>
            </w:r>
            <w:r w:rsidR="00CA2639">
              <w:rPr>
                <w:rFonts w:eastAsiaTheme="minorEastAsia" w:cs="Calibri"/>
                <w:sz w:val="20"/>
                <w:szCs w:val="20"/>
              </w:rPr>
              <w:t>KH</w:t>
            </w:r>
            <w:r w:rsidR="00A71687" w:rsidRPr="00A71687">
              <w:rPr>
                <w:rFonts w:eastAsiaTheme="minorEastAsia" w:cs="Calibri"/>
                <w:sz w:val="20"/>
                <w:szCs w:val="20"/>
              </w:rPr>
              <w:t xml:space="preserve"> </w:t>
            </w:r>
            <w:r w:rsidRPr="00A71687">
              <w:rPr>
                <w:rFonts w:eastAsiaTheme="minorEastAsia" w:cs="Calibri"/>
                <w:sz w:val="20"/>
                <w:szCs w:val="20"/>
              </w:rPr>
              <w:t>(~0.4 g/kg),</w:t>
            </w:r>
          </w:p>
          <w:p w14:paraId="082F4B5E" w14:textId="58D0005F" w:rsidR="00CE0C3A" w:rsidRPr="00A71687" w:rsidRDefault="00A71687" w:rsidP="00CF5B8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eastAsiaTheme="minorEastAsia" w:cs="Calibri"/>
                <w:sz w:val="20"/>
                <w:szCs w:val="20"/>
              </w:rPr>
              <w:t>Weiterführen jeder sportlichen Tätigkeit</w:t>
            </w:r>
            <w:r w:rsidR="00CE0C3A" w:rsidRPr="00A71687">
              <w:rPr>
                <w:rFonts w:eastAsiaTheme="minorEastAsia" w:cs="Calibri"/>
                <w:sz w:val="20"/>
                <w:szCs w:val="20"/>
                <w:vertAlign w:val="superscript"/>
              </w:rPr>
              <w:t>c</w:t>
            </w:r>
          </w:p>
        </w:tc>
      </w:tr>
      <w:tr w:rsidR="00CE0C3A" w:rsidRPr="00A71687" w14:paraId="3BD79ECA" w14:textId="77777777" w:rsidTr="00CA14BC">
        <w:trPr>
          <w:trHeight w:val="310"/>
          <w:jc w:val="center"/>
        </w:trPr>
        <w:tc>
          <w:tcPr>
            <w:tcW w:w="4202" w:type="dxa"/>
            <w:vMerge/>
            <w:shd w:val="clear" w:color="auto" w:fill="F9EE9F"/>
            <w:vAlign w:val="center"/>
          </w:tcPr>
          <w:p w14:paraId="3A2294B4" w14:textId="77777777" w:rsidR="00CE0C3A" w:rsidRPr="00A71687" w:rsidRDefault="00CE0C3A" w:rsidP="00CF5B8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F9EE9F"/>
            <w:vAlign w:val="center"/>
          </w:tcPr>
          <w:p w14:paraId="5BAF8D43" w14:textId="77777777" w:rsidR="00CE0C3A" w:rsidRPr="00CF5B8D" w:rsidRDefault="00CE0C3A" w:rsidP="00CF5B8D">
            <w:pPr>
              <w:jc w:val="center"/>
              <w:rPr>
                <w:rFonts w:ascii="Wingdings" w:eastAsiaTheme="minorEastAsia" w:hAnsi="Wingdings" w:cs="Calibri"/>
                <w:sz w:val="20"/>
                <w:szCs w:val="20"/>
              </w:rPr>
            </w:pPr>
            <w:r w:rsidRPr="00CF5B8D">
              <w:rPr>
                <w:rFonts w:ascii="Wingdings" w:eastAsiaTheme="minorEastAsia" w:hAnsi="Wingdings" w:cs="Calibri"/>
                <w:sz w:val="20"/>
                <w:szCs w:val="20"/>
              </w:rPr>
              <w:t></w:t>
            </w:r>
          </w:p>
        </w:tc>
        <w:tc>
          <w:tcPr>
            <w:tcW w:w="3926" w:type="dxa"/>
            <w:shd w:val="clear" w:color="auto" w:fill="F9EE9F"/>
            <w:vAlign w:val="center"/>
          </w:tcPr>
          <w:p w14:paraId="26C8D5BE" w14:textId="3E1C9D63" w:rsidR="00CE0C3A" w:rsidRPr="00A71687" w:rsidRDefault="00CE0C3A" w:rsidP="00A71687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A71687">
              <w:rPr>
                <w:rFonts w:eastAsiaTheme="minorEastAsia" w:cs="Calibri"/>
                <w:sz w:val="20"/>
                <w:szCs w:val="20"/>
              </w:rPr>
              <w:t xml:space="preserve">~20 g </w:t>
            </w:r>
            <w:r w:rsidR="00CA2639">
              <w:rPr>
                <w:rFonts w:eastAsiaTheme="minorEastAsia" w:cs="Calibri"/>
                <w:sz w:val="20"/>
                <w:szCs w:val="20"/>
              </w:rPr>
              <w:t>KH</w:t>
            </w:r>
            <w:r w:rsidR="00A71687" w:rsidRPr="00A71687">
              <w:rPr>
                <w:rFonts w:eastAsiaTheme="minorEastAsia" w:cs="Calibri"/>
                <w:sz w:val="20"/>
                <w:szCs w:val="20"/>
              </w:rPr>
              <w:t xml:space="preserve"> </w:t>
            </w:r>
            <w:r w:rsidRPr="00A71687">
              <w:rPr>
                <w:rFonts w:eastAsiaTheme="minorEastAsia" w:cs="Calibri"/>
                <w:sz w:val="20"/>
                <w:szCs w:val="20"/>
              </w:rPr>
              <w:t>(~0.4–0.5 g/kg),</w:t>
            </w:r>
          </w:p>
          <w:p w14:paraId="01BC9CCA" w14:textId="1559E736" w:rsidR="00CE0C3A" w:rsidRPr="00A71687" w:rsidRDefault="00A71687" w:rsidP="00CF5B8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eastAsiaTheme="minorEastAsia" w:cs="Calibri"/>
                <w:sz w:val="20"/>
                <w:szCs w:val="20"/>
              </w:rPr>
              <w:t>Weiterführen jeder sportlichen Tätigkeit</w:t>
            </w:r>
            <w:r w:rsidR="00CE0C3A" w:rsidRPr="00A71687">
              <w:rPr>
                <w:rFonts w:eastAsiaTheme="minorEastAsia" w:cs="Calibri"/>
                <w:sz w:val="20"/>
                <w:szCs w:val="20"/>
                <w:vertAlign w:val="superscript"/>
              </w:rPr>
              <w:t>c</w:t>
            </w:r>
          </w:p>
        </w:tc>
      </w:tr>
      <w:tr w:rsidR="00CE0C3A" w:rsidRPr="00A71687" w14:paraId="69FE7B50" w14:textId="77777777" w:rsidTr="00CA14BC">
        <w:trPr>
          <w:trHeight w:val="309"/>
          <w:jc w:val="center"/>
        </w:trPr>
        <w:tc>
          <w:tcPr>
            <w:tcW w:w="4202" w:type="dxa"/>
            <w:vMerge w:val="restart"/>
            <w:shd w:val="clear" w:color="auto" w:fill="FFD85B"/>
            <w:vAlign w:val="center"/>
          </w:tcPr>
          <w:p w14:paraId="59F38812" w14:textId="77777777" w:rsidR="00CE0C3A" w:rsidRPr="00CF5B8D" w:rsidRDefault="00CE0C3A" w:rsidP="00CF5B8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CF5B8D">
              <w:rPr>
                <w:rFonts w:eastAsiaTheme="minorEastAsia" w:cs="Calibri"/>
                <w:sz w:val="20"/>
                <w:szCs w:val="20"/>
              </w:rPr>
              <w:t>&lt;5.0 mmol/l</w:t>
            </w:r>
          </w:p>
          <w:p w14:paraId="6EB7FF77" w14:textId="77777777" w:rsidR="00CE0C3A" w:rsidRPr="00CF5B8D" w:rsidRDefault="00CE0C3A" w:rsidP="00CF5B8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CF5B8D">
              <w:rPr>
                <w:rFonts w:eastAsiaTheme="minorEastAsia" w:cs="Calibri"/>
                <w:sz w:val="20"/>
                <w:szCs w:val="20"/>
              </w:rPr>
              <w:t>(&lt;90 mg/dl)</w:t>
            </w:r>
          </w:p>
        </w:tc>
        <w:tc>
          <w:tcPr>
            <w:tcW w:w="1312" w:type="dxa"/>
            <w:shd w:val="clear" w:color="auto" w:fill="FFD85B"/>
            <w:vAlign w:val="center"/>
          </w:tcPr>
          <w:p w14:paraId="23D06BC6" w14:textId="77777777" w:rsidR="00CE0C3A" w:rsidRPr="00CF5B8D" w:rsidRDefault="00CE0C3A" w:rsidP="00CF5B8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CF5B8D">
              <w:rPr>
                <w:rFonts w:ascii="Wingdings" w:eastAsiaTheme="minorEastAsia" w:hAnsi="Wingdings" w:cs="Calibri"/>
                <w:sz w:val="20"/>
                <w:szCs w:val="20"/>
              </w:rPr>
              <w:t></w:t>
            </w:r>
          </w:p>
        </w:tc>
        <w:tc>
          <w:tcPr>
            <w:tcW w:w="3926" w:type="dxa"/>
            <w:vMerge w:val="restart"/>
            <w:shd w:val="clear" w:color="auto" w:fill="FFD85B"/>
            <w:vAlign w:val="center"/>
          </w:tcPr>
          <w:p w14:paraId="497C9F51" w14:textId="77777777" w:rsidR="00A71687" w:rsidRPr="00103038" w:rsidRDefault="00A71687" w:rsidP="00A71687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eastAsiaTheme="minorEastAsia" w:cs="Calibri"/>
                <w:sz w:val="20"/>
                <w:szCs w:val="20"/>
              </w:rPr>
              <w:t>Stopp jeder sportlichen Tätigkeit,</w:t>
            </w:r>
          </w:p>
          <w:p w14:paraId="4CF8BCAB" w14:textId="77777777" w:rsidR="00A71687" w:rsidRPr="00103038" w:rsidRDefault="00A71687" w:rsidP="00A71687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eastAsiaTheme="minorEastAsia" w:cs="Calibri"/>
                <w:sz w:val="20"/>
                <w:szCs w:val="20"/>
              </w:rPr>
              <w:t>Erwägung konfirmatorisches SMBG,</w:t>
            </w:r>
          </w:p>
          <w:p w14:paraId="7D6AC894" w14:textId="6374CCA3" w:rsidR="00A71687" w:rsidRPr="00103038" w:rsidRDefault="007B593F" w:rsidP="00A71687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>Individuelle Menge der KH-Aufnahme</w:t>
            </w:r>
            <w:r w:rsidR="00A71687" w:rsidRPr="00103038">
              <w:rPr>
                <w:rFonts w:eastAsiaTheme="minorEastAsia" w:cs="Calibri"/>
                <w:sz w:val="20"/>
                <w:szCs w:val="20"/>
              </w:rPr>
              <w:t>,</w:t>
            </w:r>
          </w:p>
          <w:p w14:paraId="11C5BD5E" w14:textId="788F8189" w:rsidR="00CE0C3A" w:rsidRPr="00A71687" w:rsidRDefault="00524D22" w:rsidP="00A71687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>Wiederaufnahme</w:t>
            </w:r>
            <w:r w:rsidR="00A71687" w:rsidRPr="00103038">
              <w:rPr>
                <w:rFonts w:eastAsiaTheme="minorEastAsia" w:cs="Calibri"/>
                <w:sz w:val="20"/>
                <w:szCs w:val="20"/>
              </w:rPr>
              <w:t xml:space="preserve"> jeder sportlichen Tätigkeit möglich</w:t>
            </w:r>
            <w:r w:rsidR="00A71687" w:rsidRPr="00103038">
              <w:rPr>
                <w:rFonts w:eastAsiaTheme="minorEastAsia" w:cs="Calibri"/>
                <w:sz w:val="20"/>
                <w:szCs w:val="20"/>
                <w:vertAlign w:val="superscript"/>
              </w:rPr>
              <w:t>d</w:t>
            </w:r>
          </w:p>
        </w:tc>
      </w:tr>
      <w:tr w:rsidR="00CE0C3A" w:rsidRPr="00C439FB" w14:paraId="2E0FDA21" w14:textId="77777777" w:rsidTr="00CA14BC">
        <w:trPr>
          <w:trHeight w:val="309"/>
          <w:jc w:val="center"/>
        </w:trPr>
        <w:tc>
          <w:tcPr>
            <w:tcW w:w="4202" w:type="dxa"/>
            <w:vMerge/>
            <w:vAlign w:val="center"/>
          </w:tcPr>
          <w:p w14:paraId="62CDA6CB" w14:textId="77777777" w:rsidR="00CE0C3A" w:rsidRPr="00A71687" w:rsidRDefault="00CE0C3A" w:rsidP="00CF5B8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FFD85B"/>
            <w:vAlign w:val="center"/>
          </w:tcPr>
          <w:p w14:paraId="0684A7D2" w14:textId="77777777" w:rsidR="00CE0C3A" w:rsidRPr="00CF5B8D" w:rsidRDefault="00CE0C3A" w:rsidP="00CF5B8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CF5B8D">
              <w:rPr>
                <w:rFonts w:ascii="Wingdings" w:eastAsiaTheme="minorEastAsia" w:hAnsi="Wingdings" w:cs="Calibri"/>
                <w:sz w:val="20"/>
                <w:szCs w:val="20"/>
              </w:rPr>
              <w:t></w:t>
            </w:r>
          </w:p>
        </w:tc>
        <w:tc>
          <w:tcPr>
            <w:tcW w:w="3926" w:type="dxa"/>
            <w:vMerge/>
            <w:shd w:val="clear" w:color="auto" w:fill="FFC000"/>
            <w:vAlign w:val="center"/>
          </w:tcPr>
          <w:p w14:paraId="2A26D03F" w14:textId="77777777" w:rsidR="00CE0C3A" w:rsidRPr="00CF5B8D" w:rsidRDefault="00CE0C3A" w:rsidP="00CF5B8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</w:p>
        </w:tc>
      </w:tr>
      <w:tr w:rsidR="00CE0C3A" w:rsidRPr="00C439FB" w14:paraId="0B7FFB9A" w14:textId="77777777" w:rsidTr="00CA14BC">
        <w:trPr>
          <w:trHeight w:val="389"/>
          <w:jc w:val="center"/>
        </w:trPr>
        <w:tc>
          <w:tcPr>
            <w:tcW w:w="4202" w:type="dxa"/>
            <w:vMerge/>
            <w:vAlign w:val="center"/>
          </w:tcPr>
          <w:p w14:paraId="312FE447" w14:textId="77777777" w:rsidR="00CE0C3A" w:rsidRPr="00CF5B8D" w:rsidRDefault="00CE0C3A" w:rsidP="00CF5B8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FFD85B"/>
            <w:vAlign w:val="center"/>
          </w:tcPr>
          <w:p w14:paraId="15554BCA" w14:textId="77777777" w:rsidR="00CE0C3A" w:rsidRPr="00CF5B8D" w:rsidRDefault="00CE0C3A" w:rsidP="00CF5B8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CF5B8D">
              <w:rPr>
                <w:rFonts w:ascii="Wingdings" w:eastAsiaTheme="minorEastAsia" w:hAnsi="Wingdings" w:cs="Calibri"/>
                <w:sz w:val="20"/>
                <w:szCs w:val="20"/>
              </w:rPr>
              <w:t></w:t>
            </w:r>
          </w:p>
        </w:tc>
        <w:tc>
          <w:tcPr>
            <w:tcW w:w="3926" w:type="dxa"/>
            <w:vMerge/>
            <w:shd w:val="clear" w:color="auto" w:fill="FFC000"/>
            <w:vAlign w:val="center"/>
          </w:tcPr>
          <w:p w14:paraId="04494F9D" w14:textId="77777777" w:rsidR="00CE0C3A" w:rsidRPr="00CF5B8D" w:rsidRDefault="00CE0C3A" w:rsidP="00CF5B8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</w:p>
        </w:tc>
      </w:tr>
      <w:tr w:rsidR="00CE0C3A" w:rsidRPr="00C439FB" w14:paraId="14531505" w14:textId="77777777" w:rsidTr="00CA14BC">
        <w:trPr>
          <w:trHeight w:val="388"/>
          <w:jc w:val="center"/>
        </w:trPr>
        <w:tc>
          <w:tcPr>
            <w:tcW w:w="4202" w:type="dxa"/>
            <w:vMerge/>
            <w:vAlign w:val="center"/>
          </w:tcPr>
          <w:p w14:paraId="47E3F3F3" w14:textId="77777777" w:rsidR="00CE0C3A" w:rsidRPr="00CF5B8D" w:rsidRDefault="00CE0C3A" w:rsidP="00CF5B8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FFD85B"/>
            <w:vAlign w:val="center"/>
          </w:tcPr>
          <w:p w14:paraId="0F12832D" w14:textId="77777777" w:rsidR="00CE0C3A" w:rsidRPr="00CF5B8D" w:rsidRDefault="00CE0C3A" w:rsidP="00CF5B8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CF5B8D">
              <w:rPr>
                <w:rFonts w:ascii="Wingdings" w:eastAsiaTheme="minorEastAsia" w:hAnsi="Wingdings" w:cs="Calibri"/>
                <w:sz w:val="20"/>
                <w:szCs w:val="20"/>
              </w:rPr>
              <w:t></w:t>
            </w:r>
          </w:p>
        </w:tc>
        <w:tc>
          <w:tcPr>
            <w:tcW w:w="3926" w:type="dxa"/>
            <w:vMerge/>
            <w:shd w:val="clear" w:color="auto" w:fill="FFC000"/>
            <w:vAlign w:val="center"/>
          </w:tcPr>
          <w:p w14:paraId="543F1D47" w14:textId="77777777" w:rsidR="00CE0C3A" w:rsidRPr="00CF5B8D" w:rsidRDefault="00CE0C3A" w:rsidP="00CF5B8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</w:p>
        </w:tc>
      </w:tr>
      <w:tr w:rsidR="00CE0C3A" w:rsidRPr="00C439FB" w14:paraId="6DA96DCD" w14:textId="77777777" w:rsidTr="00CA14BC">
        <w:trPr>
          <w:trHeight w:val="388"/>
          <w:jc w:val="center"/>
        </w:trPr>
        <w:tc>
          <w:tcPr>
            <w:tcW w:w="4202" w:type="dxa"/>
            <w:vMerge/>
            <w:vAlign w:val="center"/>
          </w:tcPr>
          <w:p w14:paraId="525A2DB1" w14:textId="77777777" w:rsidR="00CE0C3A" w:rsidRPr="00CF5B8D" w:rsidRDefault="00CE0C3A" w:rsidP="00CF5B8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FFD85B"/>
            <w:vAlign w:val="center"/>
          </w:tcPr>
          <w:p w14:paraId="6897C713" w14:textId="77777777" w:rsidR="00CE0C3A" w:rsidRPr="00CF5B8D" w:rsidRDefault="00CE0C3A" w:rsidP="00CF5B8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CF5B8D">
              <w:rPr>
                <w:rFonts w:ascii="Wingdings" w:eastAsiaTheme="minorEastAsia" w:hAnsi="Wingdings" w:cs="Calibri"/>
                <w:sz w:val="20"/>
                <w:szCs w:val="20"/>
              </w:rPr>
              <w:t></w:t>
            </w:r>
          </w:p>
        </w:tc>
        <w:tc>
          <w:tcPr>
            <w:tcW w:w="3926" w:type="dxa"/>
            <w:vMerge/>
            <w:shd w:val="clear" w:color="auto" w:fill="FFC000"/>
            <w:vAlign w:val="center"/>
          </w:tcPr>
          <w:p w14:paraId="21BD13B3" w14:textId="77777777" w:rsidR="00CE0C3A" w:rsidRPr="00CF5B8D" w:rsidRDefault="00CE0C3A" w:rsidP="00CF5B8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</w:p>
        </w:tc>
      </w:tr>
      <w:tr w:rsidR="00CE0C3A" w:rsidRPr="00736161" w14:paraId="4EC4D1E6" w14:textId="77777777" w:rsidTr="00CA14BC">
        <w:trPr>
          <w:trHeight w:val="558"/>
          <w:jc w:val="center"/>
        </w:trPr>
        <w:tc>
          <w:tcPr>
            <w:tcW w:w="4202" w:type="dxa"/>
            <w:shd w:val="clear" w:color="auto" w:fill="E66868"/>
            <w:vAlign w:val="center"/>
          </w:tcPr>
          <w:p w14:paraId="17E63F05" w14:textId="77777777" w:rsidR="00CE0C3A" w:rsidRPr="00CF5B8D" w:rsidRDefault="00CE0C3A" w:rsidP="00CF5B8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CF5B8D">
              <w:rPr>
                <w:rFonts w:eastAsiaTheme="minorEastAsia" w:cs="Calibri"/>
                <w:sz w:val="20"/>
                <w:szCs w:val="20"/>
              </w:rPr>
              <w:t>&lt;3.0 mmol/l</w:t>
            </w:r>
          </w:p>
          <w:p w14:paraId="770C6BDE" w14:textId="77777777" w:rsidR="00CE0C3A" w:rsidRPr="00CF5B8D" w:rsidRDefault="00CE0C3A" w:rsidP="00CF5B8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CF5B8D">
              <w:rPr>
                <w:rFonts w:eastAsiaTheme="minorEastAsia" w:cs="Calibri"/>
                <w:sz w:val="20"/>
                <w:szCs w:val="20"/>
              </w:rPr>
              <w:t>(&lt;54 mg/dl)</w:t>
            </w:r>
          </w:p>
        </w:tc>
        <w:tc>
          <w:tcPr>
            <w:tcW w:w="5238" w:type="dxa"/>
            <w:gridSpan w:val="2"/>
            <w:shd w:val="clear" w:color="auto" w:fill="E66868"/>
            <w:vAlign w:val="center"/>
          </w:tcPr>
          <w:p w14:paraId="7FC926BF" w14:textId="77777777" w:rsidR="00A71687" w:rsidRPr="00103038" w:rsidRDefault="00A71687" w:rsidP="00A71687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eastAsiaTheme="minorEastAsia" w:cs="Calibri"/>
                <w:sz w:val="20"/>
                <w:szCs w:val="20"/>
              </w:rPr>
              <w:t>Stopp jeder sportlichen Tätigkeit,</w:t>
            </w:r>
          </w:p>
          <w:p w14:paraId="62E074C8" w14:textId="77777777" w:rsidR="00A71687" w:rsidRPr="00103038" w:rsidRDefault="00A71687" w:rsidP="00A71687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eastAsiaTheme="minorEastAsia" w:cs="Calibri"/>
                <w:sz w:val="20"/>
                <w:szCs w:val="20"/>
              </w:rPr>
              <w:t>Konfirmatorisches SMBG,</w:t>
            </w:r>
          </w:p>
          <w:p w14:paraId="57ECFF30" w14:textId="05A7B670" w:rsidR="00A71687" w:rsidRPr="00103038" w:rsidRDefault="007B593F" w:rsidP="00A71687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>Individuelle Menge der KH-Aufnahme</w:t>
            </w:r>
            <w:r w:rsidR="00A71687" w:rsidRPr="00103038">
              <w:rPr>
                <w:rFonts w:eastAsiaTheme="minorEastAsia" w:cs="Calibri"/>
                <w:sz w:val="20"/>
                <w:szCs w:val="20"/>
              </w:rPr>
              <w:t>,</w:t>
            </w:r>
          </w:p>
          <w:p w14:paraId="107E0CFC" w14:textId="4CE30BFB" w:rsidR="00CE0C3A" w:rsidRPr="00CE0C3A" w:rsidRDefault="00524D22" w:rsidP="00A71687">
            <w:pPr>
              <w:jc w:val="center"/>
              <w:rPr>
                <w:rFonts w:eastAsiaTheme="minorEastAsia" w:cs="Calibri"/>
                <w:sz w:val="20"/>
                <w:szCs w:val="20"/>
                <w:lang w:val="en-US"/>
              </w:rPr>
            </w:pPr>
            <w:r>
              <w:rPr>
                <w:rFonts w:eastAsiaTheme="minorEastAsia" w:cs="Calibri"/>
                <w:sz w:val="20"/>
                <w:szCs w:val="20"/>
                <w:lang w:val="en-US"/>
              </w:rPr>
              <w:t>Keine Wiederaufnahme des Trainings</w:t>
            </w:r>
          </w:p>
        </w:tc>
      </w:tr>
    </w:tbl>
    <w:p w14:paraId="4BA29B9A" w14:textId="77777777" w:rsidR="00A71687" w:rsidRDefault="00A71687" w:rsidP="003917C4">
      <w:pPr>
        <w:jc w:val="both"/>
        <w:rPr>
          <w:iCs/>
          <w:sz w:val="17"/>
          <w:szCs w:val="17"/>
          <w:lang w:val="en-US"/>
        </w:rPr>
      </w:pPr>
    </w:p>
    <w:p w14:paraId="4F150834" w14:textId="6318E4D6" w:rsidR="00A71687" w:rsidRPr="00103038" w:rsidRDefault="00640779" w:rsidP="00A71687">
      <w:pPr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Sensorglukose</w:t>
      </w:r>
      <w:r w:rsidR="00A71687" w:rsidRPr="00103038">
        <w:rPr>
          <w:iCs/>
          <w:sz w:val="20"/>
          <w:szCs w:val="20"/>
        </w:rPr>
        <w:t xml:space="preserve">ziele sind für die folgenden Gruppen mit Typ-1 Diabetes (T1D) vorgesehen: </w:t>
      </w:r>
      <w:r w:rsidR="00C95ABF">
        <w:rPr>
          <w:iCs/>
          <w:sz w:val="20"/>
          <w:szCs w:val="20"/>
        </w:rPr>
        <w:t>intensiv trainierend</w:t>
      </w:r>
      <w:r w:rsidR="00A71687" w:rsidRPr="00103038">
        <w:rPr>
          <w:iCs/>
          <w:sz w:val="20"/>
          <w:szCs w:val="20"/>
        </w:rPr>
        <w:t xml:space="preserve"> und/oder </w:t>
      </w:r>
      <w:r w:rsidR="00C95ABF">
        <w:rPr>
          <w:iCs/>
          <w:sz w:val="20"/>
          <w:szCs w:val="20"/>
        </w:rPr>
        <w:t>geringes Hypoglykämierisiko</w:t>
      </w:r>
      <w:r w:rsidR="00A71687" w:rsidRPr="00103038">
        <w:rPr>
          <w:iCs/>
          <w:sz w:val="20"/>
          <w:szCs w:val="20"/>
        </w:rPr>
        <w:t xml:space="preserve"> (Ex 2); </w:t>
      </w:r>
      <w:r w:rsidR="00237F84">
        <w:rPr>
          <w:iCs/>
          <w:sz w:val="20"/>
          <w:szCs w:val="20"/>
        </w:rPr>
        <w:t>moderat trainierend</w:t>
      </w:r>
      <w:r w:rsidR="00A71687" w:rsidRPr="00103038">
        <w:rPr>
          <w:iCs/>
          <w:sz w:val="20"/>
          <w:szCs w:val="20"/>
        </w:rPr>
        <w:t xml:space="preserve"> und/oder </w:t>
      </w:r>
      <w:r w:rsidR="0027620A">
        <w:rPr>
          <w:iCs/>
          <w:sz w:val="20"/>
          <w:szCs w:val="20"/>
        </w:rPr>
        <w:t>moderates Hypoglykämierisiko</w:t>
      </w:r>
      <w:r w:rsidR="00A71687" w:rsidRPr="00103038">
        <w:rPr>
          <w:iCs/>
          <w:sz w:val="20"/>
          <w:szCs w:val="20"/>
        </w:rPr>
        <w:t xml:space="preserve"> (Ex 1), </w:t>
      </w:r>
      <w:r w:rsidR="00A000D6">
        <w:rPr>
          <w:iCs/>
          <w:sz w:val="20"/>
          <w:szCs w:val="20"/>
        </w:rPr>
        <w:t>minimal trainierend</w:t>
      </w:r>
      <w:r w:rsidR="00A71687" w:rsidRPr="00103038">
        <w:rPr>
          <w:iCs/>
          <w:sz w:val="20"/>
          <w:szCs w:val="20"/>
        </w:rPr>
        <w:t xml:space="preserve"> und/oder </w:t>
      </w:r>
      <w:r w:rsidR="00237F84">
        <w:rPr>
          <w:iCs/>
          <w:sz w:val="20"/>
          <w:szCs w:val="20"/>
        </w:rPr>
        <w:t>hohes Hypoglykämierisiko</w:t>
      </w:r>
      <w:r w:rsidR="00A71687" w:rsidRPr="00103038">
        <w:rPr>
          <w:iCs/>
          <w:sz w:val="20"/>
          <w:szCs w:val="20"/>
        </w:rPr>
        <w:t xml:space="preserve"> (Ex 0) </w:t>
      </w:r>
    </w:p>
    <w:p w14:paraId="74E8A12F" w14:textId="6653D576" w:rsidR="00A71687" w:rsidRDefault="00A71687" w:rsidP="00A71687">
      <w:pPr>
        <w:jc w:val="both"/>
        <w:rPr>
          <w:iCs/>
          <w:sz w:val="20"/>
          <w:szCs w:val="20"/>
        </w:rPr>
      </w:pPr>
      <w:r w:rsidRPr="00103038">
        <w:rPr>
          <w:iCs/>
          <w:sz w:val="20"/>
          <w:szCs w:val="20"/>
          <w:vertAlign w:val="superscript"/>
        </w:rPr>
        <w:t>a</w:t>
      </w:r>
      <w:r w:rsidRPr="00103038">
        <w:rPr>
          <w:iCs/>
          <w:sz w:val="20"/>
          <w:szCs w:val="20"/>
        </w:rPr>
        <w:t xml:space="preserve"> Erhöhte</w:t>
      </w:r>
      <w:r w:rsidR="002B6479">
        <w:rPr>
          <w:iCs/>
          <w:sz w:val="20"/>
          <w:szCs w:val="20"/>
        </w:rPr>
        <w:t>s</w:t>
      </w:r>
      <w:r w:rsidRPr="00103038">
        <w:rPr>
          <w:iCs/>
          <w:sz w:val="20"/>
          <w:szCs w:val="20"/>
        </w:rPr>
        <w:t xml:space="preserve"> Blutketon-Level sollten zu wiederholten Kontrollen nach dem Sport führen, um sicher zu gehen, dass Ketose (Blutketone &gt;1.5 mmol/l) oder diabetische Ketoazidose nicht entwickelt. Falls </w:t>
      </w:r>
      <w:r w:rsidR="00640779">
        <w:rPr>
          <w:iCs/>
          <w:sz w:val="20"/>
          <w:szCs w:val="20"/>
        </w:rPr>
        <w:t>Sensorglukose</w:t>
      </w:r>
      <w:r w:rsidRPr="00103038">
        <w:rPr>
          <w:iCs/>
          <w:sz w:val="20"/>
          <w:szCs w:val="20"/>
        </w:rPr>
        <w:t xml:space="preserve"> &gt;15.0 mmol/l (&gt;270 mg/dl) und Blutketone </w:t>
      </w:r>
      <w:r w:rsidRPr="00103038">
        <w:rPr>
          <w:rFonts w:eastAsia="Times New Roman"/>
          <w:iCs/>
          <w:sz w:val="20"/>
          <w:szCs w:val="20"/>
        </w:rPr>
        <w:t>≤</w:t>
      </w:r>
      <w:r w:rsidRPr="00103038">
        <w:rPr>
          <w:iCs/>
          <w:sz w:val="20"/>
          <w:szCs w:val="20"/>
        </w:rPr>
        <w:t xml:space="preserve">1.5 mmol/l, dann nur milde Aerobic Übungen möglich </w:t>
      </w:r>
    </w:p>
    <w:p w14:paraId="1B7C704D" w14:textId="411CBD48" w:rsidR="00A71687" w:rsidRDefault="00A71687" w:rsidP="00A71687">
      <w:pPr>
        <w:jc w:val="both"/>
        <w:rPr>
          <w:iCs/>
          <w:sz w:val="20"/>
          <w:szCs w:val="20"/>
        </w:rPr>
      </w:pPr>
      <w:r w:rsidRPr="00103038">
        <w:rPr>
          <w:iCs/>
          <w:sz w:val="20"/>
          <w:szCs w:val="20"/>
          <w:vertAlign w:val="superscript"/>
        </w:rPr>
        <w:t>b</w:t>
      </w:r>
      <w:r>
        <w:rPr>
          <w:iCs/>
          <w:sz w:val="20"/>
          <w:szCs w:val="20"/>
          <w:vertAlign w:val="superscript"/>
        </w:rPr>
        <w:t xml:space="preserve"> </w:t>
      </w:r>
      <w:r w:rsidRPr="00103038">
        <w:rPr>
          <w:iCs/>
          <w:sz w:val="20"/>
          <w:szCs w:val="20"/>
        </w:rPr>
        <w:t xml:space="preserve">50% des regulären </w:t>
      </w:r>
      <w:r w:rsidR="00BE5749">
        <w:rPr>
          <w:iCs/>
          <w:sz w:val="20"/>
          <w:szCs w:val="20"/>
        </w:rPr>
        <w:t>Insulinkorrekturfaktors</w:t>
      </w:r>
      <w:r w:rsidRPr="00103038">
        <w:rPr>
          <w:iCs/>
          <w:sz w:val="20"/>
          <w:szCs w:val="20"/>
        </w:rPr>
        <w:t xml:space="preserve">, wenn die </w:t>
      </w:r>
      <w:r w:rsidR="00640779">
        <w:rPr>
          <w:iCs/>
          <w:sz w:val="20"/>
          <w:szCs w:val="20"/>
        </w:rPr>
        <w:t>Sensorglukose</w:t>
      </w:r>
      <w:r w:rsidRPr="00103038">
        <w:rPr>
          <w:iCs/>
          <w:sz w:val="20"/>
          <w:szCs w:val="20"/>
        </w:rPr>
        <w:t xml:space="preserve"> nah an der oberen glykämischen Schwelle</w:t>
      </w:r>
    </w:p>
    <w:p w14:paraId="0FED06ED" w14:textId="639BDD08" w:rsidR="00A71687" w:rsidRDefault="00A71687" w:rsidP="00A71687">
      <w:pPr>
        <w:jc w:val="both"/>
        <w:rPr>
          <w:iCs/>
          <w:sz w:val="20"/>
          <w:szCs w:val="20"/>
        </w:rPr>
      </w:pPr>
      <w:r w:rsidRPr="00736161">
        <w:rPr>
          <w:iCs/>
          <w:sz w:val="20"/>
          <w:szCs w:val="20"/>
          <w:vertAlign w:val="superscript"/>
        </w:rPr>
        <w:t>c</w:t>
      </w:r>
      <w:r w:rsidRPr="00736161">
        <w:rPr>
          <w:iCs/>
          <w:sz w:val="20"/>
          <w:szCs w:val="20"/>
        </w:rPr>
        <w:t xml:space="preserve"> </w:t>
      </w:r>
      <w:r w:rsidR="002B6479">
        <w:rPr>
          <w:iCs/>
          <w:sz w:val="20"/>
          <w:szCs w:val="20"/>
        </w:rPr>
        <w:t>Sensorglukose</w:t>
      </w:r>
      <w:r w:rsidRPr="00736161">
        <w:rPr>
          <w:iCs/>
          <w:sz w:val="20"/>
          <w:szCs w:val="20"/>
        </w:rPr>
        <w:t xml:space="preserve"> mindestens 30 min nach Kohlenhydrataufnahme überprüfen und Behandlung bei Bedarf wiederholen</w:t>
      </w:r>
    </w:p>
    <w:p w14:paraId="132F7A7B" w14:textId="32DCAC4C" w:rsidR="00A71687" w:rsidRDefault="00A71687" w:rsidP="00A71687">
      <w:pPr>
        <w:jc w:val="both"/>
        <w:rPr>
          <w:rFonts w:ascii="Wingdings" w:hAnsi="Wingdings" w:cs="Calibri"/>
          <w:iCs/>
          <w:sz w:val="20"/>
          <w:szCs w:val="20"/>
        </w:rPr>
      </w:pPr>
      <w:r w:rsidRPr="00BF5D6C">
        <w:rPr>
          <w:iCs/>
          <w:sz w:val="20"/>
          <w:szCs w:val="20"/>
          <w:vertAlign w:val="superscript"/>
        </w:rPr>
        <w:t>d</w:t>
      </w:r>
      <w:r w:rsidRPr="00BF5D6C">
        <w:rPr>
          <w:iCs/>
          <w:sz w:val="20"/>
          <w:szCs w:val="20"/>
        </w:rPr>
        <w:t xml:space="preserve"> </w:t>
      </w:r>
      <w:r>
        <w:rPr>
          <w:iCs/>
          <w:sz w:val="20"/>
          <w:szCs w:val="20"/>
        </w:rPr>
        <w:t xml:space="preserve">Wiederaufnahme der sportlichen Tätigkeit beim Erreichen eines </w:t>
      </w:r>
      <w:r w:rsidR="002B6479">
        <w:rPr>
          <w:iCs/>
          <w:sz w:val="20"/>
          <w:szCs w:val="20"/>
        </w:rPr>
        <w:t>Sensorglukose</w:t>
      </w:r>
      <w:r>
        <w:rPr>
          <w:iCs/>
          <w:sz w:val="20"/>
          <w:szCs w:val="20"/>
        </w:rPr>
        <w:t xml:space="preserve"> Levels von mindestens 5.0 mmol/l (90 mg/dl) und </w:t>
      </w:r>
      <w:r w:rsidRPr="00BF5D6C">
        <w:rPr>
          <w:rFonts w:ascii="Wingdings" w:hAnsi="Wingdings" w:cs="Calibri"/>
          <w:iCs/>
          <w:sz w:val="20"/>
          <w:szCs w:val="20"/>
        </w:rPr>
        <w:t></w:t>
      </w:r>
      <w:r w:rsidRPr="00BF5D6C">
        <w:rPr>
          <w:iCs/>
          <w:sz w:val="20"/>
          <w:szCs w:val="20"/>
        </w:rPr>
        <w:t xml:space="preserve"> </w:t>
      </w:r>
      <w:r>
        <w:rPr>
          <w:iCs/>
          <w:sz w:val="20"/>
          <w:szCs w:val="20"/>
        </w:rPr>
        <w:t>oder</w:t>
      </w:r>
      <w:r w:rsidRPr="00BF5D6C">
        <w:rPr>
          <w:iCs/>
          <w:sz w:val="20"/>
          <w:szCs w:val="20"/>
        </w:rPr>
        <w:t xml:space="preserve"> </w:t>
      </w:r>
      <w:r w:rsidRPr="00BF5D6C">
        <w:rPr>
          <w:rFonts w:ascii="Wingdings" w:hAnsi="Wingdings" w:cs="Calibri"/>
          <w:iCs/>
          <w:sz w:val="20"/>
          <w:szCs w:val="20"/>
        </w:rPr>
        <w:t></w:t>
      </w:r>
    </w:p>
    <w:p w14:paraId="1F7A85FF" w14:textId="05E89C2E" w:rsidR="00A71687" w:rsidRPr="00103038" w:rsidRDefault="00A71687" w:rsidP="00A71687">
      <w:pPr>
        <w:jc w:val="both"/>
        <w:rPr>
          <w:iCs/>
          <w:sz w:val="20"/>
          <w:szCs w:val="20"/>
        </w:rPr>
      </w:pPr>
      <w:r w:rsidRPr="00103038">
        <w:rPr>
          <w:iCs/>
          <w:sz w:val="20"/>
          <w:szCs w:val="20"/>
        </w:rPr>
        <w:t xml:space="preserve">Beim Erreichen des benötigten </w:t>
      </w:r>
      <w:r w:rsidR="00640779">
        <w:rPr>
          <w:iCs/>
          <w:sz w:val="20"/>
          <w:szCs w:val="20"/>
        </w:rPr>
        <w:t>Sensorglukose</w:t>
      </w:r>
      <w:r w:rsidRPr="00103038">
        <w:rPr>
          <w:iCs/>
          <w:sz w:val="20"/>
          <w:szCs w:val="20"/>
        </w:rPr>
        <w:t xml:space="preserve"> Levels für den Start </w:t>
      </w:r>
      <w:r>
        <w:rPr>
          <w:iCs/>
          <w:sz w:val="20"/>
          <w:szCs w:val="20"/>
        </w:rPr>
        <w:t xml:space="preserve">der sportlichen Tätigkeit; </w:t>
      </w:r>
      <w:r w:rsidRPr="00103038">
        <w:rPr>
          <w:iCs/>
          <w:sz w:val="20"/>
          <w:szCs w:val="20"/>
        </w:rPr>
        <w:t xml:space="preserve">Aufnahme von Kohlenhydraten erst </w:t>
      </w:r>
      <w:r>
        <w:rPr>
          <w:iCs/>
          <w:sz w:val="20"/>
          <w:szCs w:val="20"/>
        </w:rPr>
        <w:t xml:space="preserve">dann </w:t>
      </w:r>
      <w:r w:rsidRPr="00103038">
        <w:rPr>
          <w:iCs/>
          <w:sz w:val="20"/>
          <w:szCs w:val="20"/>
        </w:rPr>
        <w:t xml:space="preserve">wieder, wenn der Trendpfeil zu fallen beginnt </w:t>
      </w:r>
    </w:p>
    <w:p w14:paraId="3A733BCA" w14:textId="77777777" w:rsidR="00A71687" w:rsidRPr="00103038" w:rsidRDefault="00A71687" w:rsidP="00A71687">
      <w:pPr>
        <w:jc w:val="both"/>
        <w:rPr>
          <w:iCs/>
          <w:sz w:val="20"/>
          <w:szCs w:val="20"/>
        </w:rPr>
      </w:pPr>
      <w:r w:rsidRPr="00103038">
        <w:rPr>
          <w:iCs/>
          <w:sz w:val="20"/>
          <w:szCs w:val="20"/>
        </w:rPr>
        <w:t>Diese Empfehlungen gelten nicht bei Hybrid-Closed-Loop-Systemen</w:t>
      </w:r>
    </w:p>
    <w:p w14:paraId="71C9780A" w14:textId="57EBC89F" w:rsidR="00A71687" w:rsidRPr="00103038" w:rsidRDefault="00A71687" w:rsidP="00A71687">
      <w:pPr>
        <w:jc w:val="both"/>
        <w:rPr>
          <w:iCs/>
          <w:sz w:val="20"/>
          <w:szCs w:val="20"/>
        </w:rPr>
      </w:pPr>
      <w:r w:rsidRPr="00103038">
        <w:rPr>
          <w:iCs/>
          <w:sz w:val="20"/>
          <w:szCs w:val="20"/>
        </w:rPr>
        <w:t xml:space="preserve">Grüne Schattierung: kein/geringer Handlungsbedarf; Hellgelbe Schattierung: minimaler/moderater Handlungsbedarf benötigt; Dunkelgelbe Schattierung: moderater/intensiver Handlungsbedarf benötigt; Rote Schattierung: </w:t>
      </w:r>
      <w:r w:rsidR="00640779">
        <w:rPr>
          <w:iCs/>
          <w:sz w:val="20"/>
          <w:szCs w:val="20"/>
        </w:rPr>
        <w:t>Kein Training</w:t>
      </w:r>
      <w:r w:rsidRPr="00103038">
        <w:rPr>
          <w:iCs/>
          <w:sz w:val="20"/>
          <w:szCs w:val="20"/>
        </w:rPr>
        <w:t>/Verzögerung des Trainingsbeginns</w:t>
      </w:r>
    </w:p>
    <w:p w14:paraId="590F18A8" w14:textId="15228A1D" w:rsidR="00A71687" w:rsidRDefault="00A71687" w:rsidP="00A71687">
      <w:pPr>
        <w:jc w:val="both"/>
        <w:rPr>
          <w:iCs/>
          <w:sz w:val="20"/>
          <w:szCs w:val="20"/>
        </w:rPr>
      </w:pPr>
      <w:r w:rsidRPr="00103038">
        <w:rPr>
          <w:iCs/>
          <w:sz w:val="20"/>
          <w:szCs w:val="20"/>
        </w:rPr>
        <w:t xml:space="preserve">AE: Aerobic Übungen mit milder bis moderate Intensität; </w:t>
      </w:r>
      <w:r w:rsidR="00CA2639">
        <w:rPr>
          <w:iCs/>
          <w:sz w:val="20"/>
          <w:szCs w:val="20"/>
        </w:rPr>
        <w:t>KH</w:t>
      </w:r>
      <w:r w:rsidRPr="00103038">
        <w:rPr>
          <w:iCs/>
          <w:sz w:val="20"/>
          <w:szCs w:val="20"/>
        </w:rPr>
        <w:t xml:space="preserve">: Kohlenhydrate; Ex: Sport/Training; Hypo: Hypoglykämie </w:t>
      </w:r>
    </w:p>
    <w:p w14:paraId="1AFD8E70" w14:textId="77777777" w:rsidR="00A71687" w:rsidRPr="00A71687" w:rsidRDefault="00A71687" w:rsidP="003D5D45">
      <w:pPr>
        <w:rPr>
          <w:b/>
          <w:bCs/>
          <w:sz w:val="18"/>
          <w:szCs w:val="18"/>
        </w:rPr>
      </w:pPr>
    </w:p>
    <w:p w14:paraId="2D7FBFE0" w14:textId="18F0BCD5" w:rsidR="00A71687" w:rsidRDefault="00A71687" w:rsidP="003D5D45">
      <w:pPr>
        <w:rPr>
          <w:b/>
          <w:bCs/>
          <w:sz w:val="18"/>
          <w:szCs w:val="18"/>
        </w:rPr>
      </w:pPr>
    </w:p>
    <w:p w14:paraId="668903A7" w14:textId="315E1A6D" w:rsidR="00A71687" w:rsidRDefault="00A71687" w:rsidP="003D5D45">
      <w:pPr>
        <w:rPr>
          <w:b/>
          <w:bCs/>
          <w:sz w:val="18"/>
          <w:szCs w:val="18"/>
        </w:rPr>
      </w:pPr>
    </w:p>
    <w:p w14:paraId="02288BA3" w14:textId="68819CFE" w:rsidR="00A71687" w:rsidRDefault="00A71687" w:rsidP="003D5D45">
      <w:pPr>
        <w:rPr>
          <w:b/>
          <w:bCs/>
          <w:sz w:val="18"/>
          <w:szCs w:val="18"/>
        </w:rPr>
      </w:pPr>
    </w:p>
    <w:p w14:paraId="4F709FA1" w14:textId="2EA8CEC9" w:rsidR="00A71687" w:rsidRDefault="00A71687" w:rsidP="003D5D45">
      <w:pPr>
        <w:rPr>
          <w:b/>
          <w:bCs/>
          <w:sz w:val="18"/>
          <w:szCs w:val="18"/>
        </w:rPr>
      </w:pPr>
    </w:p>
    <w:p w14:paraId="1D11D30F" w14:textId="4FDA985A" w:rsidR="00A71687" w:rsidRDefault="00A71687" w:rsidP="003D5D45">
      <w:pPr>
        <w:rPr>
          <w:b/>
          <w:bCs/>
          <w:sz w:val="18"/>
          <w:szCs w:val="18"/>
        </w:rPr>
      </w:pPr>
    </w:p>
    <w:p w14:paraId="10138D7D" w14:textId="5927B140" w:rsidR="00A71687" w:rsidRDefault="00A71687" w:rsidP="003D5D45">
      <w:pPr>
        <w:rPr>
          <w:b/>
          <w:bCs/>
          <w:sz w:val="18"/>
          <w:szCs w:val="18"/>
        </w:rPr>
      </w:pPr>
    </w:p>
    <w:p w14:paraId="62C7D0F8" w14:textId="26A8A970" w:rsidR="00A71687" w:rsidRDefault="00A71687" w:rsidP="003D5D45">
      <w:pPr>
        <w:rPr>
          <w:b/>
          <w:bCs/>
          <w:sz w:val="18"/>
          <w:szCs w:val="18"/>
        </w:rPr>
      </w:pPr>
    </w:p>
    <w:p w14:paraId="2F790462" w14:textId="50A9DD25" w:rsidR="00A71687" w:rsidRDefault="00A71687" w:rsidP="003D5D45">
      <w:pPr>
        <w:rPr>
          <w:b/>
          <w:bCs/>
          <w:sz w:val="18"/>
          <w:szCs w:val="18"/>
        </w:rPr>
      </w:pPr>
    </w:p>
    <w:p w14:paraId="1F95C177" w14:textId="4F2BB0B8" w:rsidR="00A71687" w:rsidRDefault="00A71687" w:rsidP="003D5D45">
      <w:pPr>
        <w:rPr>
          <w:b/>
          <w:bCs/>
          <w:sz w:val="18"/>
          <w:szCs w:val="18"/>
        </w:rPr>
      </w:pPr>
    </w:p>
    <w:p w14:paraId="5A276F6A" w14:textId="35EA16EA" w:rsidR="00A71687" w:rsidRDefault="00A71687" w:rsidP="003D5D45">
      <w:pPr>
        <w:rPr>
          <w:b/>
          <w:bCs/>
          <w:sz w:val="18"/>
          <w:szCs w:val="18"/>
        </w:rPr>
      </w:pPr>
    </w:p>
    <w:p w14:paraId="707DEDF0" w14:textId="2A1E15B6" w:rsidR="00A71687" w:rsidRDefault="00A71687" w:rsidP="003D5D45">
      <w:pPr>
        <w:rPr>
          <w:b/>
          <w:bCs/>
          <w:sz w:val="18"/>
          <w:szCs w:val="18"/>
        </w:rPr>
      </w:pPr>
    </w:p>
    <w:p w14:paraId="5F33B4F7" w14:textId="5DB25D5E" w:rsidR="00A71687" w:rsidRDefault="00A71687" w:rsidP="003D5D45">
      <w:pPr>
        <w:rPr>
          <w:b/>
          <w:bCs/>
          <w:sz w:val="18"/>
          <w:szCs w:val="18"/>
        </w:rPr>
      </w:pPr>
    </w:p>
    <w:p w14:paraId="1EB4BFBC" w14:textId="172C47F2" w:rsidR="00A71687" w:rsidRDefault="00A71687" w:rsidP="003D5D45">
      <w:pPr>
        <w:rPr>
          <w:b/>
          <w:bCs/>
          <w:sz w:val="18"/>
          <w:szCs w:val="18"/>
        </w:rPr>
      </w:pPr>
    </w:p>
    <w:p w14:paraId="18D0CEAE" w14:textId="1D95B2CB" w:rsidR="00A71687" w:rsidRDefault="00A71687" w:rsidP="003D5D45">
      <w:pPr>
        <w:rPr>
          <w:b/>
          <w:bCs/>
          <w:sz w:val="18"/>
          <w:szCs w:val="18"/>
        </w:rPr>
      </w:pPr>
    </w:p>
    <w:p w14:paraId="12F8D776" w14:textId="6F6E88CE" w:rsidR="00A71687" w:rsidRDefault="00A71687" w:rsidP="003D5D45">
      <w:pPr>
        <w:rPr>
          <w:b/>
          <w:bCs/>
          <w:sz w:val="18"/>
          <w:szCs w:val="18"/>
        </w:rPr>
      </w:pPr>
    </w:p>
    <w:p w14:paraId="7E8336DA" w14:textId="0ADC3851" w:rsidR="00A71687" w:rsidRDefault="00A71687" w:rsidP="003D5D45">
      <w:pPr>
        <w:rPr>
          <w:b/>
          <w:bCs/>
          <w:sz w:val="18"/>
          <w:szCs w:val="18"/>
        </w:rPr>
      </w:pPr>
    </w:p>
    <w:p w14:paraId="3D693D4A" w14:textId="09610CC3" w:rsidR="00A71687" w:rsidRDefault="00A71687" w:rsidP="003D5D45">
      <w:pPr>
        <w:rPr>
          <w:b/>
          <w:bCs/>
          <w:sz w:val="18"/>
          <w:szCs w:val="18"/>
        </w:rPr>
      </w:pPr>
    </w:p>
    <w:p w14:paraId="6B335640" w14:textId="2B80C50B" w:rsidR="00A71687" w:rsidRDefault="00A71687" w:rsidP="003D5D45">
      <w:pPr>
        <w:rPr>
          <w:b/>
          <w:bCs/>
          <w:sz w:val="18"/>
          <w:szCs w:val="18"/>
        </w:rPr>
      </w:pPr>
    </w:p>
    <w:p w14:paraId="06141124" w14:textId="4AE232E5" w:rsidR="00A71687" w:rsidRDefault="00A71687" w:rsidP="003D5D45">
      <w:pPr>
        <w:rPr>
          <w:b/>
          <w:bCs/>
          <w:sz w:val="18"/>
          <w:szCs w:val="18"/>
        </w:rPr>
      </w:pPr>
    </w:p>
    <w:p w14:paraId="62C76A75" w14:textId="174C0098" w:rsidR="00A71687" w:rsidRDefault="00A71687" w:rsidP="003D5D45">
      <w:pPr>
        <w:rPr>
          <w:b/>
          <w:bCs/>
          <w:sz w:val="18"/>
          <w:szCs w:val="18"/>
        </w:rPr>
      </w:pPr>
    </w:p>
    <w:p w14:paraId="59BF84E2" w14:textId="2359BEC0" w:rsidR="00A71687" w:rsidRDefault="00A71687" w:rsidP="003D5D45">
      <w:pPr>
        <w:rPr>
          <w:b/>
          <w:bCs/>
          <w:sz w:val="18"/>
          <w:szCs w:val="18"/>
        </w:rPr>
      </w:pPr>
    </w:p>
    <w:p w14:paraId="44F78DC3" w14:textId="68064CA7" w:rsidR="00A71687" w:rsidRDefault="00A71687" w:rsidP="003D5D45">
      <w:pPr>
        <w:rPr>
          <w:b/>
          <w:bCs/>
          <w:sz w:val="18"/>
          <w:szCs w:val="18"/>
        </w:rPr>
      </w:pPr>
    </w:p>
    <w:p w14:paraId="54B78233" w14:textId="1F0ACF12" w:rsidR="00A71687" w:rsidRDefault="00A71687" w:rsidP="003D5D45">
      <w:pPr>
        <w:rPr>
          <w:b/>
          <w:bCs/>
          <w:sz w:val="18"/>
          <w:szCs w:val="18"/>
        </w:rPr>
      </w:pPr>
    </w:p>
    <w:p w14:paraId="7CB6B8A2" w14:textId="08D6098E" w:rsidR="00A71687" w:rsidRDefault="00A71687" w:rsidP="003D5D45">
      <w:pPr>
        <w:rPr>
          <w:b/>
          <w:bCs/>
          <w:sz w:val="18"/>
          <w:szCs w:val="18"/>
        </w:rPr>
      </w:pPr>
    </w:p>
    <w:p w14:paraId="163932E1" w14:textId="2B618E3F" w:rsidR="00A71687" w:rsidRDefault="00A71687" w:rsidP="003D5D45">
      <w:pPr>
        <w:rPr>
          <w:b/>
          <w:bCs/>
          <w:sz w:val="18"/>
          <w:szCs w:val="18"/>
        </w:rPr>
      </w:pPr>
    </w:p>
    <w:p w14:paraId="589ADCAE" w14:textId="4810D83A" w:rsidR="00A71687" w:rsidRDefault="00A71687" w:rsidP="003D5D45">
      <w:pPr>
        <w:rPr>
          <w:b/>
          <w:bCs/>
          <w:sz w:val="18"/>
          <w:szCs w:val="18"/>
        </w:rPr>
      </w:pPr>
    </w:p>
    <w:p w14:paraId="4943FAD1" w14:textId="4FFA0448" w:rsidR="00A71687" w:rsidRDefault="00A71687" w:rsidP="003D5D45">
      <w:pPr>
        <w:rPr>
          <w:b/>
          <w:bCs/>
          <w:sz w:val="18"/>
          <w:szCs w:val="18"/>
        </w:rPr>
      </w:pPr>
    </w:p>
    <w:p w14:paraId="45832EA0" w14:textId="54A07C40" w:rsidR="00A71687" w:rsidRDefault="00A71687" w:rsidP="003D5D45">
      <w:pPr>
        <w:rPr>
          <w:b/>
          <w:bCs/>
          <w:sz w:val="18"/>
          <w:szCs w:val="18"/>
        </w:rPr>
      </w:pPr>
    </w:p>
    <w:p w14:paraId="2BCB9212" w14:textId="3BAF88D1" w:rsidR="00A71687" w:rsidRDefault="00A71687" w:rsidP="003D5D45">
      <w:pPr>
        <w:rPr>
          <w:b/>
          <w:bCs/>
          <w:sz w:val="18"/>
          <w:szCs w:val="18"/>
        </w:rPr>
      </w:pPr>
    </w:p>
    <w:p w14:paraId="58209051" w14:textId="744D5DD2" w:rsidR="00A71687" w:rsidRDefault="00A71687" w:rsidP="003D5D45">
      <w:pPr>
        <w:rPr>
          <w:b/>
          <w:bCs/>
          <w:sz w:val="18"/>
          <w:szCs w:val="18"/>
        </w:rPr>
      </w:pPr>
    </w:p>
    <w:p w14:paraId="57153ECB" w14:textId="6516D52D" w:rsidR="00A71687" w:rsidRDefault="00A71687" w:rsidP="003D5D45">
      <w:pPr>
        <w:rPr>
          <w:b/>
          <w:bCs/>
          <w:sz w:val="18"/>
          <w:szCs w:val="18"/>
        </w:rPr>
      </w:pPr>
    </w:p>
    <w:p w14:paraId="37FCFA9C" w14:textId="7F2715A6" w:rsidR="00A71687" w:rsidRDefault="00A71687" w:rsidP="003D5D45">
      <w:pPr>
        <w:rPr>
          <w:b/>
          <w:bCs/>
          <w:sz w:val="18"/>
          <w:szCs w:val="18"/>
        </w:rPr>
      </w:pPr>
    </w:p>
    <w:p w14:paraId="19767F7D" w14:textId="72058D63" w:rsidR="00A71687" w:rsidRDefault="00A71687" w:rsidP="003D5D45">
      <w:pPr>
        <w:rPr>
          <w:b/>
          <w:bCs/>
          <w:sz w:val="18"/>
          <w:szCs w:val="18"/>
        </w:rPr>
      </w:pPr>
    </w:p>
    <w:p w14:paraId="5A0E0AE5" w14:textId="67C4DDD0" w:rsidR="00A71687" w:rsidRDefault="00A71687" w:rsidP="003D5D45">
      <w:pPr>
        <w:rPr>
          <w:b/>
          <w:bCs/>
          <w:sz w:val="18"/>
          <w:szCs w:val="18"/>
        </w:rPr>
      </w:pPr>
    </w:p>
    <w:p w14:paraId="067E609D" w14:textId="394D17AA" w:rsidR="00A71687" w:rsidRDefault="00A71687" w:rsidP="003D5D45">
      <w:pPr>
        <w:rPr>
          <w:b/>
          <w:bCs/>
          <w:sz w:val="18"/>
          <w:szCs w:val="18"/>
        </w:rPr>
      </w:pPr>
    </w:p>
    <w:p w14:paraId="5D91AA2D" w14:textId="383A5CE3" w:rsidR="00A71687" w:rsidRDefault="00A71687" w:rsidP="003D5D45">
      <w:pPr>
        <w:rPr>
          <w:b/>
          <w:bCs/>
          <w:sz w:val="18"/>
          <w:szCs w:val="18"/>
        </w:rPr>
      </w:pPr>
    </w:p>
    <w:p w14:paraId="320A3074" w14:textId="4BF1B0A0" w:rsidR="00A71687" w:rsidRDefault="00A71687" w:rsidP="003D5D45">
      <w:pPr>
        <w:rPr>
          <w:b/>
          <w:bCs/>
          <w:sz w:val="18"/>
          <w:szCs w:val="18"/>
        </w:rPr>
      </w:pPr>
    </w:p>
    <w:p w14:paraId="1211C5D7" w14:textId="4EDF892B" w:rsidR="00A71687" w:rsidRDefault="00A71687" w:rsidP="003D5D45">
      <w:pPr>
        <w:rPr>
          <w:b/>
          <w:bCs/>
          <w:sz w:val="18"/>
          <w:szCs w:val="18"/>
        </w:rPr>
      </w:pPr>
    </w:p>
    <w:p w14:paraId="709E1C12" w14:textId="7CA7DC7D" w:rsidR="00A71687" w:rsidRDefault="00A71687" w:rsidP="003D5D45">
      <w:pPr>
        <w:rPr>
          <w:b/>
          <w:bCs/>
          <w:sz w:val="18"/>
          <w:szCs w:val="18"/>
        </w:rPr>
      </w:pPr>
    </w:p>
    <w:p w14:paraId="4EC2B4A6" w14:textId="1E992D48" w:rsidR="00A71687" w:rsidRDefault="00A71687" w:rsidP="003D5D45">
      <w:pPr>
        <w:rPr>
          <w:b/>
          <w:bCs/>
          <w:sz w:val="18"/>
          <w:szCs w:val="18"/>
        </w:rPr>
      </w:pPr>
    </w:p>
    <w:p w14:paraId="756AE8FD" w14:textId="217916D7" w:rsidR="00A71687" w:rsidRDefault="00A71687" w:rsidP="003D5D45">
      <w:pPr>
        <w:rPr>
          <w:b/>
          <w:bCs/>
          <w:sz w:val="18"/>
          <w:szCs w:val="18"/>
        </w:rPr>
      </w:pPr>
    </w:p>
    <w:p w14:paraId="3D6E035B" w14:textId="40839E50" w:rsidR="00A71687" w:rsidRDefault="00A71687" w:rsidP="003D5D45">
      <w:pPr>
        <w:rPr>
          <w:b/>
          <w:bCs/>
          <w:sz w:val="18"/>
          <w:szCs w:val="18"/>
        </w:rPr>
      </w:pPr>
    </w:p>
    <w:p w14:paraId="1CDE06A1" w14:textId="01DDDBD6" w:rsidR="003D7663" w:rsidRPr="00871BE0" w:rsidRDefault="00871BE0" w:rsidP="003D5D45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br w:type="page"/>
      </w:r>
      <w:r w:rsidR="003D7663" w:rsidRPr="00EB2752">
        <w:rPr>
          <w:b/>
          <w:bCs/>
        </w:rPr>
        <w:t xml:space="preserve">Tabelle </w:t>
      </w:r>
      <w:r w:rsidR="003D7663">
        <w:rPr>
          <w:b/>
          <w:bCs/>
        </w:rPr>
        <w:t>5</w:t>
      </w:r>
      <w:r w:rsidR="003D7663" w:rsidRPr="00EB2752">
        <w:rPr>
          <w:b/>
          <w:bCs/>
        </w:rPr>
        <w:t>a</w:t>
      </w:r>
      <w:r w:rsidR="003D7663" w:rsidRPr="00D503FA">
        <w:rPr>
          <w:sz w:val="18"/>
          <w:szCs w:val="18"/>
        </w:rPr>
        <w:t> </w:t>
      </w:r>
      <w:r w:rsidR="00B72C8D">
        <w:rPr>
          <w:iCs/>
        </w:rPr>
        <w:t>Sensorglukoseziele</w:t>
      </w:r>
      <w:r w:rsidR="003D7663" w:rsidRPr="00CE0C3A">
        <w:rPr>
          <w:iCs/>
        </w:rPr>
        <w:t xml:space="preserve"> </w:t>
      </w:r>
      <w:r w:rsidR="003D7663">
        <w:rPr>
          <w:iCs/>
          <w:u w:val="single"/>
        </w:rPr>
        <w:t>während</w:t>
      </w:r>
      <w:r w:rsidR="003D7663" w:rsidRPr="00CE0C3A">
        <w:rPr>
          <w:iCs/>
        </w:rPr>
        <w:t xml:space="preserve"> dem Training bei Kindern/Jugendlichen mit Typ-1 Diabetes und Ex </w:t>
      </w:r>
      <w:r w:rsidR="003D7663">
        <w:rPr>
          <w:iCs/>
        </w:rPr>
        <w:t>1</w:t>
      </w:r>
      <w:r w:rsidR="003D7663" w:rsidRPr="00CE0C3A">
        <w:rPr>
          <w:iCs/>
        </w:rPr>
        <w:t xml:space="preserve"> und/oder </w:t>
      </w:r>
      <w:r w:rsidR="003D7663">
        <w:rPr>
          <w:iCs/>
        </w:rPr>
        <w:t xml:space="preserve">moderatem </w:t>
      </w:r>
      <w:r w:rsidR="003D7663" w:rsidRPr="00CE0C3A">
        <w:rPr>
          <w:iCs/>
        </w:rPr>
        <w:t>Hypo Risiko (</w:t>
      </w:r>
      <w:r w:rsidR="00640779">
        <w:rPr>
          <w:iCs/>
        </w:rPr>
        <w:t>Anstieg der Sensorglukose erwartet</w:t>
      </w:r>
      <w:r w:rsidR="003D7663" w:rsidRPr="00CE0C3A">
        <w:rPr>
          <w:iCs/>
        </w:rPr>
        <w:t>)</w:t>
      </w:r>
    </w:p>
    <w:tbl>
      <w:tblPr>
        <w:tblStyle w:val="Tabellenraster"/>
        <w:tblW w:w="9440" w:type="dxa"/>
        <w:jc w:val="center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202"/>
        <w:gridCol w:w="1312"/>
        <w:gridCol w:w="3926"/>
      </w:tblGrid>
      <w:tr w:rsidR="003D7663" w:rsidRPr="00103038" w14:paraId="4023C54E" w14:textId="77777777" w:rsidTr="006F085D">
        <w:trPr>
          <w:jc w:val="center"/>
        </w:trPr>
        <w:tc>
          <w:tcPr>
            <w:tcW w:w="4202" w:type="dxa"/>
            <w:shd w:val="clear" w:color="auto" w:fill="D9D9D9" w:themeFill="background1" w:themeFillShade="D9"/>
            <w:vAlign w:val="center"/>
          </w:tcPr>
          <w:p w14:paraId="1AE67CC7" w14:textId="6776A322" w:rsidR="003D7663" w:rsidRPr="00103038" w:rsidRDefault="00640779" w:rsidP="006F085D">
            <w:pPr>
              <w:pStyle w:val="StandardWeb"/>
              <w:spacing w:line="276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eastAsiaTheme="minorEastAsia" w:hAnsiTheme="minorHAnsi" w:cs="Calibri"/>
                <w:b/>
                <w:bCs/>
                <w:kern w:val="24"/>
                <w:sz w:val="20"/>
                <w:szCs w:val="20"/>
              </w:rPr>
              <w:t>Sensorglukose</w:t>
            </w:r>
            <w:r w:rsidR="003D7663" w:rsidRPr="00103038">
              <w:rPr>
                <w:rFonts w:asciiTheme="minorHAnsi" w:eastAsiaTheme="minorEastAsia" w:hAnsiTheme="minorHAnsi" w:cs="Calibri"/>
                <w:b/>
                <w:bCs/>
                <w:kern w:val="24"/>
                <w:sz w:val="20"/>
                <w:szCs w:val="20"/>
              </w:rPr>
              <w:t xml:space="preserve"> vor dem Training</w:t>
            </w:r>
          </w:p>
        </w:tc>
        <w:tc>
          <w:tcPr>
            <w:tcW w:w="1312" w:type="dxa"/>
            <w:shd w:val="clear" w:color="auto" w:fill="D9D9D9" w:themeFill="background1" w:themeFillShade="D9"/>
            <w:vAlign w:val="center"/>
          </w:tcPr>
          <w:p w14:paraId="174D9A2A" w14:textId="77777777" w:rsidR="003D7663" w:rsidRPr="00103038" w:rsidRDefault="003D7663" w:rsidP="006F085D">
            <w:pPr>
              <w:pStyle w:val="StandardWeb"/>
              <w:spacing w:line="276" w:lineRule="auto"/>
              <w:jc w:val="center"/>
              <w:rPr>
                <w:rFonts w:asciiTheme="minorHAnsi" w:eastAsiaTheme="minorEastAsia" w:hAnsiTheme="minorHAnsi" w:cs="Calibri"/>
                <w:b/>
                <w:bCs/>
                <w:kern w:val="24"/>
                <w:sz w:val="20"/>
                <w:szCs w:val="20"/>
                <w:lang w:val="en-GB"/>
              </w:rPr>
            </w:pPr>
            <w:r w:rsidRPr="00103038">
              <w:rPr>
                <w:rFonts w:asciiTheme="minorHAnsi" w:eastAsiaTheme="minorEastAsia" w:hAnsiTheme="minorHAnsi" w:cs="Calibri"/>
                <w:b/>
                <w:bCs/>
                <w:kern w:val="24"/>
                <w:sz w:val="20"/>
                <w:szCs w:val="20"/>
                <w:lang w:val="en-GB"/>
              </w:rPr>
              <w:t>Trendpfeil</w:t>
            </w:r>
          </w:p>
        </w:tc>
        <w:tc>
          <w:tcPr>
            <w:tcW w:w="3926" w:type="dxa"/>
            <w:shd w:val="clear" w:color="auto" w:fill="D9D9D9" w:themeFill="background1" w:themeFillShade="D9"/>
            <w:vAlign w:val="center"/>
          </w:tcPr>
          <w:p w14:paraId="171FF5C2" w14:textId="77777777" w:rsidR="003D7663" w:rsidRPr="00103038" w:rsidRDefault="003D7663" w:rsidP="006F085D">
            <w:pPr>
              <w:pStyle w:val="StandardWeb"/>
              <w:spacing w:line="276" w:lineRule="auto"/>
              <w:jc w:val="center"/>
              <w:rPr>
                <w:rFonts w:asciiTheme="minorHAnsi" w:eastAsiaTheme="minorEastAsia" w:hAnsiTheme="minorHAnsi" w:cs="Calibri"/>
                <w:b/>
                <w:bCs/>
                <w:kern w:val="24"/>
                <w:sz w:val="20"/>
                <w:szCs w:val="20"/>
                <w:lang w:val="en-GB"/>
              </w:rPr>
            </w:pPr>
            <w:r w:rsidRPr="00103038">
              <w:rPr>
                <w:rFonts w:asciiTheme="minorHAnsi" w:eastAsiaTheme="minorEastAsia" w:hAnsiTheme="minorHAnsi" w:cs="Calibri"/>
                <w:b/>
                <w:bCs/>
                <w:kern w:val="24"/>
                <w:sz w:val="20"/>
                <w:szCs w:val="20"/>
                <w:lang w:val="en-GB"/>
              </w:rPr>
              <w:t>Tätigkeit</w:t>
            </w:r>
          </w:p>
        </w:tc>
      </w:tr>
      <w:tr w:rsidR="003D7663" w:rsidRPr="00103038" w14:paraId="094365C9" w14:textId="77777777" w:rsidTr="006F085D">
        <w:trPr>
          <w:trHeight w:val="1074"/>
          <w:jc w:val="center"/>
        </w:trPr>
        <w:tc>
          <w:tcPr>
            <w:tcW w:w="4202" w:type="dxa"/>
            <w:shd w:val="clear" w:color="auto" w:fill="D9D9D9" w:themeFill="background1" w:themeFillShade="D9"/>
            <w:vAlign w:val="center"/>
          </w:tcPr>
          <w:p w14:paraId="37551329" w14:textId="2DEC272C" w:rsidR="003D7663" w:rsidRPr="00103038" w:rsidRDefault="003D7663" w:rsidP="006F085D">
            <w:pPr>
              <w:jc w:val="center"/>
              <w:rPr>
                <w:rFonts w:eastAsiaTheme="minorEastAsia" w:cs="Calibri"/>
                <w:iCs/>
                <w:sz w:val="20"/>
                <w:szCs w:val="20"/>
              </w:rPr>
            </w:pPr>
            <w:r w:rsidRPr="00103038">
              <w:rPr>
                <w:rFonts w:eastAsiaTheme="minorEastAsia" w:cs="Calibri"/>
                <w:iCs/>
                <w:sz w:val="20"/>
                <w:szCs w:val="20"/>
              </w:rPr>
              <w:t xml:space="preserve">Ex </w:t>
            </w:r>
            <w:r>
              <w:rPr>
                <w:rFonts w:eastAsiaTheme="minorEastAsia" w:cs="Calibri"/>
                <w:iCs/>
                <w:sz w:val="20"/>
                <w:szCs w:val="20"/>
              </w:rPr>
              <w:t>1</w:t>
            </w:r>
            <w:r w:rsidRPr="00103038">
              <w:rPr>
                <w:rFonts w:eastAsiaTheme="minorEastAsia" w:cs="Calibri"/>
                <w:iCs/>
                <w:sz w:val="20"/>
                <w:szCs w:val="20"/>
              </w:rPr>
              <w:t xml:space="preserve"> und/oder                                   </w:t>
            </w:r>
            <w:r>
              <w:rPr>
                <w:rFonts w:eastAsiaTheme="minorEastAsia" w:cs="Calibri"/>
                <w:iCs/>
                <w:sz w:val="20"/>
                <w:szCs w:val="20"/>
              </w:rPr>
              <w:t>moderates</w:t>
            </w:r>
            <w:r w:rsidRPr="00103038">
              <w:rPr>
                <w:rFonts w:eastAsiaTheme="minorEastAsia" w:cs="Calibri"/>
                <w:iCs/>
                <w:sz w:val="20"/>
                <w:szCs w:val="20"/>
              </w:rPr>
              <w:t xml:space="preserve"> Hypo Risiko</w:t>
            </w:r>
          </w:p>
        </w:tc>
        <w:tc>
          <w:tcPr>
            <w:tcW w:w="1312" w:type="dxa"/>
            <w:shd w:val="clear" w:color="auto" w:fill="D9D9D9" w:themeFill="background1" w:themeFillShade="D9"/>
            <w:vAlign w:val="center"/>
          </w:tcPr>
          <w:p w14:paraId="55CCCCDB" w14:textId="77777777" w:rsidR="003D7663" w:rsidRPr="00103038" w:rsidRDefault="003D7663" w:rsidP="006F085D">
            <w:pPr>
              <w:jc w:val="center"/>
              <w:rPr>
                <w:rFonts w:eastAsiaTheme="minorEastAsia" w:cs="Calibri"/>
                <w:iCs/>
                <w:sz w:val="20"/>
                <w:szCs w:val="20"/>
              </w:rPr>
            </w:pPr>
            <w:r w:rsidRPr="00103038">
              <w:rPr>
                <w:rFonts w:eastAsiaTheme="minorEastAsia" w:cs="Calibri"/>
                <w:iCs/>
                <w:sz w:val="20"/>
                <w:szCs w:val="20"/>
              </w:rPr>
              <w:t>Richtung</w:t>
            </w:r>
          </w:p>
        </w:tc>
        <w:tc>
          <w:tcPr>
            <w:tcW w:w="3926" w:type="dxa"/>
            <w:shd w:val="clear" w:color="auto" w:fill="D9D9D9" w:themeFill="background1" w:themeFillShade="D9"/>
            <w:vAlign w:val="center"/>
          </w:tcPr>
          <w:p w14:paraId="2CDBD9E8" w14:textId="4FE6E783" w:rsidR="003D7663" w:rsidRPr="00103038" w:rsidRDefault="00640779" w:rsidP="006F085D">
            <w:pPr>
              <w:jc w:val="center"/>
              <w:rPr>
                <w:rFonts w:eastAsiaTheme="minorEastAsia" w:cs="Calibri"/>
                <w:iCs/>
                <w:sz w:val="20"/>
                <w:szCs w:val="20"/>
              </w:rPr>
            </w:pPr>
            <w:r>
              <w:rPr>
                <w:rFonts w:eastAsiaTheme="minorEastAsia" w:cs="Calibri"/>
                <w:iCs/>
                <w:kern w:val="24"/>
                <w:sz w:val="20"/>
                <w:szCs w:val="20"/>
              </w:rPr>
              <w:t>Anstieg der Sensorglukose erwartet</w:t>
            </w:r>
          </w:p>
        </w:tc>
      </w:tr>
      <w:tr w:rsidR="003D7663" w:rsidRPr="00103038" w14:paraId="4939CB01" w14:textId="77777777" w:rsidTr="006F085D">
        <w:trPr>
          <w:jc w:val="center"/>
        </w:trPr>
        <w:tc>
          <w:tcPr>
            <w:tcW w:w="4202" w:type="dxa"/>
            <w:shd w:val="clear" w:color="auto" w:fill="E66868"/>
            <w:vAlign w:val="center"/>
          </w:tcPr>
          <w:p w14:paraId="79A494F3" w14:textId="77777777" w:rsidR="003D7663" w:rsidRPr="00103038" w:rsidRDefault="003D7663" w:rsidP="006F085D">
            <w:pPr>
              <w:jc w:val="center"/>
              <w:rPr>
                <w:rFonts w:eastAsiaTheme="minorEastAsia" w:cs="Calibri"/>
                <w:sz w:val="20"/>
                <w:szCs w:val="20"/>
                <w:lang w:val="en-US"/>
              </w:rPr>
            </w:pPr>
            <w:r w:rsidRPr="00103038">
              <w:rPr>
                <w:rFonts w:eastAsiaTheme="minorEastAsia" w:cs="Calibri"/>
                <w:sz w:val="20"/>
                <w:szCs w:val="20"/>
                <w:lang w:val="en-US"/>
              </w:rPr>
              <w:t>&gt;15.0 mmol/l (&gt;270 mg/dl)</w:t>
            </w:r>
          </w:p>
          <w:p w14:paraId="39F332AD" w14:textId="77777777" w:rsidR="003D7663" w:rsidRPr="00103038" w:rsidRDefault="003D7663" w:rsidP="006F085D">
            <w:pPr>
              <w:jc w:val="center"/>
              <w:rPr>
                <w:rFonts w:eastAsiaTheme="minorEastAsia" w:cs="Calibri"/>
                <w:sz w:val="20"/>
                <w:szCs w:val="20"/>
                <w:lang w:val="en-US"/>
              </w:rPr>
            </w:pPr>
            <w:r w:rsidRPr="00103038">
              <w:rPr>
                <w:rFonts w:eastAsiaTheme="minorEastAsia" w:cs="Calibri"/>
                <w:sz w:val="20"/>
                <w:szCs w:val="20"/>
                <w:lang w:val="en-US"/>
              </w:rPr>
              <w:t>UND &gt;1.5 mmol/l Blutketone</w:t>
            </w:r>
          </w:p>
        </w:tc>
        <w:tc>
          <w:tcPr>
            <w:tcW w:w="1312" w:type="dxa"/>
            <w:shd w:val="clear" w:color="auto" w:fill="E66868"/>
            <w:vAlign w:val="center"/>
          </w:tcPr>
          <w:p w14:paraId="41EBEF30" w14:textId="77777777" w:rsidR="003D7663" w:rsidRPr="00103038" w:rsidRDefault="003D7663" w:rsidP="006F085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ascii="Wingdings" w:eastAsiaTheme="minorEastAsia" w:hAnsi="Wingdings" w:cs="Calibri"/>
                <w:sz w:val="20"/>
                <w:szCs w:val="20"/>
              </w:rPr>
              <w:t></w:t>
            </w:r>
            <w:r w:rsidRPr="00103038">
              <w:rPr>
                <w:rFonts w:ascii="Wingdings" w:eastAsiaTheme="minorEastAsia" w:hAnsi="Wingdings" w:cs="Calibri"/>
                <w:sz w:val="20"/>
                <w:szCs w:val="20"/>
              </w:rPr>
              <w:t></w:t>
            </w:r>
            <w:r w:rsidRPr="00103038">
              <w:rPr>
                <w:rFonts w:ascii="Wingdings" w:eastAsiaTheme="minorEastAsia" w:hAnsi="Wingdings" w:cs="Calibri"/>
                <w:sz w:val="20"/>
                <w:szCs w:val="20"/>
              </w:rPr>
              <w:t></w:t>
            </w:r>
            <w:r w:rsidRPr="00103038">
              <w:rPr>
                <w:rFonts w:ascii="Wingdings" w:eastAsiaTheme="minorEastAsia" w:hAnsi="Wingdings" w:cs="Calibri"/>
                <w:sz w:val="20"/>
                <w:szCs w:val="20"/>
              </w:rPr>
              <w:t></w:t>
            </w:r>
            <w:r w:rsidRPr="00103038">
              <w:rPr>
                <w:rFonts w:ascii="Wingdings" w:eastAsiaTheme="minorEastAsia" w:hAnsi="Wingdings" w:cs="Calibri"/>
                <w:sz w:val="20"/>
                <w:szCs w:val="20"/>
              </w:rPr>
              <w:t></w:t>
            </w:r>
          </w:p>
        </w:tc>
        <w:tc>
          <w:tcPr>
            <w:tcW w:w="3926" w:type="dxa"/>
            <w:shd w:val="clear" w:color="auto" w:fill="E66868"/>
          </w:tcPr>
          <w:p w14:paraId="1343E433" w14:textId="3AC1D411" w:rsidR="003D7663" w:rsidRPr="00103038" w:rsidRDefault="00640779" w:rsidP="006F085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>Kein Training</w:t>
            </w:r>
            <w:r w:rsidR="003D7663" w:rsidRPr="00103038">
              <w:rPr>
                <w:rFonts w:eastAsiaTheme="minorEastAsia" w:cs="Calibri"/>
                <w:sz w:val="20"/>
                <w:szCs w:val="20"/>
              </w:rPr>
              <w:t>,</w:t>
            </w:r>
          </w:p>
          <w:p w14:paraId="2E963140" w14:textId="2B4E69E7" w:rsidR="003D7663" w:rsidRPr="00103038" w:rsidRDefault="00CA2639" w:rsidP="006F085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>Insulinkorrektur</w:t>
            </w:r>
            <w:r w:rsidR="003D7663" w:rsidRPr="00103038">
              <w:rPr>
                <w:rFonts w:eastAsiaTheme="minorEastAsia" w:cs="Calibri"/>
                <w:sz w:val="20"/>
                <w:szCs w:val="20"/>
              </w:rPr>
              <w:t xml:space="preserve"> erwägen, </w:t>
            </w:r>
          </w:p>
          <w:p w14:paraId="52EC2AFB" w14:textId="77777777" w:rsidR="003D7663" w:rsidRPr="00103038" w:rsidRDefault="003D7663" w:rsidP="006F085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eastAsiaTheme="minorEastAsia" w:cs="Calibri"/>
                <w:sz w:val="20"/>
                <w:szCs w:val="20"/>
              </w:rPr>
              <w:t>keine Wiederaufnahme des Trainings</w:t>
            </w:r>
          </w:p>
        </w:tc>
      </w:tr>
      <w:tr w:rsidR="003D7663" w:rsidRPr="00103038" w14:paraId="045D1EE8" w14:textId="77777777" w:rsidTr="006F085D">
        <w:trPr>
          <w:trHeight w:val="309"/>
          <w:jc w:val="center"/>
        </w:trPr>
        <w:tc>
          <w:tcPr>
            <w:tcW w:w="4202" w:type="dxa"/>
            <w:vMerge w:val="restart"/>
            <w:shd w:val="clear" w:color="auto" w:fill="FFD85B"/>
            <w:vAlign w:val="center"/>
          </w:tcPr>
          <w:p w14:paraId="492DCDD0" w14:textId="77777777" w:rsidR="003D7663" w:rsidRPr="00103038" w:rsidRDefault="003D7663" w:rsidP="006F085D">
            <w:pPr>
              <w:jc w:val="center"/>
              <w:rPr>
                <w:rFonts w:eastAsiaTheme="minorEastAsia" w:cs="Calibri"/>
                <w:sz w:val="20"/>
                <w:szCs w:val="20"/>
                <w:lang w:val="en-US"/>
              </w:rPr>
            </w:pPr>
            <w:r w:rsidRPr="00103038">
              <w:rPr>
                <w:rFonts w:eastAsiaTheme="minorEastAsia" w:cs="Calibri"/>
                <w:sz w:val="20"/>
                <w:szCs w:val="20"/>
                <w:lang w:val="en-US"/>
              </w:rPr>
              <w:t>&gt;15.0 mmol/l (&gt;270 mg/dl)</w:t>
            </w:r>
          </w:p>
          <w:p w14:paraId="7D3D8657" w14:textId="77777777" w:rsidR="003D7663" w:rsidRPr="00103038" w:rsidRDefault="003D7663" w:rsidP="006F085D">
            <w:pPr>
              <w:jc w:val="center"/>
              <w:rPr>
                <w:rFonts w:eastAsiaTheme="minorEastAsia" w:cs="Calibri"/>
                <w:sz w:val="20"/>
                <w:szCs w:val="20"/>
                <w:lang w:val="en-US"/>
              </w:rPr>
            </w:pPr>
            <w:r w:rsidRPr="00103038">
              <w:rPr>
                <w:rFonts w:eastAsiaTheme="minorEastAsia" w:cs="Calibri"/>
                <w:sz w:val="20"/>
                <w:szCs w:val="20"/>
                <w:lang w:val="en-US"/>
              </w:rPr>
              <w:t xml:space="preserve">AND ≤1.5 mmol/l </w:t>
            </w:r>
            <w:r>
              <w:rPr>
                <w:rFonts w:eastAsiaTheme="minorEastAsia" w:cs="Calibri"/>
                <w:sz w:val="20"/>
                <w:szCs w:val="20"/>
                <w:lang w:val="en-US"/>
              </w:rPr>
              <w:t>Blutketone</w:t>
            </w:r>
            <w:r w:rsidRPr="00103038">
              <w:rPr>
                <w:rFonts w:eastAsiaTheme="minorEastAsia" w:cs="Calibri"/>
                <w:sz w:val="20"/>
                <w:szCs w:val="20"/>
                <w:vertAlign w:val="superscript"/>
                <w:lang w:val="en-US"/>
              </w:rPr>
              <w:t>a</w:t>
            </w:r>
          </w:p>
        </w:tc>
        <w:tc>
          <w:tcPr>
            <w:tcW w:w="1312" w:type="dxa"/>
            <w:shd w:val="clear" w:color="auto" w:fill="FFD85B"/>
            <w:vAlign w:val="center"/>
          </w:tcPr>
          <w:p w14:paraId="3C57B962" w14:textId="77777777" w:rsidR="003D7663" w:rsidRPr="00103038" w:rsidRDefault="003D7663" w:rsidP="006F085D">
            <w:pPr>
              <w:jc w:val="center"/>
              <w:rPr>
                <w:rFonts w:ascii="Wingdings" w:eastAsiaTheme="minorEastAsia" w:hAnsi="Wingdings" w:cs="Calibri"/>
                <w:sz w:val="20"/>
                <w:szCs w:val="20"/>
              </w:rPr>
            </w:pPr>
            <w:r w:rsidRPr="00103038">
              <w:rPr>
                <w:rFonts w:ascii="Wingdings" w:eastAsiaTheme="minorEastAsia" w:hAnsi="Wingdings" w:cs="Calibri"/>
                <w:sz w:val="20"/>
                <w:szCs w:val="20"/>
              </w:rPr>
              <w:t></w:t>
            </w:r>
            <w:r w:rsidRPr="00103038">
              <w:rPr>
                <w:rFonts w:ascii="Wingdings" w:eastAsiaTheme="minorEastAsia" w:hAnsi="Wingdings" w:cs="Calibri"/>
                <w:sz w:val="20"/>
                <w:szCs w:val="20"/>
              </w:rPr>
              <w:t></w:t>
            </w:r>
          </w:p>
        </w:tc>
        <w:tc>
          <w:tcPr>
            <w:tcW w:w="3926" w:type="dxa"/>
            <w:shd w:val="clear" w:color="auto" w:fill="FFD85B"/>
            <w:vAlign w:val="center"/>
          </w:tcPr>
          <w:p w14:paraId="0C6FAF29" w14:textId="423BAF3E" w:rsidR="003D7663" w:rsidRPr="00103038" w:rsidRDefault="00CA2639" w:rsidP="006F085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>Insulinkorrektur</w:t>
            </w:r>
            <w:r w:rsidR="003D7663" w:rsidRPr="00103038">
              <w:rPr>
                <w:rFonts w:eastAsiaTheme="minorEastAsia" w:cs="Calibri"/>
                <w:sz w:val="20"/>
                <w:szCs w:val="20"/>
              </w:rPr>
              <w:t xml:space="preserve"> erwägen</w:t>
            </w:r>
            <w:r w:rsidR="003D7663" w:rsidRPr="00103038">
              <w:rPr>
                <w:rFonts w:eastAsiaTheme="minorEastAsia" w:cs="Calibri"/>
                <w:sz w:val="20"/>
                <w:szCs w:val="20"/>
                <w:vertAlign w:val="superscript"/>
              </w:rPr>
              <w:t>b</w:t>
            </w:r>
            <w:r w:rsidR="003D7663" w:rsidRPr="00103038">
              <w:rPr>
                <w:rFonts w:eastAsiaTheme="minorEastAsia" w:cs="Calibri"/>
                <w:sz w:val="20"/>
                <w:szCs w:val="20"/>
              </w:rPr>
              <w:t>,</w:t>
            </w:r>
          </w:p>
          <w:p w14:paraId="339F611B" w14:textId="77777777" w:rsidR="003D7663" w:rsidRPr="00103038" w:rsidRDefault="003D7663" w:rsidP="006F085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eastAsiaTheme="minorEastAsia" w:cs="Calibri"/>
                <w:sz w:val="20"/>
                <w:szCs w:val="20"/>
              </w:rPr>
              <w:t>Weiterführen der sportlichen Tätigkeit</w:t>
            </w:r>
          </w:p>
        </w:tc>
      </w:tr>
      <w:tr w:rsidR="003D7663" w:rsidRPr="00103038" w14:paraId="5BE1DF5C" w14:textId="77777777" w:rsidTr="006F085D">
        <w:trPr>
          <w:trHeight w:val="309"/>
          <w:jc w:val="center"/>
        </w:trPr>
        <w:tc>
          <w:tcPr>
            <w:tcW w:w="4202" w:type="dxa"/>
            <w:vMerge/>
            <w:shd w:val="clear" w:color="auto" w:fill="FFD85B"/>
            <w:vAlign w:val="center"/>
          </w:tcPr>
          <w:p w14:paraId="03775272" w14:textId="77777777" w:rsidR="003D7663" w:rsidRPr="00103038" w:rsidRDefault="003D7663" w:rsidP="006F085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FFD85B"/>
            <w:vAlign w:val="center"/>
          </w:tcPr>
          <w:p w14:paraId="13A2A0AE" w14:textId="77777777" w:rsidR="003D7663" w:rsidRPr="00103038" w:rsidRDefault="003D7663" w:rsidP="006F085D">
            <w:pPr>
              <w:jc w:val="center"/>
              <w:rPr>
                <w:rFonts w:ascii="Wingdings" w:eastAsiaTheme="minorEastAsia" w:hAnsi="Wingdings" w:cs="Calibri"/>
                <w:sz w:val="20"/>
                <w:szCs w:val="20"/>
              </w:rPr>
            </w:pPr>
            <w:r w:rsidRPr="00103038">
              <w:rPr>
                <w:rFonts w:ascii="Wingdings" w:eastAsiaTheme="minorEastAsia" w:hAnsi="Wingdings" w:cs="Calibri"/>
                <w:sz w:val="20"/>
                <w:szCs w:val="20"/>
              </w:rPr>
              <w:t></w:t>
            </w:r>
          </w:p>
        </w:tc>
        <w:tc>
          <w:tcPr>
            <w:tcW w:w="3926" w:type="dxa"/>
            <w:shd w:val="clear" w:color="auto" w:fill="FFD85B"/>
            <w:vAlign w:val="center"/>
          </w:tcPr>
          <w:p w14:paraId="60FAEEB4" w14:textId="5EEBECAD" w:rsidR="003D7663" w:rsidRPr="00103038" w:rsidRDefault="00CA2639" w:rsidP="006F085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>Insulinkorrektur</w:t>
            </w:r>
            <w:r w:rsidR="003D7663" w:rsidRPr="00103038">
              <w:rPr>
                <w:rFonts w:eastAsiaTheme="minorEastAsia" w:cs="Calibri"/>
                <w:sz w:val="20"/>
                <w:szCs w:val="20"/>
              </w:rPr>
              <w:t xml:space="preserve"> erwägen</w:t>
            </w:r>
            <w:r w:rsidR="003D7663" w:rsidRPr="00103038">
              <w:rPr>
                <w:rFonts w:eastAsiaTheme="minorEastAsia" w:cs="Calibri"/>
                <w:sz w:val="20"/>
                <w:szCs w:val="20"/>
                <w:vertAlign w:val="superscript"/>
              </w:rPr>
              <w:t>b</w:t>
            </w:r>
            <w:r w:rsidR="003D7663" w:rsidRPr="00103038">
              <w:rPr>
                <w:rFonts w:eastAsiaTheme="minorEastAsia" w:cs="Calibri"/>
                <w:sz w:val="20"/>
                <w:szCs w:val="20"/>
              </w:rPr>
              <w:t>,</w:t>
            </w:r>
          </w:p>
          <w:p w14:paraId="15A451C6" w14:textId="77777777" w:rsidR="003D7663" w:rsidRPr="00103038" w:rsidRDefault="003D7663" w:rsidP="006F085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eastAsiaTheme="minorEastAsia" w:cs="Calibri"/>
                <w:sz w:val="20"/>
                <w:szCs w:val="20"/>
              </w:rPr>
              <w:t>Weiterführen jeder sportlichen Tätigkeit</w:t>
            </w:r>
          </w:p>
        </w:tc>
      </w:tr>
      <w:tr w:rsidR="003D7663" w:rsidRPr="00103038" w14:paraId="0ADEF6F7" w14:textId="77777777" w:rsidTr="006F085D">
        <w:trPr>
          <w:trHeight w:val="309"/>
          <w:jc w:val="center"/>
        </w:trPr>
        <w:tc>
          <w:tcPr>
            <w:tcW w:w="4202" w:type="dxa"/>
            <w:vMerge/>
            <w:shd w:val="clear" w:color="auto" w:fill="FFD85B"/>
            <w:vAlign w:val="center"/>
          </w:tcPr>
          <w:p w14:paraId="0342C2BD" w14:textId="77777777" w:rsidR="003D7663" w:rsidRPr="00103038" w:rsidRDefault="003D7663" w:rsidP="006F085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FFD85B"/>
            <w:vAlign w:val="center"/>
          </w:tcPr>
          <w:p w14:paraId="333578DE" w14:textId="77777777" w:rsidR="003D7663" w:rsidRPr="00103038" w:rsidRDefault="003D7663" w:rsidP="006F085D">
            <w:pPr>
              <w:jc w:val="center"/>
              <w:rPr>
                <w:rFonts w:ascii="Wingdings" w:eastAsiaTheme="minorEastAsia" w:hAnsi="Wingdings" w:cs="Calibri"/>
                <w:sz w:val="20"/>
                <w:szCs w:val="20"/>
              </w:rPr>
            </w:pPr>
            <w:r w:rsidRPr="00103038">
              <w:rPr>
                <w:rFonts w:ascii="Wingdings" w:eastAsiaTheme="minorEastAsia" w:hAnsi="Wingdings" w:cs="Calibri"/>
                <w:sz w:val="20"/>
                <w:szCs w:val="20"/>
              </w:rPr>
              <w:t></w:t>
            </w:r>
            <w:r w:rsidRPr="00103038">
              <w:rPr>
                <w:rFonts w:ascii="Wingdings" w:eastAsiaTheme="minorEastAsia" w:hAnsi="Wingdings" w:cs="Calibri"/>
                <w:sz w:val="20"/>
                <w:szCs w:val="20"/>
              </w:rPr>
              <w:t></w:t>
            </w:r>
          </w:p>
        </w:tc>
        <w:tc>
          <w:tcPr>
            <w:tcW w:w="3926" w:type="dxa"/>
            <w:shd w:val="clear" w:color="auto" w:fill="FFD85B"/>
            <w:vAlign w:val="center"/>
          </w:tcPr>
          <w:p w14:paraId="256ABCF0" w14:textId="77777777" w:rsidR="003D7663" w:rsidRPr="00103038" w:rsidRDefault="003D7663" w:rsidP="006F085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eastAsiaTheme="minorEastAsia" w:cs="Calibri"/>
                <w:sz w:val="20"/>
                <w:szCs w:val="20"/>
              </w:rPr>
              <w:t>Weiterführen jeder sportlichen Tätigkeit</w:t>
            </w:r>
          </w:p>
        </w:tc>
      </w:tr>
      <w:tr w:rsidR="003D7663" w:rsidRPr="00103038" w14:paraId="6EA83F76" w14:textId="77777777" w:rsidTr="006F085D">
        <w:trPr>
          <w:trHeight w:val="309"/>
          <w:jc w:val="center"/>
        </w:trPr>
        <w:tc>
          <w:tcPr>
            <w:tcW w:w="4202" w:type="dxa"/>
            <w:vMerge w:val="restart"/>
            <w:shd w:val="clear" w:color="auto" w:fill="F9EE9F"/>
            <w:vAlign w:val="center"/>
          </w:tcPr>
          <w:p w14:paraId="26B528EA" w14:textId="77777777" w:rsidR="003D7663" w:rsidRPr="00103038" w:rsidRDefault="003D7663" w:rsidP="006F085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eastAsiaTheme="minorEastAsia" w:cs="Calibri"/>
                <w:sz w:val="20"/>
                <w:szCs w:val="20"/>
              </w:rPr>
              <w:t>10.1–15.0 mmol/l</w:t>
            </w:r>
          </w:p>
          <w:p w14:paraId="0EEF61EB" w14:textId="77777777" w:rsidR="003D7663" w:rsidRPr="00103038" w:rsidRDefault="003D7663" w:rsidP="006F085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eastAsiaTheme="minorEastAsia" w:cs="Calibri"/>
                <w:sz w:val="20"/>
                <w:szCs w:val="20"/>
              </w:rPr>
              <w:t>(181–270 mg/dl)</w:t>
            </w:r>
          </w:p>
        </w:tc>
        <w:tc>
          <w:tcPr>
            <w:tcW w:w="1312" w:type="dxa"/>
            <w:shd w:val="clear" w:color="auto" w:fill="F9EE9F"/>
            <w:vAlign w:val="center"/>
          </w:tcPr>
          <w:p w14:paraId="108C1DBC" w14:textId="77777777" w:rsidR="003D7663" w:rsidRPr="00103038" w:rsidRDefault="003D7663" w:rsidP="006F085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ascii="Wingdings" w:eastAsiaTheme="minorEastAsia" w:hAnsi="Wingdings" w:cs="Calibri"/>
                <w:sz w:val="20"/>
                <w:szCs w:val="20"/>
              </w:rPr>
              <w:t></w:t>
            </w:r>
            <w:r w:rsidRPr="00103038">
              <w:rPr>
                <w:rFonts w:ascii="Wingdings" w:eastAsiaTheme="minorEastAsia" w:hAnsi="Wingdings" w:cs="Calibri"/>
                <w:sz w:val="20"/>
                <w:szCs w:val="20"/>
              </w:rPr>
              <w:t></w:t>
            </w:r>
          </w:p>
        </w:tc>
        <w:tc>
          <w:tcPr>
            <w:tcW w:w="3926" w:type="dxa"/>
            <w:vMerge w:val="restart"/>
            <w:shd w:val="clear" w:color="auto" w:fill="F9EE9F"/>
            <w:vAlign w:val="center"/>
          </w:tcPr>
          <w:p w14:paraId="6A5D72F6" w14:textId="77777777" w:rsidR="003D7663" w:rsidRPr="00103038" w:rsidRDefault="003D7663" w:rsidP="006F085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eastAsiaTheme="minorEastAsia" w:cs="Calibri"/>
                <w:sz w:val="20"/>
                <w:szCs w:val="20"/>
              </w:rPr>
              <w:t>Weiterführen jeder sportlichen Tätigkeit,</w:t>
            </w:r>
          </w:p>
          <w:p w14:paraId="1E103404" w14:textId="072CB128" w:rsidR="003D7663" w:rsidRPr="00103038" w:rsidRDefault="00CA2639" w:rsidP="006F085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>Insulinkorrektur</w:t>
            </w:r>
            <w:r w:rsidR="003D7663" w:rsidRPr="00103038">
              <w:rPr>
                <w:rFonts w:eastAsiaTheme="minorEastAsia" w:cs="Calibri"/>
                <w:sz w:val="20"/>
                <w:szCs w:val="20"/>
              </w:rPr>
              <w:t xml:space="preserve"> erwägen</w:t>
            </w:r>
            <w:r w:rsidR="003D7663" w:rsidRPr="00103038">
              <w:rPr>
                <w:rFonts w:eastAsiaTheme="minorEastAsia" w:cs="Calibri"/>
                <w:sz w:val="20"/>
                <w:szCs w:val="20"/>
                <w:vertAlign w:val="superscript"/>
              </w:rPr>
              <w:t>b</w:t>
            </w:r>
          </w:p>
        </w:tc>
      </w:tr>
      <w:tr w:rsidR="003D7663" w:rsidRPr="00103038" w14:paraId="0DF73897" w14:textId="77777777" w:rsidTr="006F085D">
        <w:trPr>
          <w:trHeight w:val="309"/>
          <w:jc w:val="center"/>
        </w:trPr>
        <w:tc>
          <w:tcPr>
            <w:tcW w:w="4202" w:type="dxa"/>
            <w:vMerge/>
            <w:shd w:val="clear" w:color="auto" w:fill="F9EE9F"/>
            <w:vAlign w:val="center"/>
          </w:tcPr>
          <w:p w14:paraId="4797930B" w14:textId="77777777" w:rsidR="003D7663" w:rsidRPr="00103038" w:rsidRDefault="003D7663" w:rsidP="006F085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F9EE9F"/>
            <w:vAlign w:val="center"/>
          </w:tcPr>
          <w:p w14:paraId="1CF0EC88" w14:textId="77777777" w:rsidR="003D7663" w:rsidRPr="00103038" w:rsidRDefault="003D7663" w:rsidP="006F085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ascii="Wingdings" w:eastAsiaTheme="minorEastAsia" w:hAnsi="Wingdings" w:cs="Calibri"/>
                <w:sz w:val="20"/>
                <w:szCs w:val="20"/>
              </w:rPr>
              <w:t></w:t>
            </w:r>
          </w:p>
        </w:tc>
        <w:tc>
          <w:tcPr>
            <w:tcW w:w="3926" w:type="dxa"/>
            <w:vMerge/>
            <w:shd w:val="clear" w:color="auto" w:fill="F9EE9F"/>
            <w:vAlign w:val="center"/>
          </w:tcPr>
          <w:p w14:paraId="61AEE795" w14:textId="77777777" w:rsidR="003D7663" w:rsidRPr="00103038" w:rsidRDefault="003D7663" w:rsidP="006F085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</w:p>
        </w:tc>
      </w:tr>
      <w:tr w:rsidR="003D7663" w:rsidRPr="00103038" w14:paraId="3A3E7F09" w14:textId="77777777" w:rsidTr="006F085D">
        <w:trPr>
          <w:trHeight w:val="309"/>
          <w:jc w:val="center"/>
        </w:trPr>
        <w:tc>
          <w:tcPr>
            <w:tcW w:w="4202" w:type="dxa"/>
            <w:vMerge/>
            <w:shd w:val="clear" w:color="auto" w:fill="F9EE9F"/>
            <w:vAlign w:val="center"/>
          </w:tcPr>
          <w:p w14:paraId="6042BD30" w14:textId="77777777" w:rsidR="003D7663" w:rsidRPr="00103038" w:rsidRDefault="003D7663" w:rsidP="006F085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F9EE9F"/>
            <w:vAlign w:val="center"/>
          </w:tcPr>
          <w:p w14:paraId="7B60CD73" w14:textId="77777777" w:rsidR="003D7663" w:rsidRPr="00103038" w:rsidRDefault="003D7663" w:rsidP="006F085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ascii="Wingdings" w:eastAsiaTheme="minorEastAsia" w:hAnsi="Wingdings" w:cs="Calibri"/>
                <w:sz w:val="20"/>
                <w:szCs w:val="20"/>
              </w:rPr>
              <w:t></w:t>
            </w:r>
            <w:r w:rsidRPr="00103038">
              <w:rPr>
                <w:rFonts w:ascii="Wingdings" w:eastAsiaTheme="minorEastAsia" w:hAnsi="Wingdings" w:cs="Calibri"/>
                <w:sz w:val="20"/>
                <w:szCs w:val="20"/>
              </w:rPr>
              <w:t></w:t>
            </w:r>
          </w:p>
        </w:tc>
        <w:tc>
          <w:tcPr>
            <w:tcW w:w="3926" w:type="dxa"/>
            <w:shd w:val="clear" w:color="auto" w:fill="F9EE9F"/>
            <w:vAlign w:val="center"/>
          </w:tcPr>
          <w:p w14:paraId="4BB6AE03" w14:textId="77777777" w:rsidR="003D7663" w:rsidRPr="00103038" w:rsidRDefault="003D7663" w:rsidP="006F085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eastAsiaTheme="minorEastAsia" w:cs="Calibri"/>
                <w:sz w:val="20"/>
                <w:szCs w:val="20"/>
              </w:rPr>
              <w:t>Weiterführen jeder sportlichen Tätigkeit</w:t>
            </w:r>
          </w:p>
        </w:tc>
      </w:tr>
      <w:tr w:rsidR="003D7663" w:rsidRPr="00103038" w14:paraId="68605C34" w14:textId="77777777" w:rsidTr="006F085D">
        <w:trPr>
          <w:trHeight w:val="309"/>
          <w:jc w:val="center"/>
        </w:trPr>
        <w:tc>
          <w:tcPr>
            <w:tcW w:w="4202" w:type="dxa"/>
            <w:vMerge w:val="restart"/>
            <w:shd w:val="clear" w:color="auto" w:fill="C9E399"/>
            <w:vAlign w:val="center"/>
          </w:tcPr>
          <w:p w14:paraId="0A9C3CDC" w14:textId="77777777" w:rsidR="003D7663" w:rsidRPr="00103038" w:rsidRDefault="003D7663" w:rsidP="006F085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eastAsiaTheme="minorEastAsia" w:cs="Calibri"/>
                <w:sz w:val="20"/>
                <w:szCs w:val="20"/>
              </w:rPr>
              <w:t>7.0–10.0 mmol/l</w:t>
            </w:r>
          </w:p>
          <w:p w14:paraId="26D78D6E" w14:textId="77777777" w:rsidR="003D7663" w:rsidRPr="00103038" w:rsidRDefault="003D7663" w:rsidP="006F085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eastAsiaTheme="minorEastAsia" w:cs="Calibri"/>
                <w:sz w:val="20"/>
                <w:szCs w:val="20"/>
              </w:rPr>
              <w:t>(126–180 mg/dl)</w:t>
            </w:r>
          </w:p>
        </w:tc>
        <w:tc>
          <w:tcPr>
            <w:tcW w:w="1312" w:type="dxa"/>
            <w:shd w:val="clear" w:color="auto" w:fill="C9E399"/>
            <w:vAlign w:val="center"/>
          </w:tcPr>
          <w:p w14:paraId="36596FB5" w14:textId="77777777" w:rsidR="003D7663" w:rsidRPr="00103038" w:rsidRDefault="003D7663" w:rsidP="006F085D">
            <w:pPr>
              <w:jc w:val="center"/>
              <w:rPr>
                <w:rFonts w:ascii="Wingdings" w:eastAsiaTheme="minorEastAsia" w:hAnsi="Wingdings" w:cs="Calibri"/>
                <w:sz w:val="20"/>
                <w:szCs w:val="20"/>
              </w:rPr>
            </w:pPr>
            <w:r w:rsidRPr="00103038">
              <w:rPr>
                <w:rFonts w:ascii="Wingdings" w:eastAsiaTheme="minorEastAsia" w:hAnsi="Wingdings" w:cs="Calibri"/>
                <w:sz w:val="20"/>
                <w:szCs w:val="20"/>
              </w:rPr>
              <w:t></w:t>
            </w:r>
            <w:r w:rsidRPr="00103038">
              <w:rPr>
                <w:rFonts w:ascii="Wingdings" w:eastAsiaTheme="minorEastAsia" w:hAnsi="Wingdings" w:cs="Calibri"/>
                <w:sz w:val="20"/>
                <w:szCs w:val="20"/>
              </w:rPr>
              <w:t></w:t>
            </w:r>
          </w:p>
        </w:tc>
        <w:tc>
          <w:tcPr>
            <w:tcW w:w="3926" w:type="dxa"/>
            <w:vMerge w:val="restart"/>
            <w:shd w:val="clear" w:color="auto" w:fill="C9E399"/>
            <w:vAlign w:val="center"/>
          </w:tcPr>
          <w:p w14:paraId="201F35D1" w14:textId="77777777" w:rsidR="003D7663" w:rsidRPr="00103038" w:rsidRDefault="003D7663" w:rsidP="006F085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eastAsiaTheme="minorEastAsia" w:cs="Calibri"/>
                <w:sz w:val="20"/>
                <w:szCs w:val="20"/>
              </w:rPr>
              <w:t>Weiterführen jeder sportlichen Tätigkeit</w:t>
            </w:r>
          </w:p>
        </w:tc>
      </w:tr>
      <w:tr w:rsidR="003D7663" w:rsidRPr="00103038" w14:paraId="44760A2A" w14:textId="77777777" w:rsidTr="006F085D">
        <w:trPr>
          <w:trHeight w:val="309"/>
          <w:jc w:val="center"/>
        </w:trPr>
        <w:tc>
          <w:tcPr>
            <w:tcW w:w="4202" w:type="dxa"/>
            <w:vMerge/>
            <w:vAlign w:val="center"/>
          </w:tcPr>
          <w:p w14:paraId="53BE2975" w14:textId="77777777" w:rsidR="003D7663" w:rsidRPr="00103038" w:rsidRDefault="003D7663" w:rsidP="006F085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C9E399"/>
            <w:vAlign w:val="center"/>
          </w:tcPr>
          <w:p w14:paraId="41493CEE" w14:textId="77777777" w:rsidR="003D7663" w:rsidRPr="00103038" w:rsidRDefault="003D7663" w:rsidP="006F085D">
            <w:pPr>
              <w:jc w:val="center"/>
              <w:rPr>
                <w:rFonts w:ascii="Wingdings" w:eastAsiaTheme="minorEastAsia" w:hAnsi="Wingdings" w:cs="Calibri"/>
                <w:sz w:val="20"/>
                <w:szCs w:val="20"/>
              </w:rPr>
            </w:pPr>
            <w:r w:rsidRPr="00103038">
              <w:rPr>
                <w:rFonts w:ascii="Wingdings" w:eastAsiaTheme="minorEastAsia" w:hAnsi="Wingdings" w:cs="Calibri"/>
                <w:sz w:val="20"/>
                <w:szCs w:val="20"/>
              </w:rPr>
              <w:t></w:t>
            </w:r>
          </w:p>
        </w:tc>
        <w:tc>
          <w:tcPr>
            <w:tcW w:w="3926" w:type="dxa"/>
            <w:vMerge/>
            <w:shd w:val="clear" w:color="auto" w:fill="92D050"/>
            <w:vAlign w:val="center"/>
          </w:tcPr>
          <w:p w14:paraId="31B33E9E" w14:textId="77777777" w:rsidR="003D7663" w:rsidRPr="00103038" w:rsidRDefault="003D7663" w:rsidP="006F085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</w:p>
        </w:tc>
      </w:tr>
      <w:tr w:rsidR="003D7663" w:rsidRPr="00103038" w14:paraId="72662A5E" w14:textId="77777777" w:rsidTr="006F085D">
        <w:trPr>
          <w:trHeight w:val="309"/>
          <w:jc w:val="center"/>
        </w:trPr>
        <w:tc>
          <w:tcPr>
            <w:tcW w:w="4202" w:type="dxa"/>
            <w:vMerge/>
            <w:vAlign w:val="center"/>
          </w:tcPr>
          <w:p w14:paraId="7F70D421" w14:textId="77777777" w:rsidR="003D7663" w:rsidRPr="00103038" w:rsidRDefault="003D7663" w:rsidP="006F085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C9E399"/>
            <w:vAlign w:val="center"/>
          </w:tcPr>
          <w:p w14:paraId="26870541" w14:textId="77777777" w:rsidR="003D7663" w:rsidRPr="00103038" w:rsidRDefault="003D7663" w:rsidP="006F085D">
            <w:pPr>
              <w:jc w:val="center"/>
              <w:rPr>
                <w:rFonts w:ascii="Wingdings" w:eastAsiaTheme="minorEastAsia" w:hAnsi="Wingdings" w:cs="Calibri"/>
                <w:sz w:val="20"/>
                <w:szCs w:val="20"/>
              </w:rPr>
            </w:pPr>
            <w:r w:rsidRPr="00103038">
              <w:rPr>
                <w:rFonts w:ascii="Wingdings" w:eastAsiaTheme="minorEastAsia" w:hAnsi="Wingdings" w:cs="Calibri"/>
                <w:sz w:val="20"/>
                <w:szCs w:val="20"/>
              </w:rPr>
              <w:t></w:t>
            </w:r>
            <w:r w:rsidRPr="00103038">
              <w:rPr>
                <w:rFonts w:ascii="Wingdings" w:eastAsiaTheme="minorEastAsia" w:hAnsi="Wingdings" w:cs="Calibri"/>
                <w:sz w:val="20"/>
                <w:szCs w:val="20"/>
              </w:rPr>
              <w:t></w:t>
            </w:r>
          </w:p>
        </w:tc>
        <w:tc>
          <w:tcPr>
            <w:tcW w:w="3926" w:type="dxa"/>
            <w:vMerge/>
            <w:shd w:val="clear" w:color="auto" w:fill="92D050"/>
            <w:vAlign w:val="center"/>
          </w:tcPr>
          <w:p w14:paraId="24E14D7B" w14:textId="77777777" w:rsidR="003D7663" w:rsidRPr="00103038" w:rsidRDefault="003D7663" w:rsidP="006F085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</w:p>
        </w:tc>
      </w:tr>
      <w:tr w:rsidR="003D7663" w:rsidRPr="00103038" w14:paraId="0D16942D" w14:textId="77777777" w:rsidTr="006F085D">
        <w:trPr>
          <w:trHeight w:val="309"/>
          <w:jc w:val="center"/>
        </w:trPr>
        <w:tc>
          <w:tcPr>
            <w:tcW w:w="4202" w:type="dxa"/>
            <w:vMerge w:val="restart"/>
            <w:shd w:val="clear" w:color="auto" w:fill="F9EE9F"/>
            <w:vAlign w:val="center"/>
          </w:tcPr>
          <w:p w14:paraId="54744B50" w14:textId="77777777" w:rsidR="003D7663" w:rsidRPr="00103038" w:rsidRDefault="003D7663" w:rsidP="006F085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eastAsiaTheme="minorEastAsia" w:cs="Calibri"/>
                <w:sz w:val="20"/>
                <w:szCs w:val="20"/>
              </w:rPr>
              <w:t>&lt;7.0 mmol/l</w:t>
            </w:r>
          </w:p>
          <w:p w14:paraId="0C7A1CF3" w14:textId="77777777" w:rsidR="003D7663" w:rsidRPr="00103038" w:rsidRDefault="003D7663" w:rsidP="006F085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eastAsiaTheme="minorEastAsia" w:cs="Calibri"/>
                <w:sz w:val="20"/>
                <w:szCs w:val="20"/>
              </w:rPr>
              <w:t>(&lt;126 mg/dl)</w:t>
            </w:r>
          </w:p>
        </w:tc>
        <w:tc>
          <w:tcPr>
            <w:tcW w:w="1312" w:type="dxa"/>
            <w:shd w:val="clear" w:color="auto" w:fill="F9EE9F"/>
            <w:vAlign w:val="center"/>
          </w:tcPr>
          <w:p w14:paraId="43B5446F" w14:textId="77777777" w:rsidR="003D7663" w:rsidRPr="00103038" w:rsidRDefault="003D7663" w:rsidP="006F085D">
            <w:pPr>
              <w:jc w:val="center"/>
              <w:rPr>
                <w:rFonts w:ascii="Wingdings" w:eastAsiaTheme="minorEastAsia" w:hAnsi="Wingdings" w:cs="Calibri"/>
                <w:sz w:val="20"/>
                <w:szCs w:val="20"/>
              </w:rPr>
            </w:pPr>
            <w:r w:rsidRPr="00103038">
              <w:rPr>
                <w:rFonts w:ascii="Wingdings" w:eastAsiaTheme="minorEastAsia" w:hAnsi="Wingdings" w:cs="Calibri"/>
                <w:sz w:val="20"/>
                <w:szCs w:val="20"/>
              </w:rPr>
              <w:t></w:t>
            </w:r>
            <w:r w:rsidRPr="00103038">
              <w:rPr>
                <w:rFonts w:ascii="Wingdings" w:eastAsiaTheme="minorEastAsia" w:hAnsi="Wingdings" w:cs="Calibri"/>
                <w:sz w:val="20"/>
                <w:szCs w:val="20"/>
              </w:rPr>
              <w:t></w:t>
            </w:r>
          </w:p>
        </w:tc>
        <w:tc>
          <w:tcPr>
            <w:tcW w:w="3926" w:type="dxa"/>
            <w:shd w:val="clear" w:color="auto" w:fill="F9EE9F"/>
            <w:vAlign w:val="center"/>
          </w:tcPr>
          <w:p w14:paraId="1C0F2BF8" w14:textId="77777777" w:rsidR="003D7663" w:rsidRPr="00103038" w:rsidRDefault="003D7663" w:rsidP="006F085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eastAsiaTheme="minorEastAsia" w:cs="Calibri"/>
                <w:sz w:val="20"/>
                <w:szCs w:val="20"/>
              </w:rPr>
              <w:t>Weiterführen jeder sportlichen Tätigkeit</w:t>
            </w:r>
          </w:p>
        </w:tc>
      </w:tr>
      <w:tr w:rsidR="003D7663" w:rsidRPr="00103038" w14:paraId="51B8D3B2" w14:textId="77777777" w:rsidTr="006F085D">
        <w:trPr>
          <w:trHeight w:val="309"/>
          <w:jc w:val="center"/>
        </w:trPr>
        <w:tc>
          <w:tcPr>
            <w:tcW w:w="4202" w:type="dxa"/>
            <w:vMerge/>
            <w:shd w:val="clear" w:color="auto" w:fill="F9EE9F"/>
            <w:vAlign w:val="center"/>
          </w:tcPr>
          <w:p w14:paraId="363F35F9" w14:textId="77777777" w:rsidR="003D7663" w:rsidRPr="00103038" w:rsidRDefault="003D7663" w:rsidP="006F085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F9EE9F"/>
            <w:vAlign w:val="center"/>
          </w:tcPr>
          <w:p w14:paraId="32067111" w14:textId="77777777" w:rsidR="003D7663" w:rsidRPr="00103038" w:rsidRDefault="003D7663" w:rsidP="006F085D">
            <w:pPr>
              <w:jc w:val="center"/>
              <w:rPr>
                <w:rFonts w:ascii="Wingdings" w:eastAsiaTheme="minorEastAsia" w:hAnsi="Wingdings" w:cs="Calibri"/>
                <w:sz w:val="20"/>
                <w:szCs w:val="20"/>
              </w:rPr>
            </w:pPr>
            <w:r w:rsidRPr="00103038">
              <w:rPr>
                <w:rFonts w:ascii="Wingdings" w:eastAsiaTheme="minorEastAsia" w:hAnsi="Wingdings" w:cs="Calibri"/>
                <w:sz w:val="20"/>
                <w:szCs w:val="20"/>
              </w:rPr>
              <w:t></w:t>
            </w:r>
          </w:p>
        </w:tc>
        <w:tc>
          <w:tcPr>
            <w:tcW w:w="3926" w:type="dxa"/>
            <w:shd w:val="clear" w:color="auto" w:fill="F9EE9F"/>
            <w:vAlign w:val="center"/>
          </w:tcPr>
          <w:p w14:paraId="3C2C6A53" w14:textId="08516062" w:rsidR="003D7663" w:rsidRPr="00103038" w:rsidRDefault="003D7663" w:rsidP="006F085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eastAsiaTheme="minorEastAsia" w:cs="Calibri"/>
                <w:sz w:val="20"/>
                <w:szCs w:val="20"/>
              </w:rPr>
              <w:t xml:space="preserve">~5 g </w:t>
            </w:r>
            <w:r w:rsidR="00CA2639">
              <w:rPr>
                <w:rFonts w:eastAsiaTheme="minorEastAsia" w:cs="Calibri"/>
                <w:sz w:val="20"/>
                <w:szCs w:val="20"/>
              </w:rPr>
              <w:t>KH</w:t>
            </w:r>
            <w:r w:rsidRPr="00103038">
              <w:rPr>
                <w:rFonts w:eastAsiaTheme="minorEastAsia" w:cs="Calibri"/>
                <w:sz w:val="20"/>
                <w:szCs w:val="20"/>
              </w:rPr>
              <w:t xml:space="preserve"> (~0.2 g/kg),</w:t>
            </w:r>
          </w:p>
          <w:p w14:paraId="0EF7C121" w14:textId="77777777" w:rsidR="003D7663" w:rsidRPr="00103038" w:rsidRDefault="003D7663" w:rsidP="006F085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eastAsiaTheme="minorEastAsia" w:cs="Calibri"/>
                <w:sz w:val="20"/>
                <w:szCs w:val="20"/>
              </w:rPr>
              <w:t>Weiterführen jeder sportlichen Tätigkeit</w:t>
            </w:r>
            <w:r w:rsidRPr="00103038">
              <w:rPr>
                <w:rFonts w:eastAsiaTheme="minorEastAsia" w:cs="Calibri"/>
                <w:sz w:val="20"/>
                <w:szCs w:val="20"/>
                <w:vertAlign w:val="superscript"/>
              </w:rPr>
              <w:t>c</w:t>
            </w:r>
          </w:p>
        </w:tc>
      </w:tr>
      <w:tr w:rsidR="003D7663" w:rsidRPr="00103038" w14:paraId="23F97DA8" w14:textId="77777777" w:rsidTr="006F085D">
        <w:trPr>
          <w:trHeight w:val="310"/>
          <w:jc w:val="center"/>
        </w:trPr>
        <w:tc>
          <w:tcPr>
            <w:tcW w:w="4202" w:type="dxa"/>
            <w:vMerge/>
            <w:shd w:val="clear" w:color="auto" w:fill="F9EE9F"/>
            <w:vAlign w:val="center"/>
          </w:tcPr>
          <w:p w14:paraId="3A9E4328" w14:textId="77777777" w:rsidR="003D7663" w:rsidRPr="00103038" w:rsidRDefault="003D7663" w:rsidP="006F085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F9EE9F"/>
            <w:vAlign w:val="center"/>
          </w:tcPr>
          <w:p w14:paraId="64833A28" w14:textId="77777777" w:rsidR="003D7663" w:rsidRPr="00103038" w:rsidRDefault="003D7663" w:rsidP="006F085D">
            <w:pPr>
              <w:jc w:val="center"/>
              <w:rPr>
                <w:rFonts w:ascii="Wingdings" w:eastAsiaTheme="minorEastAsia" w:hAnsi="Wingdings" w:cs="Calibri"/>
                <w:sz w:val="20"/>
                <w:szCs w:val="20"/>
              </w:rPr>
            </w:pPr>
            <w:r w:rsidRPr="00103038">
              <w:rPr>
                <w:rFonts w:ascii="Wingdings" w:eastAsiaTheme="minorEastAsia" w:hAnsi="Wingdings" w:cs="Calibri"/>
                <w:sz w:val="20"/>
                <w:szCs w:val="20"/>
              </w:rPr>
              <w:t></w:t>
            </w:r>
          </w:p>
        </w:tc>
        <w:tc>
          <w:tcPr>
            <w:tcW w:w="3926" w:type="dxa"/>
            <w:shd w:val="clear" w:color="auto" w:fill="F9EE9F"/>
            <w:vAlign w:val="center"/>
          </w:tcPr>
          <w:p w14:paraId="195B0E90" w14:textId="40E66306" w:rsidR="003D7663" w:rsidRPr="00103038" w:rsidRDefault="003D7663" w:rsidP="006F085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eastAsiaTheme="minorEastAsia" w:cs="Calibri"/>
                <w:sz w:val="20"/>
                <w:szCs w:val="20"/>
              </w:rPr>
              <w:t xml:space="preserve">~10 g </w:t>
            </w:r>
            <w:r w:rsidR="00CA2639">
              <w:rPr>
                <w:rFonts w:eastAsiaTheme="minorEastAsia" w:cs="Calibri"/>
                <w:sz w:val="20"/>
                <w:szCs w:val="20"/>
              </w:rPr>
              <w:t>KH</w:t>
            </w:r>
            <w:r>
              <w:rPr>
                <w:rFonts w:eastAsiaTheme="minorEastAsia" w:cs="Calibri"/>
                <w:sz w:val="20"/>
                <w:szCs w:val="20"/>
              </w:rPr>
              <w:t xml:space="preserve"> </w:t>
            </w:r>
            <w:r w:rsidRPr="00103038">
              <w:rPr>
                <w:rFonts w:eastAsiaTheme="minorEastAsia" w:cs="Calibri"/>
                <w:sz w:val="20"/>
                <w:szCs w:val="20"/>
              </w:rPr>
              <w:t>(~0.3 g/kg),</w:t>
            </w:r>
          </w:p>
          <w:p w14:paraId="554A71B8" w14:textId="77777777" w:rsidR="003D7663" w:rsidRPr="00103038" w:rsidRDefault="003D7663" w:rsidP="006F085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eastAsiaTheme="minorEastAsia" w:cs="Calibri"/>
                <w:sz w:val="20"/>
                <w:szCs w:val="20"/>
              </w:rPr>
              <w:t>Weiterführen jeder sportlichen Tätigkeit</w:t>
            </w:r>
            <w:r w:rsidRPr="00103038">
              <w:rPr>
                <w:rFonts w:eastAsiaTheme="minorEastAsia" w:cs="Calibri"/>
                <w:sz w:val="20"/>
                <w:szCs w:val="20"/>
                <w:vertAlign w:val="superscript"/>
              </w:rPr>
              <w:t>c</w:t>
            </w:r>
          </w:p>
        </w:tc>
      </w:tr>
      <w:tr w:rsidR="003D7663" w:rsidRPr="00103038" w14:paraId="01CBFA10" w14:textId="77777777" w:rsidTr="006F085D">
        <w:trPr>
          <w:trHeight w:val="310"/>
          <w:jc w:val="center"/>
        </w:trPr>
        <w:tc>
          <w:tcPr>
            <w:tcW w:w="4202" w:type="dxa"/>
            <w:vMerge/>
            <w:shd w:val="clear" w:color="auto" w:fill="F9EE9F"/>
            <w:vAlign w:val="center"/>
          </w:tcPr>
          <w:p w14:paraId="35565965" w14:textId="77777777" w:rsidR="003D7663" w:rsidRPr="00103038" w:rsidRDefault="003D7663" w:rsidP="006F085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F9EE9F"/>
            <w:vAlign w:val="center"/>
          </w:tcPr>
          <w:p w14:paraId="4CB0367B" w14:textId="77777777" w:rsidR="003D7663" w:rsidRPr="00103038" w:rsidRDefault="003D7663" w:rsidP="006F085D">
            <w:pPr>
              <w:jc w:val="center"/>
              <w:rPr>
                <w:rFonts w:ascii="Wingdings" w:eastAsiaTheme="minorEastAsia" w:hAnsi="Wingdings" w:cs="Calibri"/>
                <w:sz w:val="20"/>
                <w:szCs w:val="20"/>
              </w:rPr>
            </w:pPr>
            <w:r w:rsidRPr="00103038">
              <w:rPr>
                <w:rFonts w:ascii="Wingdings" w:eastAsiaTheme="minorEastAsia" w:hAnsi="Wingdings" w:cs="Calibri"/>
                <w:sz w:val="20"/>
                <w:szCs w:val="20"/>
              </w:rPr>
              <w:t></w:t>
            </w:r>
          </w:p>
        </w:tc>
        <w:tc>
          <w:tcPr>
            <w:tcW w:w="3926" w:type="dxa"/>
            <w:shd w:val="clear" w:color="auto" w:fill="F9EE9F"/>
            <w:vAlign w:val="center"/>
          </w:tcPr>
          <w:p w14:paraId="1F26EEC4" w14:textId="61FD12B2" w:rsidR="003D7663" w:rsidRPr="00103038" w:rsidRDefault="003D7663" w:rsidP="006F085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eastAsiaTheme="minorEastAsia" w:cs="Calibri"/>
                <w:sz w:val="20"/>
                <w:szCs w:val="20"/>
              </w:rPr>
              <w:t xml:space="preserve">~15 g </w:t>
            </w:r>
            <w:r w:rsidR="00CA2639">
              <w:rPr>
                <w:rFonts w:eastAsiaTheme="minorEastAsia" w:cs="Calibri"/>
                <w:sz w:val="20"/>
                <w:szCs w:val="20"/>
              </w:rPr>
              <w:t>KH</w:t>
            </w:r>
            <w:r>
              <w:rPr>
                <w:rFonts w:eastAsiaTheme="minorEastAsia" w:cs="Calibri"/>
                <w:sz w:val="20"/>
                <w:szCs w:val="20"/>
              </w:rPr>
              <w:t xml:space="preserve"> </w:t>
            </w:r>
            <w:r w:rsidRPr="00103038">
              <w:rPr>
                <w:rFonts w:eastAsiaTheme="minorEastAsia" w:cs="Calibri"/>
                <w:sz w:val="20"/>
                <w:szCs w:val="20"/>
              </w:rPr>
              <w:t>(~0.4 g/kg),</w:t>
            </w:r>
          </w:p>
          <w:p w14:paraId="33A2A620" w14:textId="77777777" w:rsidR="003D7663" w:rsidRPr="00103038" w:rsidRDefault="003D7663" w:rsidP="006F085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eastAsiaTheme="minorEastAsia" w:cs="Calibri"/>
                <w:sz w:val="20"/>
                <w:szCs w:val="20"/>
              </w:rPr>
              <w:t>Weiterführen jeder sportlichen Tätigkeit</w:t>
            </w:r>
            <w:r w:rsidRPr="00103038">
              <w:rPr>
                <w:rFonts w:eastAsiaTheme="minorEastAsia" w:cs="Calibri"/>
                <w:sz w:val="20"/>
                <w:szCs w:val="20"/>
                <w:vertAlign w:val="superscript"/>
              </w:rPr>
              <w:t>c</w:t>
            </w:r>
          </w:p>
        </w:tc>
      </w:tr>
      <w:tr w:rsidR="003D7663" w:rsidRPr="00103038" w14:paraId="654FA25C" w14:textId="77777777" w:rsidTr="006F085D">
        <w:trPr>
          <w:trHeight w:val="309"/>
          <w:jc w:val="center"/>
        </w:trPr>
        <w:tc>
          <w:tcPr>
            <w:tcW w:w="4202" w:type="dxa"/>
            <w:vMerge w:val="restart"/>
            <w:shd w:val="clear" w:color="auto" w:fill="FFD85B"/>
            <w:vAlign w:val="center"/>
          </w:tcPr>
          <w:p w14:paraId="0944E286" w14:textId="77777777" w:rsidR="003D7663" w:rsidRPr="00103038" w:rsidRDefault="003D7663" w:rsidP="006F085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eastAsiaTheme="minorEastAsia" w:cs="Calibri"/>
                <w:sz w:val="20"/>
                <w:szCs w:val="20"/>
              </w:rPr>
              <w:t>&lt;5.0 mmol/l</w:t>
            </w:r>
          </w:p>
          <w:p w14:paraId="32B2F6B0" w14:textId="77777777" w:rsidR="003D7663" w:rsidRPr="00103038" w:rsidRDefault="003D7663" w:rsidP="006F085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eastAsiaTheme="minorEastAsia" w:cs="Calibri"/>
                <w:sz w:val="20"/>
                <w:szCs w:val="20"/>
              </w:rPr>
              <w:t>(&lt;90 mg/dl)</w:t>
            </w:r>
          </w:p>
        </w:tc>
        <w:tc>
          <w:tcPr>
            <w:tcW w:w="1312" w:type="dxa"/>
            <w:shd w:val="clear" w:color="auto" w:fill="FFD85B"/>
            <w:vAlign w:val="center"/>
          </w:tcPr>
          <w:p w14:paraId="16AE9DC4" w14:textId="77777777" w:rsidR="003D7663" w:rsidRPr="00103038" w:rsidRDefault="003D7663" w:rsidP="006F085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ascii="Wingdings" w:eastAsiaTheme="minorEastAsia" w:hAnsi="Wingdings" w:cs="Calibri"/>
                <w:sz w:val="20"/>
                <w:szCs w:val="20"/>
              </w:rPr>
              <w:t></w:t>
            </w:r>
          </w:p>
        </w:tc>
        <w:tc>
          <w:tcPr>
            <w:tcW w:w="3926" w:type="dxa"/>
            <w:vMerge w:val="restart"/>
            <w:shd w:val="clear" w:color="auto" w:fill="FFD85B"/>
            <w:vAlign w:val="center"/>
          </w:tcPr>
          <w:p w14:paraId="43E718A5" w14:textId="77777777" w:rsidR="003D7663" w:rsidRPr="00103038" w:rsidRDefault="003D7663" w:rsidP="006F085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eastAsiaTheme="minorEastAsia" w:cs="Calibri"/>
                <w:sz w:val="20"/>
                <w:szCs w:val="20"/>
              </w:rPr>
              <w:t>Stopp jeder sportlichen Tätigkeit,</w:t>
            </w:r>
          </w:p>
          <w:p w14:paraId="13A94920" w14:textId="77777777" w:rsidR="003D7663" w:rsidRPr="00103038" w:rsidRDefault="003D7663" w:rsidP="006F085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eastAsiaTheme="minorEastAsia" w:cs="Calibri"/>
                <w:sz w:val="20"/>
                <w:szCs w:val="20"/>
              </w:rPr>
              <w:t>Erwägung konfirmatorisches SMBG,</w:t>
            </w:r>
          </w:p>
          <w:p w14:paraId="6066FDE1" w14:textId="6031BAF5" w:rsidR="003D7663" w:rsidRPr="00103038" w:rsidRDefault="007B593F" w:rsidP="006F085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>Individuelle Menge der KH-Aufnahme</w:t>
            </w:r>
            <w:r w:rsidR="003D7663" w:rsidRPr="00103038">
              <w:rPr>
                <w:rFonts w:eastAsiaTheme="minorEastAsia" w:cs="Calibri"/>
                <w:sz w:val="20"/>
                <w:szCs w:val="20"/>
              </w:rPr>
              <w:t>,</w:t>
            </w:r>
          </w:p>
          <w:p w14:paraId="6A2695D9" w14:textId="46CFBEC2" w:rsidR="003D7663" w:rsidRPr="00103038" w:rsidRDefault="00524D22" w:rsidP="006F085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>Wiederaufnahme</w:t>
            </w:r>
            <w:r w:rsidR="003D7663" w:rsidRPr="00103038">
              <w:rPr>
                <w:rFonts w:eastAsiaTheme="minorEastAsia" w:cs="Calibri"/>
                <w:sz w:val="20"/>
                <w:szCs w:val="20"/>
              </w:rPr>
              <w:t xml:space="preserve"> jeder sportlichen Tätigkeit möglich</w:t>
            </w:r>
            <w:r w:rsidR="003D7663" w:rsidRPr="00103038">
              <w:rPr>
                <w:rFonts w:eastAsiaTheme="minorEastAsia" w:cs="Calibri"/>
                <w:sz w:val="20"/>
                <w:szCs w:val="20"/>
                <w:vertAlign w:val="superscript"/>
              </w:rPr>
              <w:t>d</w:t>
            </w:r>
          </w:p>
        </w:tc>
      </w:tr>
      <w:tr w:rsidR="003D7663" w:rsidRPr="00103038" w14:paraId="3AFF41F7" w14:textId="77777777" w:rsidTr="006F085D">
        <w:trPr>
          <w:trHeight w:val="309"/>
          <w:jc w:val="center"/>
        </w:trPr>
        <w:tc>
          <w:tcPr>
            <w:tcW w:w="4202" w:type="dxa"/>
            <w:vMerge/>
            <w:vAlign w:val="center"/>
          </w:tcPr>
          <w:p w14:paraId="3B149F47" w14:textId="77777777" w:rsidR="003D7663" w:rsidRPr="00103038" w:rsidRDefault="003D7663" w:rsidP="006F085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FFD85B"/>
            <w:vAlign w:val="center"/>
          </w:tcPr>
          <w:p w14:paraId="212F4A4D" w14:textId="77777777" w:rsidR="003D7663" w:rsidRPr="00103038" w:rsidRDefault="003D7663" w:rsidP="006F085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ascii="Wingdings" w:eastAsiaTheme="minorEastAsia" w:hAnsi="Wingdings" w:cs="Calibri"/>
                <w:sz w:val="20"/>
                <w:szCs w:val="20"/>
              </w:rPr>
              <w:t></w:t>
            </w:r>
          </w:p>
        </w:tc>
        <w:tc>
          <w:tcPr>
            <w:tcW w:w="3926" w:type="dxa"/>
            <w:vMerge/>
            <w:shd w:val="clear" w:color="auto" w:fill="FFC000"/>
            <w:vAlign w:val="center"/>
          </w:tcPr>
          <w:p w14:paraId="2E4227D7" w14:textId="77777777" w:rsidR="003D7663" w:rsidRPr="00103038" w:rsidRDefault="003D7663" w:rsidP="006F085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</w:p>
        </w:tc>
      </w:tr>
      <w:tr w:rsidR="003D7663" w:rsidRPr="00103038" w14:paraId="7F92CBFD" w14:textId="77777777" w:rsidTr="006F085D">
        <w:trPr>
          <w:trHeight w:val="389"/>
          <w:jc w:val="center"/>
        </w:trPr>
        <w:tc>
          <w:tcPr>
            <w:tcW w:w="4202" w:type="dxa"/>
            <w:vMerge/>
            <w:vAlign w:val="center"/>
          </w:tcPr>
          <w:p w14:paraId="6D9278EB" w14:textId="77777777" w:rsidR="003D7663" w:rsidRPr="00103038" w:rsidRDefault="003D7663" w:rsidP="006F085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FFD85B"/>
            <w:vAlign w:val="center"/>
          </w:tcPr>
          <w:p w14:paraId="2735C78F" w14:textId="77777777" w:rsidR="003D7663" w:rsidRPr="00103038" w:rsidRDefault="003D7663" w:rsidP="006F085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ascii="Wingdings" w:eastAsiaTheme="minorEastAsia" w:hAnsi="Wingdings" w:cs="Calibri"/>
                <w:sz w:val="20"/>
                <w:szCs w:val="20"/>
              </w:rPr>
              <w:t></w:t>
            </w:r>
          </w:p>
        </w:tc>
        <w:tc>
          <w:tcPr>
            <w:tcW w:w="3926" w:type="dxa"/>
            <w:vMerge/>
            <w:shd w:val="clear" w:color="auto" w:fill="FFC000"/>
            <w:vAlign w:val="center"/>
          </w:tcPr>
          <w:p w14:paraId="553579E9" w14:textId="77777777" w:rsidR="003D7663" w:rsidRPr="00103038" w:rsidRDefault="003D7663" w:rsidP="006F085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</w:p>
        </w:tc>
      </w:tr>
      <w:tr w:rsidR="003D7663" w:rsidRPr="00103038" w14:paraId="30B4D6F7" w14:textId="77777777" w:rsidTr="006F085D">
        <w:trPr>
          <w:trHeight w:val="388"/>
          <w:jc w:val="center"/>
        </w:trPr>
        <w:tc>
          <w:tcPr>
            <w:tcW w:w="4202" w:type="dxa"/>
            <w:vMerge/>
            <w:vAlign w:val="center"/>
          </w:tcPr>
          <w:p w14:paraId="3DA89BC7" w14:textId="77777777" w:rsidR="003D7663" w:rsidRPr="00103038" w:rsidRDefault="003D7663" w:rsidP="006F085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FFD85B"/>
            <w:vAlign w:val="center"/>
          </w:tcPr>
          <w:p w14:paraId="086CE64E" w14:textId="77777777" w:rsidR="003D7663" w:rsidRPr="00103038" w:rsidRDefault="003D7663" w:rsidP="006F085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ascii="Wingdings" w:eastAsiaTheme="minorEastAsia" w:hAnsi="Wingdings" w:cs="Calibri"/>
                <w:sz w:val="20"/>
                <w:szCs w:val="20"/>
              </w:rPr>
              <w:t></w:t>
            </w:r>
          </w:p>
        </w:tc>
        <w:tc>
          <w:tcPr>
            <w:tcW w:w="3926" w:type="dxa"/>
            <w:vMerge/>
            <w:shd w:val="clear" w:color="auto" w:fill="FFC000"/>
            <w:vAlign w:val="center"/>
          </w:tcPr>
          <w:p w14:paraId="54CBFCFA" w14:textId="77777777" w:rsidR="003D7663" w:rsidRPr="00103038" w:rsidRDefault="003D7663" w:rsidP="006F085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</w:p>
        </w:tc>
      </w:tr>
      <w:tr w:rsidR="003D7663" w:rsidRPr="00103038" w14:paraId="72A483A0" w14:textId="77777777" w:rsidTr="006F085D">
        <w:trPr>
          <w:trHeight w:val="388"/>
          <w:jc w:val="center"/>
        </w:trPr>
        <w:tc>
          <w:tcPr>
            <w:tcW w:w="4202" w:type="dxa"/>
            <w:vMerge/>
            <w:vAlign w:val="center"/>
          </w:tcPr>
          <w:p w14:paraId="24A79AE6" w14:textId="77777777" w:rsidR="003D7663" w:rsidRPr="00103038" w:rsidRDefault="003D7663" w:rsidP="006F085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FFD85B"/>
            <w:vAlign w:val="center"/>
          </w:tcPr>
          <w:p w14:paraId="4CEE22E0" w14:textId="77777777" w:rsidR="003D7663" w:rsidRPr="00103038" w:rsidRDefault="003D7663" w:rsidP="006F085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ascii="Wingdings" w:eastAsiaTheme="minorEastAsia" w:hAnsi="Wingdings" w:cs="Calibri"/>
                <w:sz w:val="20"/>
                <w:szCs w:val="20"/>
              </w:rPr>
              <w:t></w:t>
            </w:r>
          </w:p>
        </w:tc>
        <w:tc>
          <w:tcPr>
            <w:tcW w:w="3926" w:type="dxa"/>
            <w:vMerge/>
            <w:shd w:val="clear" w:color="auto" w:fill="FFC000"/>
            <w:vAlign w:val="center"/>
          </w:tcPr>
          <w:p w14:paraId="66BCC37D" w14:textId="77777777" w:rsidR="003D7663" w:rsidRPr="00103038" w:rsidRDefault="003D7663" w:rsidP="006F085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</w:p>
        </w:tc>
      </w:tr>
      <w:tr w:rsidR="003D7663" w:rsidRPr="00103038" w14:paraId="4C6A69E8" w14:textId="77777777" w:rsidTr="006F085D">
        <w:trPr>
          <w:trHeight w:val="558"/>
          <w:jc w:val="center"/>
        </w:trPr>
        <w:tc>
          <w:tcPr>
            <w:tcW w:w="4202" w:type="dxa"/>
            <w:shd w:val="clear" w:color="auto" w:fill="E66868"/>
            <w:vAlign w:val="center"/>
          </w:tcPr>
          <w:p w14:paraId="2C5A7C93" w14:textId="77777777" w:rsidR="003D7663" w:rsidRPr="00103038" w:rsidRDefault="003D7663" w:rsidP="006F085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eastAsiaTheme="minorEastAsia" w:cs="Calibri"/>
                <w:sz w:val="20"/>
                <w:szCs w:val="20"/>
              </w:rPr>
              <w:t>&lt;3.0 mmol/l</w:t>
            </w:r>
          </w:p>
          <w:p w14:paraId="2669D92A" w14:textId="77777777" w:rsidR="003D7663" w:rsidRPr="00103038" w:rsidRDefault="003D7663" w:rsidP="006F085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eastAsiaTheme="minorEastAsia" w:cs="Calibri"/>
                <w:sz w:val="20"/>
                <w:szCs w:val="20"/>
              </w:rPr>
              <w:t>(&lt;54 mg/dl)</w:t>
            </w:r>
          </w:p>
        </w:tc>
        <w:tc>
          <w:tcPr>
            <w:tcW w:w="5238" w:type="dxa"/>
            <w:gridSpan w:val="2"/>
            <w:shd w:val="clear" w:color="auto" w:fill="E66868"/>
            <w:vAlign w:val="center"/>
          </w:tcPr>
          <w:p w14:paraId="45BCD7DB" w14:textId="77777777" w:rsidR="003D7663" w:rsidRDefault="003D7663" w:rsidP="006F085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</w:p>
          <w:p w14:paraId="78B1BDDA" w14:textId="77777777" w:rsidR="003D7663" w:rsidRPr="00103038" w:rsidRDefault="003D7663" w:rsidP="006F085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eastAsiaTheme="minorEastAsia" w:cs="Calibri"/>
                <w:sz w:val="20"/>
                <w:szCs w:val="20"/>
              </w:rPr>
              <w:t>Stopp jeder sportlichen Tätigkeit,</w:t>
            </w:r>
          </w:p>
          <w:p w14:paraId="55CD5778" w14:textId="77777777" w:rsidR="003D7663" w:rsidRPr="00103038" w:rsidRDefault="003D7663" w:rsidP="006F085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eastAsiaTheme="minorEastAsia" w:cs="Calibri"/>
                <w:sz w:val="20"/>
                <w:szCs w:val="20"/>
              </w:rPr>
              <w:t>Konfirmatorisches SMBG,</w:t>
            </w:r>
          </w:p>
          <w:p w14:paraId="41A1796D" w14:textId="5ACBEB90" w:rsidR="003D7663" w:rsidRPr="00103038" w:rsidRDefault="007B593F" w:rsidP="006F085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>Individuelle Menge der KH-Aufnahme</w:t>
            </w:r>
            <w:r w:rsidR="003D7663" w:rsidRPr="00103038">
              <w:rPr>
                <w:rFonts w:eastAsiaTheme="minorEastAsia" w:cs="Calibri"/>
                <w:sz w:val="20"/>
                <w:szCs w:val="20"/>
              </w:rPr>
              <w:t>,</w:t>
            </w:r>
          </w:p>
          <w:p w14:paraId="6ABC147A" w14:textId="2AC628FE" w:rsidR="003D7663" w:rsidRPr="00103038" w:rsidRDefault="00524D22" w:rsidP="006F085D">
            <w:pPr>
              <w:jc w:val="center"/>
              <w:rPr>
                <w:rFonts w:eastAsiaTheme="minorEastAsia" w:cs="Calibri"/>
                <w:sz w:val="20"/>
                <w:szCs w:val="20"/>
                <w:lang w:val="en-US"/>
              </w:rPr>
            </w:pPr>
            <w:r>
              <w:rPr>
                <w:rFonts w:eastAsiaTheme="minorEastAsia" w:cs="Calibri"/>
                <w:sz w:val="20"/>
                <w:szCs w:val="20"/>
                <w:lang w:val="en-US"/>
              </w:rPr>
              <w:t>Keine Wiederaufnahme des Trainings</w:t>
            </w:r>
          </w:p>
        </w:tc>
      </w:tr>
    </w:tbl>
    <w:p w14:paraId="43E82210" w14:textId="77777777" w:rsidR="00A71687" w:rsidRDefault="00A71687" w:rsidP="003917C4">
      <w:pPr>
        <w:jc w:val="both"/>
        <w:rPr>
          <w:iCs/>
          <w:sz w:val="17"/>
          <w:szCs w:val="17"/>
          <w:lang w:val="en-US"/>
        </w:rPr>
      </w:pPr>
    </w:p>
    <w:p w14:paraId="3B6F9A07" w14:textId="70E7C0C8" w:rsidR="00A71687" w:rsidRPr="00103038" w:rsidRDefault="00640779" w:rsidP="00A71687">
      <w:pPr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Sensorglukose</w:t>
      </w:r>
      <w:r w:rsidR="00A71687" w:rsidRPr="00103038">
        <w:rPr>
          <w:iCs/>
          <w:sz w:val="20"/>
          <w:szCs w:val="20"/>
        </w:rPr>
        <w:t xml:space="preserve">ziele sind für die folgenden Gruppen mit Typ-1 Diabetes (T1D) vorgesehen: </w:t>
      </w:r>
      <w:r w:rsidR="00C95ABF">
        <w:rPr>
          <w:iCs/>
          <w:sz w:val="20"/>
          <w:szCs w:val="20"/>
        </w:rPr>
        <w:t>intensiv trainierend</w:t>
      </w:r>
      <w:r w:rsidR="00A71687" w:rsidRPr="00103038">
        <w:rPr>
          <w:iCs/>
          <w:sz w:val="20"/>
          <w:szCs w:val="20"/>
        </w:rPr>
        <w:t xml:space="preserve"> und/oder </w:t>
      </w:r>
      <w:r w:rsidR="00C95ABF">
        <w:rPr>
          <w:iCs/>
          <w:sz w:val="20"/>
          <w:szCs w:val="20"/>
        </w:rPr>
        <w:t>geringes Hypoglykämierisiko</w:t>
      </w:r>
      <w:r w:rsidR="00A71687" w:rsidRPr="00103038">
        <w:rPr>
          <w:iCs/>
          <w:sz w:val="20"/>
          <w:szCs w:val="20"/>
        </w:rPr>
        <w:t xml:space="preserve"> (Ex 2); </w:t>
      </w:r>
      <w:r w:rsidR="00237F84">
        <w:rPr>
          <w:iCs/>
          <w:sz w:val="20"/>
          <w:szCs w:val="20"/>
        </w:rPr>
        <w:t>moderat trainierend</w:t>
      </w:r>
      <w:r w:rsidR="00A71687" w:rsidRPr="00103038">
        <w:rPr>
          <w:iCs/>
          <w:sz w:val="20"/>
          <w:szCs w:val="20"/>
        </w:rPr>
        <w:t xml:space="preserve"> und/oder </w:t>
      </w:r>
      <w:r w:rsidR="0027620A">
        <w:rPr>
          <w:iCs/>
          <w:sz w:val="20"/>
          <w:szCs w:val="20"/>
        </w:rPr>
        <w:t>moderates Hypoglykämierisiko</w:t>
      </w:r>
      <w:r w:rsidR="00A71687" w:rsidRPr="00103038">
        <w:rPr>
          <w:iCs/>
          <w:sz w:val="20"/>
          <w:szCs w:val="20"/>
        </w:rPr>
        <w:t xml:space="preserve"> (Ex 1), </w:t>
      </w:r>
      <w:r w:rsidR="00A000D6">
        <w:rPr>
          <w:iCs/>
          <w:sz w:val="20"/>
          <w:szCs w:val="20"/>
        </w:rPr>
        <w:t>minimal trainierend</w:t>
      </w:r>
      <w:r w:rsidR="00A71687" w:rsidRPr="00103038">
        <w:rPr>
          <w:iCs/>
          <w:sz w:val="20"/>
          <w:szCs w:val="20"/>
        </w:rPr>
        <w:t xml:space="preserve"> und/oder </w:t>
      </w:r>
      <w:r w:rsidR="00237F84">
        <w:rPr>
          <w:iCs/>
          <w:sz w:val="20"/>
          <w:szCs w:val="20"/>
        </w:rPr>
        <w:t>hohes Hypoglykämierisiko</w:t>
      </w:r>
      <w:r w:rsidR="00A71687" w:rsidRPr="00103038">
        <w:rPr>
          <w:iCs/>
          <w:sz w:val="20"/>
          <w:szCs w:val="20"/>
        </w:rPr>
        <w:t xml:space="preserve"> (Ex 0) </w:t>
      </w:r>
    </w:p>
    <w:p w14:paraId="4374CCB1" w14:textId="24E731E7" w:rsidR="00A71687" w:rsidRDefault="00A71687" w:rsidP="00A71687">
      <w:pPr>
        <w:jc w:val="both"/>
        <w:rPr>
          <w:iCs/>
          <w:sz w:val="20"/>
          <w:szCs w:val="20"/>
        </w:rPr>
      </w:pPr>
      <w:r w:rsidRPr="00103038">
        <w:rPr>
          <w:iCs/>
          <w:sz w:val="20"/>
          <w:szCs w:val="20"/>
          <w:vertAlign w:val="superscript"/>
        </w:rPr>
        <w:t>a</w:t>
      </w:r>
      <w:r w:rsidRPr="00103038">
        <w:rPr>
          <w:iCs/>
          <w:sz w:val="20"/>
          <w:szCs w:val="20"/>
        </w:rPr>
        <w:t xml:space="preserve"> Erhöhte</w:t>
      </w:r>
      <w:r w:rsidR="002B6479">
        <w:rPr>
          <w:iCs/>
          <w:sz w:val="20"/>
          <w:szCs w:val="20"/>
        </w:rPr>
        <w:t>s</w:t>
      </w:r>
      <w:r w:rsidRPr="00103038">
        <w:rPr>
          <w:iCs/>
          <w:sz w:val="20"/>
          <w:szCs w:val="20"/>
        </w:rPr>
        <w:t xml:space="preserve"> Blutketon-Level sollten zu wiederholten Kontrollen nach dem Sport führen, um sicher zu gehen, dass Ketose (Blutketone &gt;1.5 mmol/l) oder diabetische Ketoazidose nicht entwickelt. Falls </w:t>
      </w:r>
      <w:r w:rsidR="00640779">
        <w:rPr>
          <w:iCs/>
          <w:sz w:val="20"/>
          <w:szCs w:val="20"/>
        </w:rPr>
        <w:t>Sensorglukose</w:t>
      </w:r>
      <w:r w:rsidRPr="00103038">
        <w:rPr>
          <w:iCs/>
          <w:sz w:val="20"/>
          <w:szCs w:val="20"/>
        </w:rPr>
        <w:t xml:space="preserve"> &gt;15.0 mmol/l (&gt;270 mg/dl) und Blutketone </w:t>
      </w:r>
      <w:r w:rsidRPr="00103038">
        <w:rPr>
          <w:rFonts w:eastAsia="Times New Roman"/>
          <w:iCs/>
          <w:sz w:val="20"/>
          <w:szCs w:val="20"/>
        </w:rPr>
        <w:t>≤</w:t>
      </w:r>
      <w:r w:rsidRPr="00103038">
        <w:rPr>
          <w:iCs/>
          <w:sz w:val="20"/>
          <w:szCs w:val="20"/>
        </w:rPr>
        <w:t xml:space="preserve">1.5 mmol/l, dann nur milde Aerobic Übungen möglich </w:t>
      </w:r>
    </w:p>
    <w:p w14:paraId="72DD8D72" w14:textId="4D17DB33" w:rsidR="00A71687" w:rsidRDefault="00A71687" w:rsidP="00A71687">
      <w:pPr>
        <w:jc w:val="both"/>
        <w:rPr>
          <w:iCs/>
          <w:sz w:val="20"/>
          <w:szCs w:val="20"/>
        </w:rPr>
      </w:pPr>
      <w:r w:rsidRPr="00103038">
        <w:rPr>
          <w:iCs/>
          <w:sz w:val="20"/>
          <w:szCs w:val="20"/>
          <w:vertAlign w:val="superscript"/>
        </w:rPr>
        <w:t>b</w:t>
      </w:r>
      <w:r>
        <w:rPr>
          <w:iCs/>
          <w:sz w:val="20"/>
          <w:szCs w:val="20"/>
          <w:vertAlign w:val="superscript"/>
        </w:rPr>
        <w:t xml:space="preserve"> </w:t>
      </w:r>
      <w:r w:rsidRPr="00103038">
        <w:rPr>
          <w:iCs/>
          <w:sz w:val="20"/>
          <w:szCs w:val="20"/>
        </w:rPr>
        <w:t xml:space="preserve">50% des regulären </w:t>
      </w:r>
      <w:r w:rsidR="00BE5749">
        <w:rPr>
          <w:iCs/>
          <w:sz w:val="20"/>
          <w:szCs w:val="20"/>
        </w:rPr>
        <w:t>Insulinkorrekturfaktors</w:t>
      </w:r>
      <w:r w:rsidRPr="00103038">
        <w:rPr>
          <w:iCs/>
          <w:sz w:val="20"/>
          <w:szCs w:val="20"/>
        </w:rPr>
        <w:t xml:space="preserve">, wenn die </w:t>
      </w:r>
      <w:r w:rsidR="00640779">
        <w:rPr>
          <w:iCs/>
          <w:sz w:val="20"/>
          <w:szCs w:val="20"/>
        </w:rPr>
        <w:t>Sensorglukose</w:t>
      </w:r>
      <w:r w:rsidRPr="00103038">
        <w:rPr>
          <w:iCs/>
          <w:sz w:val="20"/>
          <w:szCs w:val="20"/>
        </w:rPr>
        <w:t xml:space="preserve"> nah an der oberen glykämischen Schwelle</w:t>
      </w:r>
    </w:p>
    <w:p w14:paraId="388844E0" w14:textId="38115B48" w:rsidR="00A71687" w:rsidRDefault="00A71687" w:rsidP="00A71687">
      <w:pPr>
        <w:jc w:val="both"/>
        <w:rPr>
          <w:iCs/>
          <w:sz w:val="20"/>
          <w:szCs w:val="20"/>
        </w:rPr>
      </w:pPr>
      <w:r w:rsidRPr="00736161">
        <w:rPr>
          <w:iCs/>
          <w:sz w:val="20"/>
          <w:szCs w:val="20"/>
          <w:vertAlign w:val="superscript"/>
        </w:rPr>
        <w:t>c</w:t>
      </w:r>
      <w:r w:rsidRPr="00736161">
        <w:rPr>
          <w:iCs/>
          <w:sz w:val="20"/>
          <w:szCs w:val="20"/>
        </w:rPr>
        <w:t xml:space="preserve"> </w:t>
      </w:r>
      <w:r w:rsidR="002B6479">
        <w:rPr>
          <w:iCs/>
          <w:sz w:val="20"/>
          <w:szCs w:val="20"/>
        </w:rPr>
        <w:t>Sensorglukose</w:t>
      </w:r>
      <w:r w:rsidRPr="00736161">
        <w:rPr>
          <w:iCs/>
          <w:sz w:val="20"/>
          <w:szCs w:val="20"/>
        </w:rPr>
        <w:t xml:space="preserve"> mindestens 30 min nach Kohlenhydrataufnahme überprüfen und Behandlung bei Bedarf wiederholen</w:t>
      </w:r>
    </w:p>
    <w:p w14:paraId="5EC725F5" w14:textId="2D918BEB" w:rsidR="00A71687" w:rsidRDefault="00A71687" w:rsidP="00A71687">
      <w:pPr>
        <w:jc w:val="both"/>
        <w:rPr>
          <w:rFonts w:ascii="Wingdings" w:hAnsi="Wingdings" w:cs="Calibri"/>
          <w:iCs/>
          <w:sz w:val="20"/>
          <w:szCs w:val="20"/>
        </w:rPr>
      </w:pPr>
      <w:r w:rsidRPr="00BF5D6C">
        <w:rPr>
          <w:iCs/>
          <w:sz w:val="20"/>
          <w:szCs w:val="20"/>
          <w:vertAlign w:val="superscript"/>
        </w:rPr>
        <w:t>d</w:t>
      </w:r>
      <w:r w:rsidRPr="00BF5D6C">
        <w:rPr>
          <w:iCs/>
          <w:sz w:val="20"/>
          <w:szCs w:val="20"/>
        </w:rPr>
        <w:t xml:space="preserve"> </w:t>
      </w:r>
      <w:r>
        <w:rPr>
          <w:iCs/>
          <w:sz w:val="20"/>
          <w:szCs w:val="20"/>
        </w:rPr>
        <w:t xml:space="preserve">Wiederaufnahme der sportlichen Tätigkeit beim Erreichen eines </w:t>
      </w:r>
      <w:r w:rsidR="002B6479">
        <w:rPr>
          <w:iCs/>
          <w:sz w:val="20"/>
          <w:szCs w:val="20"/>
        </w:rPr>
        <w:t>Sensorglukose</w:t>
      </w:r>
      <w:r>
        <w:rPr>
          <w:iCs/>
          <w:sz w:val="20"/>
          <w:szCs w:val="20"/>
        </w:rPr>
        <w:t xml:space="preserve"> Levels von mindestens 5.0 mmol/l (90 mg/dl) und </w:t>
      </w:r>
      <w:r w:rsidRPr="00BF5D6C">
        <w:rPr>
          <w:rFonts w:ascii="Wingdings" w:hAnsi="Wingdings" w:cs="Calibri"/>
          <w:iCs/>
          <w:sz w:val="20"/>
          <w:szCs w:val="20"/>
        </w:rPr>
        <w:t></w:t>
      </w:r>
      <w:r w:rsidRPr="00BF5D6C">
        <w:rPr>
          <w:iCs/>
          <w:sz w:val="20"/>
          <w:szCs w:val="20"/>
        </w:rPr>
        <w:t xml:space="preserve"> </w:t>
      </w:r>
      <w:r>
        <w:rPr>
          <w:iCs/>
          <w:sz w:val="20"/>
          <w:szCs w:val="20"/>
        </w:rPr>
        <w:t>oder</w:t>
      </w:r>
      <w:r w:rsidRPr="00BF5D6C">
        <w:rPr>
          <w:iCs/>
          <w:sz w:val="20"/>
          <w:szCs w:val="20"/>
        </w:rPr>
        <w:t xml:space="preserve"> </w:t>
      </w:r>
      <w:r w:rsidRPr="00BF5D6C">
        <w:rPr>
          <w:rFonts w:ascii="Wingdings" w:hAnsi="Wingdings" w:cs="Calibri"/>
          <w:iCs/>
          <w:sz w:val="20"/>
          <w:szCs w:val="20"/>
        </w:rPr>
        <w:t></w:t>
      </w:r>
    </w:p>
    <w:p w14:paraId="19080704" w14:textId="0088F65E" w:rsidR="00A71687" w:rsidRPr="00103038" w:rsidRDefault="00A71687" w:rsidP="00A71687">
      <w:pPr>
        <w:jc w:val="both"/>
        <w:rPr>
          <w:iCs/>
          <w:sz w:val="20"/>
          <w:szCs w:val="20"/>
        </w:rPr>
      </w:pPr>
      <w:r w:rsidRPr="00103038">
        <w:rPr>
          <w:iCs/>
          <w:sz w:val="20"/>
          <w:szCs w:val="20"/>
        </w:rPr>
        <w:t xml:space="preserve">Beim Erreichen des benötigten </w:t>
      </w:r>
      <w:r w:rsidR="00640779">
        <w:rPr>
          <w:iCs/>
          <w:sz w:val="20"/>
          <w:szCs w:val="20"/>
        </w:rPr>
        <w:t>Sensorglukose</w:t>
      </w:r>
      <w:r w:rsidRPr="00103038">
        <w:rPr>
          <w:iCs/>
          <w:sz w:val="20"/>
          <w:szCs w:val="20"/>
        </w:rPr>
        <w:t xml:space="preserve"> Levels für den Start </w:t>
      </w:r>
      <w:r>
        <w:rPr>
          <w:iCs/>
          <w:sz w:val="20"/>
          <w:szCs w:val="20"/>
        </w:rPr>
        <w:t xml:space="preserve">der sportlichen Tätigkeit; </w:t>
      </w:r>
      <w:r w:rsidRPr="00103038">
        <w:rPr>
          <w:iCs/>
          <w:sz w:val="20"/>
          <w:szCs w:val="20"/>
        </w:rPr>
        <w:t xml:space="preserve">Aufnahme von Kohlenhydraten erst </w:t>
      </w:r>
      <w:r>
        <w:rPr>
          <w:iCs/>
          <w:sz w:val="20"/>
          <w:szCs w:val="20"/>
        </w:rPr>
        <w:t xml:space="preserve">dann </w:t>
      </w:r>
      <w:r w:rsidRPr="00103038">
        <w:rPr>
          <w:iCs/>
          <w:sz w:val="20"/>
          <w:szCs w:val="20"/>
        </w:rPr>
        <w:t xml:space="preserve">wieder, wenn der Trendpfeil zu fallen beginnt </w:t>
      </w:r>
    </w:p>
    <w:p w14:paraId="6401E437" w14:textId="77777777" w:rsidR="00A71687" w:rsidRPr="00103038" w:rsidRDefault="00A71687" w:rsidP="00A71687">
      <w:pPr>
        <w:jc w:val="both"/>
        <w:rPr>
          <w:iCs/>
          <w:sz w:val="20"/>
          <w:szCs w:val="20"/>
        </w:rPr>
      </w:pPr>
      <w:r w:rsidRPr="00103038">
        <w:rPr>
          <w:iCs/>
          <w:sz w:val="20"/>
          <w:szCs w:val="20"/>
        </w:rPr>
        <w:t>Diese Empfehlungen gelten nicht bei Hybrid-Closed-Loop-Systemen</w:t>
      </w:r>
    </w:p>
    <w:p w14:paraId="379D01ED" w14:textId="2168A286" w:rsidR="00A71687" w:rsidRPr="00103038" w:rsidRDefault="00A71687" w:rsidP="00A71687">
      <w:pPr>
        <w:jc w:val="both"/>
        <w:rPr>
          <w:iCs/>
          <w:sz w:val="20"/>
          <w:szCs w:val="20"/>
        </w:rPr>
      </w:pPr>
      <w:r w:rsidRPr="00103038">
        <w:rPr>
          <w:iCs/>
          <w:sz w:val="20"/>
          <w:szCs w:val="20"/>
        </w:rPr>
        <w:t xml:space="preserve">Grüne Schattierung: kein/geringer Handlungsbedarf; Hellgelbe Schattierung: minimaler/moderater Handlungsbedarf benötigt; Dunkelgelbe Schattierung: moderater/intensiver Handlungsbedarf benötigt; Rote Schattierung: </w:t>
      </w:r>
      <w:r w:rsidR="00640779">
        <w:rPr>
          <w:iCs/>
          <w:sz w:val="20"/>
          <w:szCs w:val="20"/>
        </w:rPr>
        <w:t>Kein Training</w:t>
      </w:r>
      <w:r w:rsidRPr="00103038">
        <w:rPr>
          <w:iCs/>
          <w:sz w:val="20"/>
          <w:szCs w:val="20"/>
        </w:rPr>
        <w:t>/Verzögerung des Trainingsbeginns</w:t>
      </w:r>
    </w:p>
    <w:p w14:paraId="1D5FA2D0" w14:textId="2C4E4F82" w:rsidR="00A71687" w:rsidRDefault="00A71687" w:rsidP="00A71687">
      <w:pPr>
        <w:jc w:val="both"/>
        <w:rPr>
          <w:iCs/>
          <w:sz w:val="20"/>
          <w:szCs w:val="20"/>
        </w:rPr>
      </w:pPr>
      <w:r w:rsidRPr="00103038">
        <w:rPr>
          <w:iCs/>
          <w:sz w:val="20"/>
          <w:szCs w:val="20"/>
        </w:rPr>
        <w:t xml:space="preserve">AE: Aerobic Übungen mit milder bis moderate Intensität; </w:t>
      </w:r>
      <w:r w:rsidR="00CA2639">
        <w:rPr>
          <w:iCs/>
          <w:sz w:val="20"/>
          <w:szCs w:val="20"/>
        </w:rPr>
        <w:t>KH</w:t>
      </w:r>
      <w:r w:rsidRPr="00103038">
        <w:rPr>
          <w:iCs/>
          <w:sz w:val="20"/>
          <w:szCs w:val="20"/>
        </w:rPr>
        <w:t xml:space="preserve">: Kohlenhydrate; Ex: Sport/Training; Hypo: Hypoglykämie </w:t>
      </w:r>
    </w:p>
    <w:p w14:paraId="598FB399" w14:textId="78E9D3D0" w:rsidR="003D7663" w:rsidRDefault="003D7663" w:rsidP="00A71687">
      <w:pPr>
        <w:jc w:val="both"/>
        <w:rPr>
          <w:iCs/>
          <w:sz w:val="20"/>
          <w:szCs w:val="20"/>
        </w:rPr>
      </w:pPr>
    </w:p>
    <w:p w14:paraId="3D6FCD98" w14:textId="7F73ABBC" w:rsidR="003D7663" w:rsidRPr="003D7663" w:rsidRDefault="003D7663" w:rsidP="003D7663">
      <w:pPr>
        <w:rPr>
          <w:iCs/>
        </w:rPr>
      </w:pPr>
      <w:r w:rsidRPr="00EB2752">
        <w:rPr>
          <w:b/>
          <w:bCs/>
        </w:rPr>
        <w:t xml:space="preserve">Tabelle </w:t>
      </w:r>
      <w:r>
        <w:rPr>
          <w:b/>
          <w:bCs/>
        </w:rPr>
        <w:t>5b</w:t>
      </w:r>
      <w:r w:rsidRPr="00D503FA">
        <w:rPr>
          <w:sz w:val="18"/>
          <w:szCs w:val="18"/>
        </w:rPr>
        <w:t> </w:t>
      </w:r>
      <w:r w:rsidR="00B72C8D">
        <w:rPr>
          <w:iCs/>
        </w:rPr>
        <w:t>Sensorglukoseziele</w:t>
      </w:r>
      <w:r w:rsidRPr="00CE0C3A">
        <w:rPr>
          <w:iCs/>
        </w:rPr>
        <w:t xml:space="preserve"> </w:t>
      </w:r>
      <w:r>
        <w:rPr>
          <w:iCs/>
          <w:u w:val="single"/>
        </w:rPr>
        <w:t>während</w:t>
      </w:r>
      <w:r w:rsidRPr="00CE0C3A">
        <w:rPr>
          <w:iCs/>
        </w:rPr>
        <w:t xml:space="preserve"> dem Training bei Kindern/Jugendlichen mit Typ-1 Diabetes und Ex </w:t>
      </w:r>
      <w:r>
        <w:rPr>
          <w:iCs/>
        </w:rPr>
        <w:t>1</w:t>
      </w:r>
      <w:r w:rsidRPr="00CE0C3A">
        <w:rPr>
          <w:iCs/>
        </w:rPr>
        <w:t xml:space="preserve"> und/oder </w:t>
      </w:r>
      <w:r>
        <w:rPr>
          <w:iCs/>
        </w:rPr>
        <w:t xml:space="preserve">moderatem </w:t>
      </w:r>
      <w:r w:rsidRPr="00CE0C3A">
        <w:rPr>
          <w:iCs/>
        </w:rPr>
        <w:t>Hypo Risiko (</w:t>
      </w:r>
      <w:r w:rsidR="00640779">
        <w:rPr>
          <w:iCs/>
        </w:rPr>
        <w:t>Verminderung der Sensorglukose erwartet</w:t>
      </w:r>
      <w:r w:rsidRPr="00CE0C3A">
        <w:rPr>
          <w:iCs/>
        </w:rPr>
        <w:t>)</w:t>
      </w:r>
    </w:p>
    <w:p w14:paraId="3DE3F115" w14:textId="6CA48413" w:rsidR="003D7663" w:rsidRDefault="003D7663" w:rsidP="00A71687">
      <w:pPr>
        <w:jc w:val="both"/>
        <w:rPr>
          <w:iCs/>
          <w:sz w:val="20"/>
          <w:szCs w:val="20"/>
        </w:rPr>
      </w:pPr>
    </w:p>
    <w:tbl>
      <w:tblPr>
        <w:tblStyle w:val="Tabellenraster"/>
        <w:tblW w:w="9440" w:type="dxa"/>
        <w:jc w:val="center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202"/>
        <w:gridCol w:w="1312"/>
        <w:gridCol w:w="3926"/>
      </w:tblGrid>
      <w:tr w:rsidR="003D7663" w:rsidRPr="00C439FB" w14:paraId="028BE507" w14:textId="77777777" w:rsidTr="006F085D">
        <w:trPr>
          <w:jc w:val="center"/>
        </w:trPr>
        <w:tc>
          <w:tcPr>
            <w:tcW w:w="4202" w:type="dxa"/>
            <w:shd w:val="clear" w:color="auto" w:fill="D9D9D9" w:themeFill="background1" w:themeFillShade="D9"/>
            <w:vAlign w:val="center"/>
          </w:tcPr>
          <w:p w14:paraId="05751B7E" w14:textId="1DC80BBD" w:rsidR="003D7663" w:rsidRPr="00A71687" w:rsidRDefault="00640779" w:rsidP="006F085D">
            <w:pPr>
              <w:pStyle w:val="StandardWeb"/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Theme="minorEastAsia" w:hAnsiTheme="minorHAnsi" w:cs="Calibri"/>
                <w:b/>
                <w:bCs/>
                <w:kern w:val="24"/>
                <w:sz w:val="20"/>
                <w:szCs w:val="20"/>
              </w:rPr>
              <w:t>Sensorglukose</w:t>
            </w:r>
            <w:r w:rsidR="003D7663" w:rsidRPr="00103038">
              <w:rPr>
                <w:rFonts w:asciiTheme="minorHAnsi" w:eastAsiaTheme="minorEastAsia" w:hAnsiTheme="minorHAnsi" w:cs="Calibri"/>
                <w:b/>
                <w:bCs/>
                <w:kern w:val="24"/>
                <w:sz w:val="20"/>
                <w:szCs w:val="20"/>
              </w:rPr>
              <w:t xml:space="preserve"> vor dem Training</w:t>
            </w:r>
          </w:p>
        </w:tc>
        <w:tc>
          <w:tcPr>
            <w:tcW w:w="1312" w:type="dxa"/>
            <w:shd w:val="clear" w:color="auto" w:fill="D9D9D9" w:themeFill="background1" w:themeFillShade="D9"/>
            <w:vAlign w:val="center"/>
          </w:tcPr>
          <w:p w14:paraId="78AC630C" w14:textId="77777777" w:rsidR="003D7663" w:rsidRPr="00C439FB" w:rsidRDefault="003D7663" w:rsidP="006F085D">
            <w:pPr>
              <w:pStyle w:val="StandardWeb"/>
              <w:jc w:val="center"/>
              <w:rPr>
                <w:rFonts w:asciiTheme="minorHAnsi" w:eastAsiaTheme="minorEastAsia" w:hAnsiTheme="minorHAnsi" w:cs="Calibri"/>
                <w:b/>
                <w:bCs/>
                <w:kern w:val="24"/>
                <w:sz w:val="22"/>
                <w:szCs w:val="22"/>
                <w:lang w:val="en-GB"/>
              </w:rPr>
            </w:pPr>
            <w:r w:rsidRPr="00103038">
              <w:rPr>
                <w:rFonts w:asciiTheme="minorHAnsi" w:eastAsiaTheme="minorEastAsia" w:hAnsiTheme="minorHAnsi" w:cs="Calibri"/>
                <w:b/>
                <w:bCs/>
                <w:kern w:val="24"/>
                <w:sz w:val="20"/>
                <w:szCs w:val="20"/>
                <w:lang w:val="en-GB"/>
              </w:rPr>
              <w:t>Trendpfeil</w:t>
            </w:r>
          </w:p>
        </w:tc>
        <w:tc>
          <w:tcPr>
            <w:tcW w:w="3926" w:type="dxa"/>
            <w:shd w:val="clear" w:color="auto" w:fill="D9D9D9" w:themeFill="background1" w:themeFillShade="D9"/>
            <w:vAlign w:val="center"/>
          </w:tcPr>
          <w:p w14:paraId="0860BEFF" w14:textId="77777777" w:rsidR="003D7663" w:rsidRPr="00C439FB" w:rsidRDefault="003D7663" w:rsidP="006F085D">
            <w:pPr>
              <w:pStyle w:val="StandardWeb"/>
              <w:spacing w:line="276" w:lineRule="auto"/>
              <w:jc w:val="center"/>
              <w:rPr>
                <w:rFonts w:asciiTheme="minorHAnsi" w:eastAsiaTheme="minorEastAsia" w:hAnsiTheme="minorHAnsi" w:cs="Calibri"/>
                <w:b/>
                <w:bCs/>
                <w:kern w:val="24"/>
                <w:sz w:val="22"/>
                <w:szCs w:val="22"/>
                <w:lang w:val="en-GB"/>
              </w:rPr>
            </w:pPr>
            <w:r w:rsidRPr="00103038">
              <w:rPr>
                <w:rFonts w:asciiTheme="minorHAnsi" w:eastAsiaTheme="minorEastAsia" w:hAnsiTheme="minorHAnsi" w:cs="Calibri"/>
                <w:b/>
                <w:bCs/>
                <w:kern w:val="24"/>
                <w:sz w:val="20"/>
                <w:szCs w:val="20"/>
                <w:lang w:val="en-GB"/>
              </w:rPr>
              <w:t>Tätigkeit</w:t>
            </w:r>
          </w:p>
        </w:tc>
      </w:tr>
      <w:tr w:rsidR="003D7663" w:rsidRPr="00A71687" w14:paraId="7AC4F70E" w14:textId="77777777" w:rsidTr="006F085D">
        <w:trPr>
          <w:trHeight w:val="1074"/>
          <w:jc w:val="center"/>
        </w:trPr>
        <w:tc>
          <w:tcPr>
            <w:tcW w:w="4202" w:type="dxa"/>
            <w:shd w:val="clear" w:color="auto" w:fill="D9D9D9" w:themeFill="background1" w:themeFillShade="D9"/>
            <w:vAlign w:val="center"/>
          </w:tcPr>
          <w:p w14:paraId="4BDDED59" w14:textId="26E1D6EE" w:rsidR="003D7663" w:rsidRPr="00A71687" w:rsidRDefault="003D7663" w:rsidP="006F085D">
            <w:pPr>
              <w:jc w:val="center"/>
              <w:rPr>
                <w:rFonts w:eastAsiaTheme="minorEastAsia" w:cs="Calibri"/>
                <w:iCs/>
                <w:sz w:val="20"/>
                <w:szCs w:val="20"/>
              </w:rPr>
            </w:pPr>
            <w:r w:rsidRPr="00103038">
              <w:rPr>
                <w:rFonts w:eastAsiaTheme="minorEastAsia" w:cs="Calibri"/>
                <w:iCs/>
                <w:sz w:val="20"/>
                <w:szCs w:val="20"/>
              </w:rPr>
              <w:t xml:space="preserve">Ex </w:t>
            </w:r>
            <w:r>
              <w:rPr>
                <w:rFonts w:eastAsiaTheme="minorEastAsia" w:cs="Calibri"/>
                <w:iCs/>
                <w:sz w:val="20"/>
                <w:szCs w:val="20"/>
              </w:rPr>
              <w:t>1</w:t>
            </w:r>
            <w:r w:rsidRPr="00103038">
              <w:rPr>
                <w:rFonts w:eastAsiaTheme="minorEastAsia" w:cs="Calibri"/>
                <w:iCs/>
                <w:sz w:val="20"/>
                <w:szCs w:val="20"/>
              </w:rPr>
              <w:t xml:space="preserve"> und/oder                                   </w:t>
            </w:r>
            <w:r>
              <w:rPr>
                <w:rFonts w:eastAsiaTheme="minorEastAsia" w:cs="Calibri"/>
                <w:iCs/>
                <w:sz w:val="20"/>
                <w:szCs w:val="20"/>
              </w:rPr>
              <w:t>moderate</w:t>
            </w:r>
            <w:r w:rsidRPr="00103038">
              <w:rPr>
                <w:rFonts w:eastAsiaTheme="minorEastAsia" w:cs="Calibri"/>
                <w:iCs/>
                <w:sz w:val="20"/>
                <w:szCs w:val="20"/>
              </w:rPr>
              <w:t>s Hypo Risiko</w:t>
            </w:r>
          </w:p>
        </w:tc>
        <w:tc>
          <w:tcPr>
            <w:tcW w:w="1312" w:type="dxa"/>
            <w:shd w:val="clear" w:color="auto" w:fill="D9D9D9" w:themeFill="background1" w:themeFillShade="D9"/>
            <w:vAlign w:val="center"/>
          </w:tcPr>
          <w:p w14:paraId="1BE744D5" w14:textId="77777777" w:rsidR="003D7663" w:rsidRPr="00CF5B8D" w:rsidRDefault="003D7663" w:rsidP="006F085D">
            <w:pPr>
              <w:jc w:val="center"/>
              <w:rPr>
                <w:rFonts w:eastAsiaTheme="minorEastAsia" w:cs="Calibri"/>
                <w:iCs/>
                <w:sz w:val="20"/>
                <w:szCs w:val="20"/>
              </w:rPr>
            </w:pPr>
            <w:r w:rsidRPr="00103038">
              <w:rPr>
                <w:rFonts w:eastAsiaTheme="minorEastAsia" w:cs="Calibri"/>
                <w:iCs/>
                <w:sz w:val="20"/>
                <w:szCs w:val="20"/>
              </w:rPr>
              <w:t>Richtung</w:t>
            </w:r>
          </w:p>
        </w:tc>
        <w:tc>
          <w:tcPr>
            <w:tcW w:w="3926" w:type="dxa"/>
            <w:shd w:val="clear" w:color="auto" w:fill="D9D9D9" w:themeFill="background1" w:themeFillShade="D9"/>
            <w:vAlign w:val="center"/>
          </w:tcPr>
          <w:p w14:paraId="12484D2A" w14:textId="2D46C51D" w:rsidR="003D7663" w:rsidRPr="00A71687" w:rsidRDefault="00640779" w:rsidP="006F085D">
            <w:pPr>
              <w:jc w:val="center"/>
              <w:rPr>
                <w:rFonts w:eastAsiaTheme="minorEastAsia" w:cs="Calibri"/>
                <w:iCs/>
                <w:sz w:val="20"/>
                <w:szCs w:val="20"/>
              </w:rPr>
            </w:pPr>
            <w:r>
              <w:rPr>
                <w:rFonts w:eastAsiaTheme="minorEastAsia" w:cs="Calibri"/>
                <w:iCs/>
                <w:kern w:val="24"/>
                <w:sz w:val="20"/>
                <w:szCs w:val="20"/>
              </w:rPr>
              <w:t>Verminderung der Sensorglukose erwartet</w:t>
            </w:r>
          </w:p>
        </w:tc>
      </w:tr>
      <w:tr w:rsidR="003D7663" w:rsidRPr="00CF5B8D" w14:paraId="5A0589CB" w14:textId="77777777" w:rsidTr="006F085D">
        <w:trPr>
          <w:jc w:val="center"/>
        </w:trPr>
        <w:tc>
          <w:tcPr>
            <w:tcW w:w="4202" w:type="dxa"/>
            <w:shd w:val="clear" w:color="auto" w:fill="E66868"/>
            <w:vAlign w:val="center"/>
          </w:tcPr>
          <w:p w14:paraId="7146DA21" w14:textId="77777777" w:rsidR="003D7663" w:rsidRPr="00103038" w:rsidRDefault="003D7663" w:rsidP="006F085D">
            <w:pPr>
              <w:jc w:val="center"/>
              <w:rPr>
                <w:rFonts w:eastAsiaTheme="minorEastAsia" w:cs="Calibri"/>
                <w:sz w:val="20"/>
                <w:szCs w:val="20"/>
                <w:lang w:val="en-US"/>
              </w:rPr>
            </w:pPr>
            <w:r w:rsidRPr="00103038">
              <w:rPr>
                <w:rFonts w:eastAsiaTheme="minorEastAsia" w:cs="Calibri"/>
                <w:sz w:val="20"/>
                <w:szCs w:val="20"/>
                <w:lang w:val="en-US"/>
              </w:rPr>
              <w:t>&gt;15.0 mmol/l (&gt;270 mg/dl)</w:t>
            </w:r>
          </w:p>
          <w:p w14:paraId="462B228B" w14:textId="77777777" w:rsidR="003D7663" w:rsidRPr="00CE0C3A" w:rsidRDefault="003D7663" w:rsidP="006F085D">
            <w:pPr>
              <w:jc w:val="center"/>
              <w:rPr>
                <w:rFonts w:eastAsiaTheme="minorEastAsia" w:cs="Calibri"/>
                <w:sz w:val="20"/>
                <w:szCs w:val="20"/>
                <w:lang w:val="en-US"/>
              </w:rPr>
            </w:pPr>
            <w:r w:rsidRPr="00103038">
              <w:rPr>
                <w:rFonts w:eastAsiaTheme="minorEastAsia" w:cs="Calibri"/>
                <w:sz w:val="20"/>
                <w:szCs w:val="20"/>
                <w:lang w:val="en-US"/>
              </w:rPr>
              <w:t>UND &gt;1.5 mmol/l Blutketone</w:t>
            </w:r>
          </w:p>
        </w:tc>
        <w:tc>
          <w:tcPr>
            <w:tcW w:w="1312" w:type="dxa"/>
            <w:shd w:val="clear" w:color="auto" w:fill="E66868"/>
            <w:vAlign w:val="center"/>
          </w:tcPr>
          <w:p w14:paraId="7FD90064" w14:textId="77777777" w:rsidR="003D7663" w:rsidRPr="00CF5B8D" w:rsidRDefault="003D7663" w:rsidP="006F085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ascii="Wingdings" w:eastAsiaTheme="minorEastAsia" w:hAnsi="Wingdings" w:cs="Calibri"/>
                <w:sz w:val="20"/>
                <w:szCs w:val="20"/>
              </w:rPr>
              <w:t></w:t>
            </w:r>
            <w:r w:rsidRPr="00103038">
              <w:rPr>
                <w:rFonts w:ascii="Wingdings" w:eastAsiaTheme="minorEastAsia" w:hAnsi="Wingdings" w:cs="Calibri"/>
                <w:sz w:val="20"/>
                <w:szCs w:val="20"/>
              </w:rPr>
              <w:t></w:t>
            </w:r>
            <w:r w:rsidRPr="00103038">
              <w:rPr>
                <w:rFonts w:ascii="Wingdings" w:eastAsiaTheme="minorEastAsia" w:hAnsi="Wingdings" w:cs="Calibri"/>
                <w:sz w:val="20"/>
                <w:szCs w:val="20"/>
              </w:rPr>
              <w:t></w:t>
            </w:r>
            <w:r w:rsidRPr="00103038">
              <w:rPr>
                <w:rFonts w:ascii="Wingdings" w:eastAsiaTheme="minorEastAsia" w:hAnsi="Wingdings" w:cs="Calibri"/>
                <w:sz w:val="20"/>
                <w:szCs w:val="20"/>
              </w:rPr>
              <w:t></w:t>
            </w:r>
            <w:r w:rsidRPr="00103038">
              <w:rPr>
                <w:rFonts w:ascii="Wingdings" w:eastAsiaTheme="minorEastAsia" w:hAnsi="Wingdings" w:cs="Calibri"/>
                <w:sz w:val="20"/>
                <w:szCs w:val="20"/>
              </w:rPr>
              <w:t></w:t>
            </w:r>
          </w:p>
        </w:tc>
        <w:tc>
          <w:tcPr>
            <w:tcW w:w="3926" w:type="dxa"/>
            <w:shd w:val="clear" w:color="auto" w:fill="E66868"/>
          </w:tcPr>
          <w:p w14:paraId="42F0EA9F" w14:textId="2D751E4E" w:rsidR="003D7663" w:rsidRPr="00103038" w:rsidRDefault="00640779" w:rsidP="006F085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>Kein Training</w:t>
            </w:r>
            <w:r w:rsidR="003D7663" w:rsidRPr="00103038">
              <w:rPr>
                <w:rFonts w:eastAsiaTheme="minorEastAsia" w:cs="Calibri"/>
                <w:sz w:val="20"/>
                <w:szCs w:val="20"/>
              </w:rPr>
              <w:t>,</w:t>
            </w:r>
          </w:p>
          <w:p w14:paraId="2F65BDFD" w14:textId="6985E4B0" w:rsidR="003D7663" w:rsidRPr="00103038" w:rsidRDefault="00CA2639" w:rsidP="006F085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>Insulinkorrektur</w:t>
            </w:r>
            <w:r w:rsidR="003D7663" w:rsidRPr="00103038">
              <w:rPr>
                <w:rFonts w:eastAsiaTheme="minorEastAsia" w:cs="Calibri"/>
                <w:sz w:val="20"/>
                <w:szCs w:val="20"/>
              </w:rPr>
              <w:t xml:space="preserve"> erwägen, </w:t>
            </w:r>
          </w:p>
          <w:p w14:paraId="6D365FC9" w14:textId="77777777" w:rsidR="003D7663" w:rsidRPr="00CF5B8D" w:rsidRDefault="003D7663" w:rsidP="006F085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eastAsiaTheme="minorEastAsia" w:cs="Calibri"/>
                <w:sz w:val="20"/>
                <w:szCs w:val="20"/>
              </w:rPr>
              <w:t>keine Wiederaufnahme des Trainings</w:t>
            </w:r>
          </w:p>
        </w:tc>
      </w:tr>
      <w:tr w:rsidR="003D7663" w:rsidRPr="00A71687" w14:paraId="49C4C05D" w14:textId="77777777" w:rsidTr="006F085D">
        <w:trPr>
          <w:trHeight w:val="309"/>
          <w:jc w:val="center"/>
        </w:trPr>
        <w:tc>
          <w:tcPr>
            <w:tcW w:w="4202" w:type="dxa"/>
            <w:vMerge w:val="restart"/>
            <w:shd w:val="clear" w:color="auto" w:fill="FFD85B"/>
            <w:vAlign w:val="center"/>
          </w:tcPr>
          <w:p w14:paraId="2184209E" w14:textId="77777777" w:rsidR="003D7663" w:rsidRPr="00103038" w:rsidRDefault="003D7663" w:rsidP="006F085D">
            <w:pPr>
              <w:jc w:val="center"/>
              <w:rPr>
                <w:rFonts w:eastAsiaTheme="minorEastAsia" w:cs="Calibri"/>
                <w:sz w:val="20"/>
                <w:szCs w:val="20"/>
                <w:lang w:val="en-US"/>
              </w:rPr>
            </w:pPr>
            <w:r w:rsidRPr="00103038">
              <w:rPr>
                <w:rFonts w:eastAsiaTheme="minorEastAsia" w:cs="Calibri"/>
                <w:sz w:val="20"/>
                <w:szCs w:val="20"/>
                <w:lang w:val="en-US"/>
              </w:rPr>
              <w:t>&gt;15.0 mmol/l (&gt;270 mg/dl)</w:t>
            </w:r>
          </w:p>
          <w:p w14:paraId="64E40824" w14:textId="77777777" w:rsidR="003D7663" w:rsidRPr="00CE0C3A" w:rsidRDefault="003D7663" w:rsidP="006F085D">
            <w:pPr>
              <w:jc w:val="center"/>
              <w:rPr>
                <w:rFonts w:eastAsiaTheme="minorEastAsia" w:cs="Calibri"/>
                <w:sz w:val="20"/>
                <w:szCs w:val="20"/>
                <w:lang w:val="en-US"/>
              </w:rPr>
            </w:pPr>
            <w:r w:rsidRPr="00103038">
              <w:rPr>
                <w:rFonts w:eastAsiaTheme="minorEastAsia" w:cs="Calibri"/>
                <w:sz w:val="20"/>
                <w:szCs w:val="20"/>
                <w:lang w:val="en-US"/>
              </w:rPr>
              <w:t xml:space="preserve">AND ≤1.5 mmol/l </w:t>
            </w:r>
            <w:r>
              <w:rPr>
                <w:rFonts w:eastAsiaTheme="minorEastAsia" w:cs="Calibri"/>
                <w:sz w:val="20"/>
                <w:szCs w:val="20"/>
                <w:lang w:val="en-US"/>
              </w:rPr>
              <w:t>Blutketone</w:t>
            </w:r>
            <w:r w:rsidRPr="00103038">
              <w:rPr>
                <w:rFonts w:eastAsiaTheme="minorEastAsia" w:cs="Calibri"/>
                <w:sz w:val="20"/>
                <w:szCs w:val="20"/>
                <w:vertAlign w:val="superscript"/>
                <w:lang w:val="en-US"/>
              </w:rPr>
              <w:t>a</w:t>
            </w:r>
          </w:p>
        </w:tc>
        <w:tc>
          <w:tcPr>
            <w:tcW w:w="1312" w:type="dxa"/>
            <w:shd w:val="clear" w:color="auto" w:fill="FFD85B"/>
            <w:vAlign w:val="center"/>
          </w:tcPr>
          <w:p w14:paraId="1B193681" w14:textId="77777777" w:rsidR="003D7663" w:rsidRPr="00CF5B8D" w:rsidRDefault="003D7663" w:rsidP="006F085D">
            <w:pPr>
              <w:jc w:val="center"/>
              <w:rPr>
                <w:rFonts w:ascii="Wingdings" w:eastAsiaTheme="minorEastAsia" w:hAnsi="Wingdings" w:cs="Calibri"/>
                <w:sz w:val="20"/>
                <w:szCs w:val="20"/>
              </w:rPr>
            </w:pPr>
            <w:r w:rsidRPr="00103038">
              <w:rPr>
                <w:rFonts w:ascii="Wingdings" w:eastAsiaTheme="minorEastAsia" w:hAnsi="Wingdings" w:cs="Calibri"/>
                <w:sz w:val="20"/>
                <w:szCs w:val="20"/>
              </w:rPr>
              <w:t></w:t>
            </w:r>
            <w:r w:rsidRPr="00103038">
              <w:rPr>
                <w:rFonts w:ascii="Wingdings" w:eastAsiaTheme="minorEastAsia" w:hAnsi="Wingdings" w:cs="Calibri"/>
                <w:sz w:val="20"/>
                <w:szCs w:val="20"/>
              </w:rPr>
              <w:t></w:t>
            </w:r>
          </w:p>
        </w:tc>
        <w:tc>
          <w:tcPr>
            <w:tcW w:w="3926" w:type="dxa"/>
            <w:shd w:val="clear" w:color="auto" w:fill="FFD85B"/>
            <w:vAlign w:val="center"/>
          </w:tcPr>
          <w:p w14:paraId="314CBC25" w14:textId="77777777" w:rsidR="003D7663" w:rsidRDefault="003D7663" w:rsidP="006F085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eastAsiaTheme="minorEastAsia" w:cs="Calibri"/>
                <w:sz w:val="20"/>
                <w:szCs w:val="20"/>
              </w:rPr>
              <w:t>Weiterführen der sportlichen Tätigkeit</w:t>
            </w:r>
            <w:r>
              <w:rPr>
                <w:rFonts w:eastAsiaTheme="minorEastAsia" w:cs="Calibri"/>
                <w:sz w:val="20"/>
                <w:szCs w:val="20"/>
              </w:rPr>
              <w:t xml:space="preserve">, </w:t>
            </w:r>
          </w:p>
          <w:p w14:paraId="67DAA3A4" w14:textId="77777777" w:rsidR="003D7663" w:rsidRPr="00A71687" w:rsidRDefault="003D7663" w:rsidP="006F085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>AE erwägen</w:t>
            </w:r>
          </w:p>
        </w:tc>
      </w:tr>
      <w:tr w:rsidR="003D7663" w:rsidRPr="00CF5B8D" w14:paraId="6B3F63B0" w14:textId="77777777" w:rsidTr="006F085D">
        <w:trPr>
          <w:trHeight w:val="309"/>
          <w:jc w:val="center"/>
        </w:trPr>
        <w:tc>
          <w:tcPr>
            <w:tcW w:w="4202" w:type="dxa"/>
            <w:vMerge/>
            <w:shd w:val="clear" w:color="auto" w:fill="FFD85B"/>
            <w:vAlign w:val="center"/>
          </w:tcPr>
          <w:p w14:paraId="1C149E4F" w14:textId="77777777" w:rsidR="003D7663" w:rsidRPr="00A71687" w:rsidRDefault="003D7663" w:rsidP="006F085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FFD85B"/>
            <w:vAlign w:val="center"/>
          </w:tcPr>
          <w:p w14:paraId="5E09ED1A" w14:textId="77777777" w:rsidR="003D7663" w:rsidRPr="00CF5B8D" w:rsidRDefault="003D7663" w:rsidP="006F085D">
            <w:pPr>
              <w:jc w:val="center"/>
              <w:rPr>
                <w:rFonts w:ascii="Wingdings" w:eastAsiaTheme="minorEastAsia" w:hAnsi="Wingdings" w:cs="Calibri"/>
                <w:sz w:val="20"/>
                <w:szCs w:val="20"/>
              </w:rPr>
            </w:pPr>
            <w:r w:rsidRPr="00103038">
              <w:rPr>
                <w:rFonts w:ascii="Wingdings" w:eastAsiaTheme="minorEastAsia" w:hAnsi="Wingdings" w:cs="Calibri"/>
                <w:sz w:val="20"/>
                <w:szCs w:val="20"/>
              </w:rPr>
              <w:t></w:t>
            </w:r>
          </w:p>
        </w:tc>
        <w:tc>
          <w:tcPr>
            <w:tcW w:w="3926" w:type="dxa"/>
            <w:vMerge w:val="restart"/>
            <w:shd w:val="clear" w:color="auto" w:fill="FFD85B"/>
            <w:vAlign w:val="center"/>
          </w:tcPr>
          <w:p w14:paraId="3DD9E553" w14:textId="77777777" w:rsidR="003D7663" w:rsidRPr="00CF5B8D" w:rsidRDefault="003D7663" w:rsidP="006F085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eastAsiaTheme="minorEastAsia" w:cs="Calibri"/>
                <w:sz w:val="20"/>
                <w:szCs w:val="20"/>
              </w:rPr>
              <w:t>Weiterführen jeder sportlichen Tätigkeit</w:t>
            </w:r>
          </w:p>
        </w:tc>
      </w:tr>
      <w:tr w:rsidR="003D7663" w:rsidRPr="00CF5B8D" w14:paraId="49479012" w14:textId="77777777" w:rsidTr="006F085D">
        <w:trPr>
          <w:trHeight w:val="309"/>
          <w:jc w:val="center"/>
        </w:trPr>
        <w:tc>
          <w:tcPr>
            <w:tcW w:w="4202" w:type="dxa"/>
            <w:vMerge/>
            <w:shd w:val="clear" w:color="auto" w:fill="FFD85B"/>
            <w:vAlign w:val="center"/>
          </w:tcPr>
          <w:p w14:paraId="79E03C2A" w14:textId="77777777" w:rsidR="003D7663" w:rsidRPr="00CF5B8D" w:rsidRDefault="003D7663" w:rsidP="006F085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FFD85B"/>
            <w:vAlign w:val="center"/>
          </w:tcPr>
          <w:p w14:paraId="2A710062" w14:textId="77777777" w:rsidR="003D7663" w:rsidRPr="00CF5B8D" w:rsidRDefault="003D7663" w:rsidP="006F085D">
            <w:pPr>
              <w:jc w:val="center"/>
              <w:rPr>
                <w:rFonts w:ascii="Wingdings" w:eastAsiaTheme="minorEastAsia" w:hAnsi="Wingdings" w:cs="Calibri"/>
                <w:sz w:val="20"/>
                <w:szCs w:val="20"/>
              </w:rPr>
            </w:pPr>
            <w:r w:rsidRPr="00CF5B8D">
              <w:rPr>
                <w:rFonts w:ascii="Wingdings" w:eastAsiaTheme="minorEastAsia" w:hAnsi="Wingdings" w:cs="Calibri"/>
                <w:sz w:val="20"/>
                <w:szCs w:val="20"/>
              </w:rPr>
              <w:t></w:t>
            </w:r>
            <w:r w:rsidRPr="00CF5B8D">
              <w:rPr>
                <w:rFonts w:ascii="Wingdings" w:eastAsiaTheme="minorEastAsia" w:hAnsi="Wingdings" w:cs="Calibri"/>
                <w:sz w:val="20"/>
                <w:szCs w:val="20"/>
              </w:rPr>
              <w:t></w:t>
            </w:r>
          </w:p>
        </w:tc>
        <w:tc>
          <w:tcPr>
            <w:tcW w:w="3926" w:type="dxa"/>
            <w:vMerge/>
            <w:shd w:val="clear" w:color="auto" w:fill="FFD85B"/>
            <w:vAlign w:val="center"/>
          </w:tcPr>
          <w:p w14:paraId="4C288372" w14:textId="77777777" w:rsidR="003D7663" w:rsidRPr="00CF5B8D" w:rsidRDefault="003D7663" w:rsidP="006F085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</w:p>
        </w:tc>
      </w:tr>
      <w:tr w:rsidR="003D7663" w:rsidRPr="00CF5B8D" w14:paraId="61C1BCAA" w14:textId="77777777" w:rsidTr="006F085D">
        <w:trPr>
          <w:trHeight w:val="309"/>
          <w:jc w:val="center"/>
        </w:trPr>
        <w:tc>
          <w:tcPr>
            <w:tcW w:w="4202" w:type="dxa"/>
            <w:vMerge w:val="restart"/>
            <w:shd w:val="clear" w:color="auto" w:fill="F9EE9F"/>
            <w:vAlign w:val="center"/>
          </w:tcPr>
          <w:p w14:paraId="596ECC58" w14:textId="77777777" w:rsidR="003D7663" w:rsidRPr="00CF5B8D" w:rsidRDefault="003D7663" w:rsidP="006F085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CF5B8D">
              <w:rPr>
                <w:rFonts w:eastAsiaTheme="minorEastAsia" w:cs="Calibri"/>
                <w:sz w:val="20"/>
                <w:szCs w:val="20"/>
              </w:rPr>
              <w:t>10.1–15.0</w:t>
            </w:r>
          </w:p>
          <w:p w14:paraId="0AA22297" w14:textId="77777777" w:rsidR="003D7663" w:rsidRPr="00CF5B8D" w:rsidRDefault="003D7663" w:rsidP="006F085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CF5B8D">
              <w:rPr>
                <w:rFonts w:eastAsiaTheme="minorEastAsia" w:cs="Calibri"/>
                <w:sz w:val="20"/>
                <w:szCs w:val="20"/>
              </w:rPr>
              <w:t>mmol/l</w:t>
            </w:r>
          </w:p>
          <w:p w14:paraId="0915AD70" w14:textId="77777777" w:rsidR="003D7663" w:rsidRPr="00CF5B8D" w:rsidRDefault="003D7663" w:rsidP="006F085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CF5B8D">
              <w:rPr>
                <w:rFonts w:eastAsiaTheme="minorEastAsia" w:cs="Calibri"/>
                <w:sz w:val="20"/>
                <w:szCs w:val="20"/>
              </w:rPr>
              <w:t>(181–270</w:t>
            </w:r>
          </w:p>
          <w:p w14:paraId="1FAB461B" w14:textId="77777777" w:rsidR="003D7663" w:rsidRPr="00CF5B8D" w:rsidRDefault="003D7663" w:rsidP="006F085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CF5B8D">
              <w:rPr>
                <w:rFonts w:eastAsiaTheme="minorEastAsia" w:cs="Calibri"/>
                <w:sz w:val="20"/>
                <w:szCs w:val="20"/>
              </w:rPr>
              <w:t>mg/dl)</w:t>
            </w:r>
          </w:p>
        </w:tc>
        <w:tc>
          <w:tcPr>
            <w:tcW w:w="1312" w:type="dxa"/>
            <w:shd w:val="clear" w:color="auto" w:fill="F9EE9F"/>
            <w:vAlign w:val="center"/>
          </w:tcPr>
          <w:p w14:paraId="08AD37EE" w14:textId="77777777" w:rsidR="003D7663" w:rsidRPr="00CF5B8D" w:rsidRDefault="003D7663" w:rsidP="006F085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CF5B8D">
              <w:rPr>
                <w:rFonts w:ascii="Wingdings" w:eastAsiaTheme="minorEastAsia" w:hAnsi="Wingdings" w:cs="Calibri"/>
                <w:sz w:val="20"/>
                <w:szCs w:val="20"/>
              </w:rPr>
              <w:t></w:t>
            </w:r>
            <w:r w:rsidRPr="00CF5B8D">
              <w:rPr>
                <w:rFonts w:ascii="Wingdings" w:eastAsiaTheme="minorEastAsia" w:hAnsi="Wingdings" w:cs="Calibri"/>
                <w:sz w:val="20"/>
                <w:szCs w:val="20"/>
              </w:rPr>
              <w:t></w:t>
            </w:r>
          </w:p>
        </w:tc>
        <w:tc>
          <w:tcPr>
            <w:tcW w:w="3926" w:type="dxa"/>
            <w:vMerge w:val="restart"/>
            <w:shd w:val="clear" w:color="auto" w:fill="F9EE9F"/>
            <w:vAlign w:val="center"/>
          </w:tcPr>
          <w:p w14:paraId="784748D3" w14:textId="77777777" w:rsidR="003D7663" w:rsidRPr="00CF5B8D" w:rsidRDefault="003D7663" w:rsidP="006F085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eastAsiaTheme="minorEastAsia" w:cs="Calibri"/>
                <w:sz w:val="20"/>
                <w:szCs w:val="20"/>
              </w:rPr>
              <w:t>Weiterführen jeder sportlichen Tätigkeit</w:t>
            </w:r>
          </w:p>
        </w:tc>
      </w:tr>
      <w:tr w:rsidR="003D7663" w:rsidRPr="00CF5B8D" w14:paraId="3543AA83" w14:textId="77777777" w:rsidTr="006F085D">
        <w:trPr>
          <w:trHeight w:val="309"/>
          <w:jc w:val="center"/>
        </w:trPr>
        <w:tc>
          <w:tcPr>
            <w:tcW w:w="4202" w:type="dxa"/>
            <w:vMerge/>
            <w:shd w:val="clear" w:color="auto" w:fill="F9EE9F"/>
            <w:vAlign w:val="center"/>
          </w:tcPr>
          <w:p w14:paraId="606FA2E4" w14:textId="77777777" w:rsidR="003D7663" w:rsidRPr="00CF5B8D" w:rsidRDefault="003D7663" w:rsidP="006F085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F9EE9F"/>
            <w:vAlign w:val="center"/>
          </w:tcPr>
          <w:p w14:paraId="35C8FC91" w14:textId="77777777" w:rsidR="003D7663" w:rsidRPr="00CF5B8D" w:rsidRDefault="003D7663" w:rsidP="006F085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CF5B8D">
              <w:rPr>
                <w:rFonts w:ascii="Wingdings" w:eastAsiaTheme="minorEastAsia" w:hAnsi="Wingdings" w:cs="Calibri"/>
                <w:sz w:val="20"/>
                <w:szCs w:val="20"/>
              </w:rPr>
              <w:t></w:t>
            </w:r>
          </w:p>
        </w:tc>
        <w:tc>
          <w:tcPr>
            <w:tcW w:w="3926" w:type="dxa"/>
            <w:vMerge/>
            <w:shd w:val="clear" w:color="auto" w:fill="F9EE9F"/>
            <w:vAlign w:val="center"/>
          </w:tcPr>
          <w:p w14:paraId="7A8E0430" w14:textId="77777777" w:rsidR="003D7663" w:rsidRPr="00CF5B8D" w:rsidRDefault="003D7663" w:rsidP="006F085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</w:p>
        </w:tc>
      </w:tr>
      <w:tr w:rsidR="003D7663" w:rsidRPr="00CF5B8D" w14:paraId="698FF450" w14:textId="77777777" w:rsidTr="006F085D">
        <w:trPr>
          <w:trHeight w:val="309"/>
          <w:jc w:val="center"/>
        </w:trPr>
        <w:tc>
          <w:tcPr>
            <w:tcW w:w="4202" w:type="dxa"/>
            <w:vMerge/>
            <w:shd w:val="clear" w:color="auto" w:fill="F9EE9F"/>
            <w:vAlign w:val="center"/>
          </w:tcPr>
          <w:p w14:paraId="7FF12DD7" w14:textId="77777777" w:rsidR="003D7663" w:rsidRPr="00CF5B8D" w:rsidRDefault="003D7663" w:rsidP="006F085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F9EE9F"/>
            <w:vAlign w:val="center"/>
          </w:tcPr>
          <w:p w14:paraId="62789188" w14:textId="77777777" w:rsidR="003D7663" w:rsidRPr="00CF5B8D" w:rsidRDefault="003D7663" w:rsidP="006F085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CF5B8D">
              <w:rPr>
                <w:rFonts w:ascii="Wingdings" w:eastAsiaTheme="minorEastAsia" w:hAnsi="Wingdings" w:cs="Calibri"/>
                <w:sz w:val="20"/>
                <w:szCs w:val="20"/>
              </w:rPr>
              <w:t></w:t>
            </w:r>
            <w:r w:rsidRPr="00CF5B8D">
              <w:rPr>
                <w:rFonts w:ascii="Wingdings" w:eastAsiaTheme="minorEastAsia" w:hAnsi="Wingdings" w:cs="Calibri"/>
                <w:sz w:val="20"/>
                <w:szCs w:val="20"/>
              </w:rPr>
              <w:t></w:t>
            </w:r>
          </w:p>
        </w:tc>
        <w:tc>
          <w:tcPr>
            <w:tcW w:w="3926" w:type="dxa"/>
            <w:vMerge/>
            <w:shd w:val="clear" w:color="auto" w:fill="F9EE9F"/>
            <w:vAlign w:val="center"/>
          </w:tcPr>
          <w:p w14:paraId="4673F522" w14:textId="77777777" w:rsidR="003D7663" w:rsidRPr="00CF5B8D" w:rsidRDefault="003D7663" w:rsidP="006F085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</w:p>
        </w:tc>
      </w:tr>
      <w:tr w:rsidR="003D7663" w:rsidRPr="00CF5B8D" w14:paraId="46366146" w14:textId="77777777" w:rsidTr="006F085D">
        <w:trPr>
          <w:trHeight w:val="309"/>
          <w:jc w:val="center"/>
        </w:trPr>
        <w:tc>
          <w:tcPr>
            <w:tcW w:w="4202" w:type="dxa"/>
            <w:vMerge w:val="restart"/>
            <w:shd w:val="clear" w:color="auto" w:fill="C9E399"/>
            <w:vAlign w:val="center"/>
          </w:tcPr>
          <w:p w14:paraId="529C8E88" w14:textId="77777777" w:rsidR="003D7663" w:rsidRPr="00CF5B8D" w:rsidRDefault="003D7663" w:rsidP="006F085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CF5B8D">
              <w:rPr>
                <w:rFonts w:eastAsiaTheme="minorEastAsia" w:cs="Calibri"/>
                <w:sz w:val="20"/>
                <w:szCs w:val="20"/>
              </w:rPr>
              <w:t>7.0–10.0</w:t>
            </w:r>
          </w:p>
          <w:p w14:paraId="5B14DFB5" w14:textId="77777777" w:rsidR="003D7663" w:rsidRPr="00CF5B8D" w:rsidRDefault="003D7663" w:rsidP="006F085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CF5B8D">
              <w:rPr>
                <w:rFonts w:eastAsiaTheme="minorEastAsia" w:cs="Calibri"/>
                <w:sz w:val="20"/>
                <w:szCs w:val="20"/>
              </w:rPr>
              <w:t>mmol/l</w:t>
            </w:r>
          </w:p>
          <w:p w14:paraId="4AD6F699" w14:textId="77777777" w:rsidR="003D7663" w:rsidRPr="00CF5B8D" w:rsidRDefault="003D7663" w:rsidP="006F085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CF5B8D">
              <w:rPr>
                <w:rFonts w:eastAsiaTheme="minorEastAsia" w:cs="Calibri"/>
                <w:sz w:val="20"/>
                <w:szCs w:val="20"/>
              </w:rPr>
              <w:t>(126–180</w:t>
            </w:r>
          </w:p>
          <w:p w14:paraId="33BF2F3D" w14:textId="77777777" w:rsidR="003D7663" w:rsidRPr="00CF5B8D" w:rsidRDefault="003D7663" w:rsidP="006F085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CF5B8D">
              <w:rPr>
                <w:rFonts w:eastAsiaTheme="minorEastAsia" w:cs="Calibri"/>
                <w:sz w:val="20"/>
                <w:szCs w:val="20"/>
              </w:rPr>
              <w:t>mg/dl)</w:t>
            </w:r>
          </w:p>
        </w:tc>
        <w:tc>
          <w:tcPr>
            <w:tcW w:w="1312" w:type="dxa"/>
            <w:shd w:val="clear" w:color="auto" w:fill="C9E399"/>
            <w:vAlign w:val="center"/>
          </w:tcPr>
          <w:p w14:paraId="488400F7" w14:textId="77777777" w:rsidR="003D7663" w:rsidRPr="00CF5B8D" w:rsidRDefault="003D7663" w:rsidP="006F085D">
            <w:pPr>
              <w:jc w:val="center"/>
              <w:rPr>
                <w:rFonts w:ascii="Wingdings" w:eastAsiaTheme="minorEastAsia" w:hAnsi="Wingdings" w:cs="Calibri"/>
                <w:sz w:val="20"/>
                <w:szCs w:val="20"/>
              </w:rPr>
            </w:pPr>
            <w:r w:rsidRPr="00CF5B8D">
              <w:rPr>
                <w:rFonts w:ascii="Wingdings" w:eastAsiaTheme="minorEastAsia" w:hAnsi="Wingdings" w:cs="Calibri"/>
                <w:sz w:val="20"/>
                <w:szCs w:val="20"/>
              </w:rPr>
              <w:t></w:t>
            </w:r>
            <w:r w:rsidRPr="00CF5B8D">
              <w:rPr>
                <w:rFonts w:ascii="Wingdings" w:eastAsiaTheme="minorEastAsia" w:hAnsi="Wingdings" w:cs="Calibri"/>
                <w:sz w:val="20"/>
                <w:szCs w:val="20"/>
              </w:rPr>
              <w:t></w:t>
            </w:r>
          </w:p>
        </w:tc>
        <w:tc>
          <w:tcPr>
            <w:tcW w:w="3926" w:type="dxa"/>
            <w:vMerge w:val="restart"/>
            <w:shd w:val="clear" w:color="auto" w:fill="C9E399"/>
            <w:vAlign w:val="center"/>
          </w:tcPr>
          <w:p w14:paraId="0B25DA5A" w14:textId="77777777" w:rsidR="003D7663" w:rsidRPr="00CF5B8D" w:rsidRDefault="003D7663" w:rsidP="006F085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eastAsiaTheme="minorEastAsia" w:cs="Calibri"/>
                <w:sz w:val="20"/>
                <w:szCs w:val="20"/>
              </w:rPr>
              <w:t>Weiterführen jeder sportlichen Tätigkeit</w:t>
            </w:r>
          </w:p>
        </w:tc>
      </w:tr>
      <w:tr w:rsidR="003D7663" w:rsidRPr="00CF5B8D" w14:paraId="00301032" w14:textId="77777777" w:rsidTr="006F085D">
        <w:trPr>
          <w:trHeight w:val="309"/>
          <w:jc w:val="center"/>
        </w:trPr>
        <w:tc>
          <w:tcPr>
            <w:tcW w:w="4202" w:type="dxa"/>
            <w:vMerge/>
            <w:vAlign w:val="center"/>
          </w:tcPr>
          <w:p w14:paraId="2F3E8536" w14:textId="77777777" w:rsidR="003D7663" w:rsidRPr="00CF5B8D" w:rsidRDefault="003D7663" w:rsidP="006F085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C9E399"/>
            <w:vAlign w:val="center"/>
          </w:tcPr>
          <w:p w14:paraId="0C8926BC" w14:textId="77777777" w:rsidR="003D7663" w:rsidRPr="00CF5B8D" w:rsidRDefault="003D7663" w:rsidP="006F085D">
            <w:pPr>
              <w:jc w:val="center"/>
              <w:rPr>
                <w:rFonts w:ascii="Wingdings" w:eastAsiaTheme="minorEastAsia" w:hAnsi="Wingdings" w:cs="Calibri"/>
                <w:sz w:val="20"/>
                <w:szCs w:val="20"/>
              </w:rPr>
            </w:pPr>
            <w:r w:rsidRPr="00CF5B8D">
              <w:rPr>
                <w:rFonts w:ascii="Wingdings" w:eastAsiaTheme="minorEastAsia" w:hAnsi="Wingdings" w:cs="Calibri"/>
                <w:sz w:val="20"/>
                <w:szCs w:val="20"/>
              </w:rPr>
              <w:t></w:t>
            </w:r>
          </w:p>
        </w:tc>
        <w:tc>
          <w:tcPr>
            <w:tcW w:w="3926" w:type="dxa"/>
            <w:vMerge/>
            <w:shd w:val="clear" w:color="auto" w:fill="92D050"/>
            <w:vAlign w:val="center"/>
          </w:tcPr>
          <w:p w14:paraId="049FC408" w14:textId="77777777" w:rsidR="003D7663" w:rsidRPr="00CF5B8D" w:rsidRDefault="003D7663" w:rsidP="006F085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</w:p>
        </w:tc>
      </w:tr>
      <w:tr w:rsidR="003D7663" w:rsidRPr="00CF5B8D" w14:paraId="4C2CC3B2" w14:textId="77777777" w:rsidTr="006F085D">
        <w:trPr>
          <w:trHeight w:val="309"/>
          <w:jc w:val="center"/>
        </w:trPr>
        <w:tc>
          <w:tcPr>
            <w:tcW w:w="4202" w:type="dxa"/>
            <w:vMerge/>
            <w:vAlign w:val="center"/>
          </w:tcPr>
          <w:p w14:paraId="4EEA04DC" w14:textId="77777777" w:rsidR="003D7663" w:rsidRPr="00CF5B8D" w:rsidRDefault="003D7663" w:rsidP="006F085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C9E399"/>
            <w:vAlign w:val="center"/>
          </w:tcPr>
          <w:p w14:paraId="02C95CB2" w14:textId="77777777" w:rsidR="003D7663" w:rsidRPr="00CF5B8D" w:rsidRDefault="003D7663" w:rsidP="006F085D">
            <w:pPr>
              <w:jc w:val="center"/>
              <w:rPr>
                <w:rFonts w:ascii="Wingdings" w:eastAsiaTheme="minorEastAsia" w:hAnsi="Wingdings" w:cs="Calibri"/>
                <w:sz w:val="20"/>
                <w:szCs w:val="20"/>
              </w:rPr>
            </w:pPr>
            <w:r w:rsidRPr="00CF5B8D">
              <w:rPr>
                <w:rFonts w:ascii="Wingdings" w:eastAsiaTheme="minorEastAsia" w:hAnsi="Wingdings" w:cs="Calibri"/>
                <w:sz w:val="20"/>
                <w:szCs w:val="20"/>
              </w:rPr>
              <w:t></w:t>
            </w:r>
            <w:r w:rsidRPr="00CF5B8D">
              <w:rPr>
                <w:rFonts w:ascii="Wingdings" w:eastAsiaTheme="minorEastAsia" w:hAnsi="Wingdings" w:cs="Calibri"/>
                <w:sz w:val="20"/>
                <w:szCs w:val="20"/>
              </w:rPr>
              <w:t></w:t>
            </w:r>
          </w:p>
        </w:tc>
        <w:tc>
          <w:tcPr>
            <w:tcW w:w="3926" w:type="dxa"/>
            <w:vMerge/>
            <w:shd w:val="clear" w:color="auto" w:fill="92D050"/>
            <w:vAlign w:val="center"/>
          </w:tcPr>
          <w:p w14:paraId="01F5C254" w14:textId="77777777" w:rsidR="003D7663" w:rsidRPr="00CF5B8D" w:rsidRDefault="003D7663" w:rsidP="006F085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</w:p>
        </w:tc>
      </w:tr>
      <w:tr w:rsidR="003D7663" w:rsidRPr="00CF5B8D" w14:paraId="6CBB7505" w14:textId="77777777" w:rsidTr="006F085D">
        <w:trPr>
          <w:trHeight w:val="309"/>
          <w:jc w:val="center"/>
        </w:trPr>
        <w:tc>
          <w:tcPr>
            <w:tcW w:w="4202" w:type="dxa"/>
            <w:vMerge w:val="restart"/>
            <w:shd w:val="clear" w:color="auto" w:fill="F9EE9F"/>
            <w:vAlign w:val="center"/>
          </w:tcPr>
          <w:p w14:paraId="6C5C5075" w14:textId="77777777" w:rsidR="003D7663" w:rsidRPr="00CF5B8D" w:rsidRDefault="003D7663" w:rsidP="006F085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CF5B8D">
              <w:rPr>
                <w:rFonts w:eastAsiaTheme="minorEastAsia" w:cs="Calibri"/>
                <w:sz w:val="20"/>
                <w:szCs w:val="20"/>
              </w:rPr>
              <w:t>&lt;7.0</w:t>
            </w:r>
          </w:p>
          <w:p w14:paraId="2C879809" w14:textId="77777777" w:rsidR="003D7663" w:rsidRPr="00CF5B8D" w:rsidRDefault="003D7663" w:rsidP="006F085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CF5B8D">
              <w:rPr>
                <w:rFonts w:eastAsiaTheme="minorEastAsia" w:cs="Calibri"/>
                <w:sz w:val="20"/>
                <w:szCs w:val="20"/>
              </w:rPr>
              <w:t>mmol/l</w:t>
            </w:r>
          </w:p>
          <w:p w14:paraId="68E04ABD" w14:textId="77777777" w:rsidR="003D7663" w:rsidRPr="00CF5B8D" w:rsidRDefault="003D7663" w:rsidP="006F085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CF5B8D">
              <w:rPr>
                <w:rFonts w:eastAsiaTheme="minorEastAsia" w:cs="Calibri"/>
                <w:sz w:val="20"/>
                <w:szCs w:val="20"/>
              </w:rPr>
              <w:t>(&lt;126</w:t>
            </w:r>
          </w:p>
          <w:p w14:paraId="7FA01AB5" w14:textId="77777777" w:rsidR="003D7663" w:rsidRPr="00CF5B8D" w:rsidRDefault="003D7663" w:rsidP="006F085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CF5B8D">
              <w:rPr>
                <w:rFonts w:eastAsiaTheme="minorEastAsia" w:cs="Calibri"/>
                <w:sz w:val="20"/>
                <w:szCs w:val="20"/>
              </w:rPr>
              <w:t>mg/dl)</w:t>
            </w:r>
          </w:p>
        </w:tc>
        <w:tc>
          <w:tcPr>
            <w:tcW w:w="1312" w:type="dxa"/>
            <w:shd w:val="clear" w:color="auto" w:fill="F9EE9F"/>
            <w:vAlign w:val="center"/>
          </w:tcPr>
          <w:p w14:paraId="3C2DA118" w14:textId="77777777" w:rsidR="003D7663" w:rsidRPr="00CF5B8D" w:rsidRDefault="003D7663" w:rsidP="006F085D">
            <w:pPr>
              <w:jc w:val="center"/>
              <w:rPr>
                <w:rFonts w:ascii="Wingdings" w:eastAsiaTheme="minorEastAsia" w:hAnsi="Wingdings" w:cs="Calibri"/>
                <w:sz w:val="20"/>
                <w:szCs w:val="20"/>
              </w:rPr>
            </w:pPr>
            <w:r w:rsidRPr="00CF5B8D">
              <w:rPr>
                <w:rFonts w:ascii="Wingdings" w:eastAsiaTheme="minorEastAsia" w:hAnsi="Wingdings" w:cs="Calibri"/>
                <w:sz w:val="20"/>
                <w:szCs w:val="20"/>
              </w:rPr>
              <w:t></w:t>
            </w:r>
            <w:r w:rsidRPr="00CF5B8D">
              <w:rPr>
                <w:rFonts w:ascii="Wingdings" w:eastAsiaTheme="minorEastAsia" w:hAnsi="Wingdings" w:cs="Calibri"/>
                <w:sz w:val="20"/>
                <w:szCs w:val="20"/>
              </w:rPr>
              <w:t></w:t>
            </w:r>
          </w:p>
        </w:tc>
        <w:tc>
          <w:tcPr>
            <w:tcW w:w="3926" w:type="dxa"/>
            <w:shd w:val="clear" w:color="auto" w:fill="F9EE9F"/>
            <w:vAlign w:val="center"/>
          </w:tcPr>
          <w:p w14:paraId="3D89DBA1" w14:textId="77777777" w:rsidR="003D7663" w:rsidRPr="00CF5B8D" w:rsidRDefault="003D7663" w:rsidP="006F085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eastAsiaTheme="minorEastAsia" w:cs="Calibri"/>
                <w:sz w:val="20"/>
                <w:szCs w:val="20"/>
              </w:rPr>
              <w:t>Weiterführen jeder sportlichen Tätigkeit</w:t>
            </w:r>
          </w:p>
        </w:tc>
      </w:tr>
      <w:tr w:rsidR="003D7663" w:rsidRPr="00A71687" w14:paraId="383DAE38" w14:textId="77777777" w:rsidTr="006F085D">
        <w:trPr>
          <w:trHeight w:val="309"/>
          <w:jc w:val="center"/>
        </w:trPr>
        <w:tc>
          <w:tcPr>
            <w:tcW w:w="4202" w:type="dxa"/>
            <w:vMerge/>
            <w:shd w:val="clear" w:color="auto" w:fill="F9EE9F"/>
            <w:vAlign w:val="center"/>
          </w:tcPr>
          <w:p w14:paraId="6E85303B" w14:textId="77777777" w:rsidR="003D7663" w:rsidRPr="00CF5B8D" w:rsidRDefault="003D7663" w:rsidP="006F085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F9EE9F"/>
            <w:vAlign w:val="center"/>
          </w:tcPr>
          <w:p w14:paraId="06984B89" w14:textId="77777777" w:rsidR="003D7663" w:rsidRPr="00CF5B8D" w:rsidRDefault="003D7663" w:rsidP="006F085D">
            <w:pPr>
              <w:jc w:val="center"/>
              <w:rPr>
                <w:rFonts w:ascii="Wingdings" w:eastAsiaTheme="minorEastAsia" w:hAnsi="Wingdings" w:cs="Calibri"/>
                <w:sz w:val="20"/>
                <w:szCs w:val="20"/>
              </w:rPr>
            </w:pPr>
            <w:r w:rsidRPr="00CF5B8D">
              <w:rPr>
                <w:rFonts w:ascii="Wingdings" w:eastAsiaTheme="minorEastAsia" w:hAnsi="Wingdings" w:cs="Calibri"/>
                <w:sz w:val="20"/>
                <w:szCs w:val="20"/>
              </w:rPr>
              <w:t></w:t>
            </w:r>
          </w:p>
        </w:tc>
        <w:tc>
          <w:tcPr>
            <w:tcW w:w="3926" w:type="dxa"/>
            <w:shd w:val="clear" w:color="auto" w:fill="F9EE9F"/>
            <w:vAlign w:val="center"/>
          </w:tcPr>
          <w:p w14:paraId="1B96833D" w14:textId="4C10534C" w:rsidR="003D7663" w:rsidRPr="00A71687" w:rsidRDefault="003D7663" w:rsidP="006F085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A71687">
              <w:rPr>
                <w:rFonts w:eastAsiaTheme="minorEastAsia" w:cs="Calibri"/>
                <w:sz w:val="20"/>
                <w:szCs w:val="20"/>
              </w:rPr>
              <w:t xml:space="preserve">~10 g </w:t>
            </w:r>
            <w:r w:rsidR="00CA2639">
              <w:rPr>
                <w:rFonts w:eastAsiaTheme="minorEastAsia" w:cs="Calibri"/>
                <w:sz w:val="20"/>
                <w:szCs w:val="20"/>
              </w:rPr>
              <w:t>KH</w:t>
            </w:r>
            <w:r w:rsidRPr="00A71687">
              <w:rPr>
                <w:rFonts w:eastAsiaTheme="minorEastAsia" w:cs="Calibri"/>
                <w:sz w:val="20"/>
                <w:szCs w:val="20"/>
              </w:rPr>
              <w:t xml:space="preserve"> (~0.3 g/kg),</w:t>
            </w:r>
          </w:p>
          <w:p w14:paraId="78358509" w14:textId="77777777" w:rsidR="003D7663" w:rsidRPr="00A71687" w:rsidRDefault="003D7663" w:rsidP="006F085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eastAsiaTheme="minorEastAsia" w:cs="Calibri"/>
                <w:sz w:val="20"/>
                <w:szCs w:val="20"/>
              </w:rPr>
              <w:t>Weiterführen jeder sportlichen Tätigkeit</w:t>
            </w:r>
            <w:r w:rsidRPr="00A71687">
              <w:rPr>
                <w:rFonts w:eastAsiaTheme="minorEastAsia" w:cs="Calibri"/>
                <w:sz w:val="20"/>
                <w:szCs w:val="20"/>
                <w:vertAlign w:val="superscript"/>
              </w:rPr>
              <w:t>c</w:t>
            </w:r>
          </w:p>
        </w:tc>
      </w:tr>
      <w:tr w:rsidR="003D7663" w:rsidRPr="00A71687" w14:paraId="797B8BB6" w14:textId="77777777" w:rsidTr="006F085D">
        <w:trPr>
          <w:trHeight w:val="310"/>
          <w:jc w:val="center"/>
        </w:trPr>
        <w:tc>
          <w:tcPr>
            <w:tcW w:w="4202" w:type="dxa"/>
            <w:vMerge/>
            <w:shd w:val="clear" w:color="auto" w:fill="F9EE9F"/>
            <w:vAlign w:val="center"/>
          </w:tcPr>
          <w:p w14:paraId="31516F3D" w14:textId="77777777" w:rsidR="003D7663" w:rsidRPr="00A71687" w:rsidRDefault="003D7663" w:rsidP="006F085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F9EE9F"/>
            <w:vAlign w:val="center"/>
          </w:tcPr>
          <w:p w14:paraId="1C254949" w14:textId="77777777" w:rsidR="003D7663" w:rsidRPr="00CF5B8D" w:rsidRDefault="003D7663" w:rsidP="006F085D">
            <w:pPr>
              <w:jc w:val="center"/>
              <w:rPr>
                <w:rFonts w:ascii="Wingdings" w:eastAsiaTheme="minorEastAsia" w:hAnsi="Wingdings" w:cs="Calibri"/>
                <w:sz w:val="20"/>
                <w:szCs w:val="20"/>
              </w:rPr>
            </w:pPr>
            <w:r w:rsidRPr="00CF5B8D">
              <w:rPr>
                <w:rFonts w:ascii="Wingdings" w:eastAsiaTheme="minorEastAsia" w:hAnsi="Wingdings" w:cs="Calibri"/>
                <w:sz w:val="20"/>
                <w:szCs w:val="20"/>
              </w:rPr>
              <w:t></w:t>
            </w:r>
          </w:p>
        </w:tc>
        <w:tc>
          <w:tcPr>
            <w:tcW w:w="3926" w:type="dxa"/>
            <w:shd w:val="clear" w:color="auto" w:fill="F9EE9F"/>
            <w:vAlign w:val="center"/>
          </w:tcPr>
          <w:p w14:paraId="5D792BFE" w14:textId="3FFE16D8" w:rsidR="003D7663" w:rsidRPr="00A71687" w:rsidRDefault="003D7663" w:rsidP="006F085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A71687">
              <w:rPr>
                <w:rFonts w:eastAsiaTheme="minorEastAsia" w:cs="Calibri"/>
                <w:sz w:val="20"/>
                <w:szCs w:val="20"/>
              </w:rPr>
              <w:t xml:space="preserve">~15 g </w:t>
            </w:r>
            <w:r w:rsidR="00CA2639">
              <w:rPr>
                <w:rFonts w:eastAsiaTheme="minorEastAsia" w:cs="Calibri"/>
                <w:sz w:val="20"/>
                <w:szCs w:val="20"/>
              </w:rPr>
              <w:t>KH</w:t>
            </w:r>
            <w:r w:rsidRPr="00A71687">
              <w:rPr>
                <w:rFonts w:eastAsiaTheme="minorEastAsia" w:cs="Calibri"/>
                <w:sz w:val="20"/>
                <w:szCs w:val="20"/>
              </w:rPr>
              <w:t xml:space="preserve"> (~0.4 g/kg),</w:t>
            </w:r>
          </w:p>
          <w:p w14:paraId="0C998B24" w14:textId="77777777" w:rsidR="003D7663" w:rsidRPr="00A71687" w:rsidRDefault="003D7663" w:rsidP="006F085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eastAsiaTheme="minorEastAsia" w:cs="Calibri"/>
                <w:sz w:val="20"/>
                <w:szCs w:val="20"/>
              </w:rPr>
              <w:t>Weiterführen jeder sportlichen Tätigkeit</w:t>
            </w:r>
            <w:r w:rsidRPr="00A71687">
              <w:rPr>
                <w:rFonts w:eastAsiaTheme="minorEastAsia" w:cs="Calibri"/>
                <w:sz w:val="20"/>
                <w:szCs w:val="20"/>
                <w:vertAlign w:val="superscript"/>
              </w:rPr>
              <w:t>c</w:t>
            </w:r>
          </w:p>
        </w:tc>
      </w:tr>
      <w:tr w:rsidR="003D7663" w:rsidRPr="00A71687" w14:paraId="797A403F" w14:textId="77777777" w:rsidTr="006F085D">
        <w:trPr>
          <w:trHeight w:val="310"/>
          <w:jc w:val="center"/>
        </w:trPr>
        <w:tc>
          <w:tcPr>
            <w:tcW w:w="4202" w:type="dxa"/>
            <w:vMerge/>
            <w:shd w:val="clear" w:color="auto" w:fill="F9EE9F"/>
            <w:vAlign w:val="center"/>
          </w:tcPr>
          <w:p w14:paraId="13ABC8B2" w14:textId="77777777" w:rsidR="003D7663" w:rsidRPr="00A71687" w:rsidRDefault="003D7663" w:rsidP="006F085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F9EE9F"/>
            <w:vAlign w:val="center"/>
          </w:tcPr>
          <w:p w14:paraId="403F06A4" w14:textId="77777777" w:rsidR="003D7663" w:rsidRPr="00CF5B8D" w:rsidRDefault="003D7663" w:rsidP="006F085D">
            <w:pPr>
              <w:jc w:val="center"/>
              <w:rPr>
                <w:rFonts w:ascii="Wingdings" w:eastAsiaTheme="minorEastAsia" w:hAnsi="Wingdings" w:cs="Calibri"/>
                <w:sz w:val="20"/>
                <w:szCs w:val="20"/>
              </w:rPr>
            </w:pPr>
            <w:r w:rsidRPr="00CF5B8D">
              <w:rPr>
                <w:rFonts w:ascii="Wingdings" w:eastAsiaTheme="minorEastAsia" w:hAnsi="Wingdings" w:cs="Calibri"/>
                <w:sz w:val="20"/>
                <w:szCs w:val="20"/>
              </w:rPr>
              <w:t></w:t>
            </w:r>
          </w:p>
        </w:tc>
        <w:tc>
          <w:tcPr>
            <w:tcW w:w="3926" w:type="dxa"/>
            <w:shd w:val="clear" w:color="auto" w:fill="F9EE9F"/>
            <w:vAlign w:val="center"/>
          </w:tcPr>
          <w:p w14:paraId="4CEEA156" w14:textId="709BBA78" w:rsidR="003D7663" w:rsidRPr="00A71687" w:rsidRDefault="003D7663" w:rsidP="006F085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A71687">
              <w:rPr>
                <w:rFonts w:eastAsiaTheme="minorEastAsia" w:cs="Calibri"/>
                <w:sz w:val="20"/>
                <w:szCs w:val="20"/>
              </w:rPr>
              <w:t xml:space="preserve">~20 g </w:t>
            </w:r>
            <w:r w:rsidR="00CA2639">
              <w:rPr>
                <w:rFonts w:eastAsiaTheme="minorEastAsia" w:cs="Calibri"/>
                <w:sz w:val="20"/>
                <w:szCs w:val="20"/>
              </w:rPr>
              <w:t>KH</w:t>
            </w:r>
            <w:r w:rsidRPr="00A71687">
              <w:rPr>
                <w:rFonts w:eastAsiaTheme="minorEastAsia" w:cs="Calibri"/>
                <w:sz w:val="20"/>
                <w:szCs w:val="20"/>
              </w:rPr>
              <w:t xml:space="preserve"> (~0.4–0.5 g/kg),</w:t>
            </w:r>
          </w:p>
          <w:p w14:paraId="79B03F53" w14:textId="77777777" w:rsidR="003D7663" w:rsidRPr="00A71687" w:rsidRDefault="003D7663" w:rsidP="006F085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eastAsiaTheme="minorEastAsia" w:cs="Calibri"/>
                <w:sz w:val="20"/>
                <w:szCs w:val="20"/>
              </w:rPr>
              <w:t>Weiterführen jeder sportlichen Tätigkeit</w:t>
            </w:r>
            <w:r w:rsidRPr="00A71687">
              <w:rPr>
                <w:rFonts w:eastAsiaTheme="minorEastAsia" w:cs="Calibri"/>
                <w:sz w:val="20"/>
                <w:szCs w:val="20"/>
                <w:vertAlign w:val="superscript"/>
              </w:rPr>
              <w:t>c</w:t>
            </w:r>
          </w:p>
        </w:tc>
      </w:tr>
      <w:tr w:rsidR="003D7663" w:rsidRPr="00A71687" w14:paraId="320F8C75" w14:textId="77777777" w:rsidTr="006F085D">
        <w:trPr>
          <w:trHeight w:val="309"/>
          <w:jc w:val="center"/>
        </w:trPr>
        <w:tc>
          <w:tcPr>
            <w:tcW w:w="4202" w:type="dxa"/>
            <w:vMerge w:val="restart"/>
            <w:shd w:val="clear" w:color="auto" w:fill="FFD85B"/>
            <w:vAlign w:val="center"/>
          </w:tcPr>
          <w:p w14:paraId="61FF9CB5" w14:textId="77777777" w:rsidR="003D7663" w:rsidRPr="00CF5B8D" w:rsidRDefault="003D7663" w:rsidP="006F085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CF5B8D">
              <w:rPr>
                <w:rFonts w:eastAsiaTheme="minorEastAsia" w:cs="Calibri"/>
                <w:sz w:val="20"/>
                <w:szCs w:val="20"/>
              </w:rPr>
              <w:t>&lt;5.0 mmol/l</w:t>
            </w:r>
          </w:p>
          <w:p w14:paraId="262BB448" w14:textId="77777777" w:rsidR="003D7663" w:rsidRPr="00CF5B8D" w:rsidRDefault="003D7663" w:rsidP="006F085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CF5B8D">
              <w:rPr>
                <w:rFonts w:eastAsiaTheme="minorEastAsia" w:cs="Calibri"/>
                <w:sz w:val="20"/>
                <w:szCs w:val="20"/>
              </w:rPr>
              <w:t>(&lt;90 mg/dl)</w:t>
            </w:r>
          </w:p>
        </w:tc>
        <w:tc>
          <w:tcPr>
            <w:tcW w:w="1312" w:type="dxa"/>
            <w:shd w:val="clear" w:color="auto" w:fill="FFD85B"/>
            <w:vAlign w:val="center"/>
          </w:tcPr>
          <w:p w14:paraId="75AFF08A" w14:textId="77777777" w:rsidR="003D7663" w:rsidRPr="00CF5B8D" w:rsidRDefault="003D7663" w:rsidP="006F085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CF5B8D">
              <w:rPr>
                <w:rFonts w:ascii="Wingdings" w:eastAsiaTheme="minorEastAsia" w:hAnsi="Wingdings" w:cs="Calibri"/>
                <w:sz w:val="20"/>
                <w:szCs w:val="20"/>
              </w:rPr>
              <w:t></w:t>
            </w:r>
          </w:p>
        </w:tc>
        <w:tc>
          <w:tcPr>
            <w:tcW w:w="3926" w:type="dxa"/>
            <w:vMerge w:val="restart"/>
            <w:shd w:val="clear" w:color="auto" w:fill="FFD85B"/>
            <w:vAlign w:val="center"/>
          </w:tcPr>
          <w:p w14:paraId="79ABDBC9" w14:textId="77777777" w:rsidR="003D7663" w:rsidRPr="00103038" w:rsidRDefault="003D7663" w:rsidP="006F085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eastAsiaTheme="minorEastAsia" w:cs="Calibri"/>
                <w:sz w:val="20"/>
                <w:szCs w:val="20"/>
              </w:rPr>
              <w:t>Stopp jeder sportlichen Tätigkeit,</w:t>
            </w:r>
          </w:p>
          <w:p w14:paraId="511B9F63" w14:textId="77777777" w:rsidR="003D7663" w:rsidRPr="00103038" w:rsidRDefault="003D7663" w:rsidP="006F085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eastAsiaTheme="minorEastAsia" w:cs="Calibri"/>
                <w:sz w:val="20"/>
                <w:szCs w:val="20"/>
              </w:rPr>
              <w:t>Erwägung konfirmatorisches SMBG,</w:t>
            </w:r>
          </w:p>
          <w:p w14:paraId="2BBE6C10" w14:textId="3F801776" w:rsidR="003D7663" w:rsidRPr="00103038" w:rsidRDefault="007B593F" w:rsidP="006F085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>Individuelle Menge der KH-Aufnahme</w:t>
            </w:r>
            <w:r w:rsidR="003D7663" w:rsidRPr="00103038">
              <w:rPr>
                <w:rFonts w:eastAsiaTheme="minorEastAsia" w:cs="Calibri"/>
                <w:sz w:val="20"/>
                <w:szCs w:val="20"/>
              </w:rPr>
              <w:t>,</w:t>
            </w:r>
          </w:p>
          <w:p w14:paraId="43446626" w14:textId="6C9880C7" w:rsidR="003D7663" w:rsidRPr="00A71687" w:rsidRDefault="00524D22" w:rsidP="006F085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>Wiederaufnahme</w:t>
            </w:r>
            <w:r w:rsidR="003D7663" w:rsidRPr="00103038">
              <w:rPr>
                <w:rFonts w:eastAsiaTheme="minorEastAsia" w:cs="Calibri"/>
                <w:sz w:val="20"/>
                <w:szCs w:val="20"/>
              </w:rPr>
              <w:t xml:space="preserve"> jeder sportlichen Tätigkeit möglich</w:t>
            </w:r>
            <w:r w:rsidR="003D7663" w:rsidRPr="00103038">
              <w:rPr>
                <w:rFonts w:eastAsiaTheme="minorEastAsia" w:cs="Calibri"/>
                <w:sz w:val="20"/>
                <w:szCs w:val="20"/>
                <w:vertAlign w:val="superscript"/>
              </w:rPr>
              <w:t>d</w:t>
            </w:r>
          </w:p>
        </w:tc>
      </w:tr>
      <w:tr w:rsidR="003D7663" w:rsidRPr="00CF5B8D" w14:paraId="366E1076" w14:textId="77777777" w:rsidTr="006F085D">
        <w:trPr>
          <w:trHeight w:val="309"/>
          <w:jc w:val="center"/>
        </w:trPr>
        <w:tc>
          <w:tcPr>
            <w:tcW w:w="4202" w:type="dxa"/>
            <w:vMerge/>
            <w:vAlign w:val="center"/>
          </w:tcPr>
          <w:p w14:paraId="198C3761" w14:textId="77777777" w:rsidR="003D7663" w:rsidRPr="00A71687" w:rsidRDefault="003D7663" w:rsidP="006F085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FFD85B"/>
            <w:vAlign w:val="center"/>
          </w:tcPr>
          <w:p w14:paraId="333533AB" w14:textId="77777777" w:rsidR="003D7663" w:rsidRPr="00CF5B8D" w:rsidRDefault="003D7663" w:rsidP="006F085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CF5B8D">
              <w:rPr>
                <w:rFonts w:ascii="Wingdings" w:eastAsiaTheme="minorEastAsia" w:hAnsi="Wingdings" w:cs="Calibri"/>
                <w:sz w:val="20"/>
                <w:szCs w:val="20"/>
              </w:rPr>
              <w:t></w:t>
            </w:r>
          </w:p>
        </w:tc>
        <w:tc>
          <w:tcPr>
            <w:tcW w:w="3926" w:type="dxa"/>
            <w:vMerge/>
            <w:shd w:val="clear" w:color="auto" w:fill="FFC000"/>
            <w:vAlign w:val="center"/>
          </w:tcPr>
          <w:p w14:paraId="1B0C0023" w14:textId="77777777" w:rsidR="003D7663" w:rsidRPr="00CF5B8D" w:rsidRDefault="003D7663" w:rsidP="006F085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</w:p>
        </w:tc>
      </w:tr>
      <w:tr w:rsidR="003D7663" w:rsidRPr="00CF5B8D" w14:paraId="38FCA0C7" w14:textId="77777777" w:rsidTr="006F085D">
        <w:trPr>
          <w:trHeight w:val="389"/>
          <w:jc w:val="center"/>
        </w:trPr>
        <w:tc>
          <w:tcPr>
            <w:tcW w:w="4202" w:type="dxa"/>
            <w:vMerge/>
            <w:vAlign w:val="center"/>
          </w:tcPr>
          <w:p w14:paraId="377A5F3A" w14:textId="77777777" w:rsidR="003D7663" w:rsidRPr="00CF5B8D" w:rsidRDefault="003D7663" w:rsidP="006F085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FFD85B"/>
            <w:vAlign w:val="center"/>
          </w:tcPr>
          <w:p w14:paraId="6CA3FE2C" w14:textId="77777777" w:rsidR="003D7663" w:rsidRPr="00CF5B8D" w:rsidRDefault="003D7663" w:rsidP="006F085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CF5B8D">
              <w:rPr>
                <w:rFonts w:ascii="Wingdings" w:eastAsiaTheme="minorEastAsia" w:hAnsi="Wingdings" w:cs="Calibri"/>
                <w:sz w:val="20"/>
                <w:szCs w:val="20"/>
              </w:rPr>
              <w:t></w:t>
            </w:r>
          </w:p>
        </w:tc>
        <w:tc>
          <w:tcPr>
            <w:tcW w:w="3926" w:type="dxa"/>
            <w:vMerge/>
            <w:shd w:val="clear" w:color="auto" w:fill="FFC000"/>
            <w:vAlign w:val="center"/>
          </w:tcPr>
          <w:p w14:paraId="6A5AD079" w14:textId="77777777" w:rsidR="003D7663" w:rsidRPr="00CF5B8D" w:rsidRDefault="003D7663" w:rsidP="006F085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</w:p>
        </w:tc>
      </w:tr>
      <w:tr w:rsidR="003D7663" w:rsidRPr="00CF5B8D" w14:paraId="022D1391" w14:textId="77777777" w:rsidTr="006F085D">
        <w:trPr>
          <w:trHeight w:val="388"/>
          <w:jc w:val="center"/>
        </w:trPr>
        <w:tc>
          <w:tcPr>
            <w:tcW w:w="4202" w:type="dxa"/>
            <w:vMerge/>
            <w:vAlign w:val="center"/>
          </w:tcPr>
          <w:p w14:paraId="4EB0BE92" w14:textId="77777777" w:rsidR="003D7663" w:rsidRPr="00CF5B8D" w:rsidRDefault="003D7663" w:rsidP="006F085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FFD85B"/>
            <w:vAlign w:val="center"/>
          </w:tcPr>
          <w:p w14:paraId="6D8BBD6E" w14:textId="77777777" w:rsidR="003D7663" w:rsidRPr="00CF5B8D" w:rsidRDefault="003D7663" w:rsidP="006F085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CF5B8D">
              <w:rPr>
                <w:rFonts w:ascii="Wingdings" w:eastAsiaTheme="minorEastAsia" w:hAnsi="Wingdings" w:cs="Calibri"/>
                <w:sz w:val="20"/>
                <w:szCs w:val="20"/>
              </w:rPr>
              <w:t></w:t>
            </w:r>
          </w:p>
        </w:tc>
        <w:tc>
          <w:tcPr>
            <w:tcW w:w="3926" w:type="dxa"/>
            <w:vMerge/>
            <w:shd w:val="clear" w:color="auto" w:fill="FFC000"/>
            <w:vAlign w:val="center"/>
          </w:tcPr>
          <w:p w14:paraId="24EF0F5C" w14:textId="77777777" w:rsidR="003D7663" w:rsidRPr="00CF5B8D" w:rsidRDefault="003D7663" w:rsidP="006F085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</w:p>
        </w:tc>
      </w:tr>
      <w:tr w:rsidR="003D7663" w:rsidRPr="00CF5B8D" w14:paraId="51CC9F69" w14:textId="77777777" w:rsidTr="006F085D">
        <w:trPr>
          <w:trHeight w:val="388"/>
          <w:jc w:val="center"/>
        </w:trPr>
        <w:tc>
          <w:tcPr>
            <w:tcW w:w="4202" w:type="dxa"/>
            <w:vMerge/>
            <w:vAlign w:val="center"/>
          </w:tcPr>
          <w:p w14:paraId="16545EAC" w14:textId="77777777" w:rsidR="003D7663" w:rsidRPr="00CF5B8D" w:rsidRDefault="003D7663" w:rsidP="006F085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FFD85B"/>
            <w:vAlign w:val="center"/>
          </w:tcPr>
          <w:p w14:paraId="3DC09A6B" w14:textId="77777777" w:rsidR="003D7663" w:rsidRPr="00CF5B8D" w:rsidRDefault="003D7663" w:rsidP="006F085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CF5B8D">
              <w:rPr>
                <w:rFonts w:ascii="Wingdings" w:eastAsiaTheme="minorEastAsia" w:hAnsi="Wingdings" w:cs="Calibri"/>
                <w:sz w:val="20"/>
                <w:szCs w:val="20"/>
              </w:rPr>
              <w:t></w:t>
            </w:r>
          </w:p>
        </w:tc>
        <w:tc>
          <w:tcPr>
            <w:tcW w:w="3926" w:type="dxa"/>
            <w:vMerge/>
            <w:shd w:val="clear" w:color="auto" w:fill="FFC000"/>
            <w:vAlign w:val="center"/>
          </w:tcPr>
          <w:p w14:paraId="20F0D29D" w14:textId="77777777" w:rsidR="003D7663" w:rsidRPr="00CF5B8D" w:rsidRDefault="003D7663" w:rsidP="006F085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</w:p>
        </w:tc>
      </w:tr>
      <w:tr w:rsidR="003D7663" w:rsidRPr="00CE0C3A" w14:paraId="2C16F88C" w14:textId="77777777" w:rsidTr="006F085D">
        <w:trPr>
          <w:trHeight w:val="558"/>
          <w:jc w:val="center"/>
        </w:trPr>
        <w:tc>
          <w:tcPr>
            <w:tcW w:w="4202" w:type="dxa"/>
            <w:shd w:val="clear" w:color="auto" w:fill="E66868"/>
            <w:vAlign w:val="center"/>
          </w:tcPr>
          <w:p w14:paraId="320C58D6" w14:textId="77777777" w:rsidR="003D7663" w:rsidRPr="00CF5B8D" w:rsidRDefault="003D7663" w:rsidP="006F085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CF5B8D">
              <w:rPr>
                <w:rFonts w:eastAsiaTheme="minorEastAsia" w:cs="Calibri"/>
                <w:sz w:val="20"/>
                <w:szCs w:val="20"/>
              </w:rPr>
              <w:t>&lt;3.0 mmol/l</w:t>
            </w:r>
          </w:p>
          <w:p w14:paraId="1EB8CD7B" w14:textId="77777777" w:rsidR="003D7663" w:rsidRPr="00CF5B8D" w:rsidRDefault="003D7663" w:rsidP="006F085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CF5B8D">
              <w:rPr>
                <w:rFonts w:eastAsiaTheme="minorEastAsia" w:cs="Calibri"/>
                <w:sz w:val="20"/>
                <w:szCs w:val="20"/>
              </w:rPr>
              <w:t>(&lt;54 mg/dl)</w:t>
            </w:r>
          </w:p>
        </w:tc>
        <w:tc>
          <w:tcPr>
            <w:tcW w:w="5238" w:type="dxa"/>
            <w:gridSpan w:val="2"/>
            <w:shd w:val="clear" w:color="auto" w:fill="E66868"/>
            <w:vAlign w:val="center"/>
          </w:tcPr>
          <w:p w14:paraId="32AFA2F4" w14:textId="77777777" w:rsidR="003D7663" w:rsidRPr="00103038" w:rsidRDefault="003D7663" w:rsidP="006F085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eastAsiaTheme="minorEastAsia" w:cs="Calibri"/>
                <w:sz w:val="20"/>
                <w:szCs w:val="20"/>
              </w:rPr>
              <w:t>Stopp jeder sportlichen Tätigkeit,</w:t>
            </w:r>
          </w:p>
          <w:p w14:paraId="170B381F" w14:textId="77777777" w:rsidR="003D7663" w:rsidRPr="00103038" w:rsidRDefault="003D7663" w:rsidP="006F085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eastAsiaTheme="minorEastAsia" w:cs="Calibri"/>
                <w:sz w:val="20"/>
                <w:szCs w:val="20"/>
              </w:rPr>
              <w:t>Konfirmatorisches SMBG,</w:t>
            </w:r>
          </w:p>
          <w:p w14:paraId="2474A9B2" w14:textId="10504735" w:rsidR="003D7663" w:rsidRPr="00103038" w:rsidRDefault="007B593F" w:rsidP="006F085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>Individuelle Menge der KH-Aufnahme</w:t>
            </w:r>
            <w:r w:rsidR="003D7663" w:rsidRPr="00103038">
              <w:rPr>
                <w:rFonts w:eastAsiaTheme="minorEastAsia" w:cs="Calibri"/>
                <w:sz w:val="20"/>
                <w:szCs w:val="20"/>
              </w:rPr>
              <w:t>,</w:t>
            </w:r>
          </w:p>
          <w:p w14:paraId="2A9EE07E" w14:textId="43C2DBB5" w:rsidR="003D7663" w:rsidRPr="00CE0C3A" w:rsidRDefault="00524D22" w:rsidP="006F085D">
            <w:pPr>
              <w:jc w:val="center"/>
              <w:rPr>
                <w:rFonts w:eastAsiaTheme="minorEastAsia" w:cs="Calibri"/>
                <w:sz w:val="20"/>
                <w:szCs w:val="20"/>
                <w:lang w:val="en-US"/>
              </w:rPr>
            </w:pPr>
            <w:r>
              <w:rPr>
                <w:rFonts w:eastAsiaTheme="minorEastAsia" w:cs="Calibri"/>
                <w:sz w:val="20"/>
                <w:szCs w:val="20"/>
                <w:lang w:val="en-US"/>
              </w:rPr>
              <w:t>Keine Wiederaufnahme des Trainings</w:t>
            </w:r>
          </w:p>
        </w:tc>
      </w:tr>
    </w:tbl>
    <w:p w14:paraId="7E6BB7BF" w14:textId="77777777" w:rsidR="003D7663" w:rsidRDefault="003D7663" w:rsidP="00A71687">
      <w:pPr>
        <w:jc w:val="both"/>
        <w:rPr>
          <w:iCs/>
          <w:sz w:val="20"/>
          <w:szCs w:val="20"/>
        </w:rPr>
      </w:pPr>
    </w:p>
    <w:p w14:paraId="3CBB1A5D" w14:textId="5572CE28" w:rsidR="003D7663" w:rsidRPr="00103038" w:rsidRDefault="00640779" w:rsidP="003D7663">
      <w:pPr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Sensorglukose</w:t>
      </w:r>
      <w:r w:rsidR="003D7663" w:rsidRPr="00103038">
        <w:rPr>
          <w:iCs/>
          <w:sz w:val="20"/>
          <w:szCs w:val="20"/>
        </w:rPr>
        <w:t xml:space="preserve">ziele sind für die folgenden Gruppen mit Typ-1 Diabetes (T1D) vorgesehen: </w:t>
      </w:r>
      <w:r w:rsidR="00C95ABF">
        <w:rPr>
          <w:iCs/>
          <w:sz w:val="20"/>
          <w:szCs w:val="20"/>
        </w:rPr>
        <w:t>intensiv trainierend</w:t>
      </w:r>
      <w:r w:rsidR="003D7663" w:rsidRPr="00103038">
        <w:rPr>
          <w:iCs/>
          <w:sz w:val="20"/>
          <w:szCs w:val="20"/>
        </w:rPr>
        <w:t xml:space="preserve"> und/oder </w:t>
      </w:r>
      <w:r w:rsidR="00C95ABF">
        <w:rPr>
          <w:iCs/>
          <w:sz w:val="20"/>
          <w:szCs w:val="20"/>
        </w:rPr>
        <w:t>geringes Hypoglykämierisiko</w:t>
      </w:r>
      <w:r w:rsidR="003D7663" w:rsidRPr="00103038">
        <w:rPr>
          <w:iCs/>
          <w:sz w:val="20"/>
          <w:szCs w:val="20"/>
        </w:rPr>
        <w:t xml:space="preserve"> (Ex 2); </w:t>
      </w:r>
      <w:r w:rsidR="00237F84">
        <w:rPr>
          <w:iCs/>
          <w:sz w:val="20"/>
          <w:szCs w:val="20"/>
        </w:rPr>
        <w:t>moderat trainierend</w:t>
      </w:r>
      <w:r w:rsidR="003D7663" w:rsidRPr="00103038">
        <w:rPr>
          <w:iCs/>
          <w:sz w:val="20"/>
          <w:szCs w:val="20"/>
        </w:rPr>
        <w:t xml:space="preserve"> und/oder </w:t>
      </w:r>
      <w:r w:rsidR="0027620A">
        <w:rPr>
          <w:iCs/>
          <w:sz w:val="20"/>
          <w:szCs w:val="20"/>
        </w:rPr>
        <w:t>moderates Hypoglykämierisiko</w:t>
      </w:r>
      <w:r w:rsidR="003D7663" w:rsidRPr="00103038">
        <w:rPr>
          <w:iCs/>
          <w:sz w:val="20"/>
          <w:szCs w:val="20"/>
        </w:rPr>
        <w:t xml:space="preserve"> (Ex 1), </w:t>
      </w:r>
      <w:r w:rsidR="00A000D6">
        <w:rPr>
          <w:iCs/>
          <w:sz w:val="20"/>
          <w:szCs w:val="20"/>
        </w:rPr>
        <w:t>minimal trainierend</w:t>
      </w:r>
      <w:r w:rsidR="003D7663" w:rsidRPr="00103038">
        <w:rPr>
          <w:iCs/>
          <w:sz w:val="20"/>
          <w:szCs w:val="20"/>
        </w:rPr>
        <w:t xml:space="preserve"> und/oder </w:t>
      </w:r>
      <w:r w:rsidR="00237F84">
        <w:rPr>
          <w:iCs/>
          <w:sz w:val="20"/>
          <w:szCs w:val="20"/>
        </w:rPr>
        <w:t>hohes Hypoglykämierisiko</w:t>
      </w:r>
      <w:r w:rsidR="003D7663" w:rsidRPr="00103038">
        <w:rPr>
          <w:iCs/>
          <w:sz w:val="20"/>
          <w:szCs w:val="20"/>
        </w:rPr>
        <w:t xml:space="preserve"> (Ex 0) </w:t>
      </w:r>
    </w:p>
    <w:p w14:paraId="70EF2A04" w14:textId="54722729" w:rsidR="003D7663" w:rsidRDefault="003D7663" w:rsidP="003D7663">
      <w:pPr>
        <w:jc w:val="both"/>
        <w:rPr>
          <w:iCs/>
          <w:sz w:val="20"/>
          <w:szCs w:val="20"/>
        </w:rPr>
      </w:pPr>
      <w:r w:rsidRPr="00103038">
        <w:rPr>
          <w:iCs/>
          <w:sz w:val="20"/>
          <w:szCs w:val="20"/>
          <w:vertAlign w:val="superscript"/>
        </w:rPr>
        <w:t>a</w:t>
      </w:r>
      <w:r w:rsidRPr="00103038">
        <w:rPr>
          <w:iCs/>
          <w:sz w:val="20"/>
          <w:szCs w:val="20"/>
        </w:rPr>
        <w:t xml:space="preserve"> Erhöhte</w:t>
      </w:r>
      <w:r w:rsidR="002B6479">
        <w:rPr>
          <w:iCs/>
          <w:sz w:val="20"/>
          <w:szCs w:val="20"/>
        </w:rPr>
        <w:t>s</w:t>
      </w:r>
      <w:r w:rsidRPr="00103038">
        <w:rPr>
          <w:iCs/>
          <w:sz w:val="20"/>
          <w:szCs w:val="20"/>
        </w:rPr>
        <w:t xml:space="preserve"> Blutketon-Level sollten zu wiederholten Kontrollen nach dem Sport führen, um sicher zu gehen, dass Ketose (Blutketone &gt;1.5 mmol/l) oder diabetische Ketoazidose nicht entwickelt. Falls </w:t>
      </w:r>
      <w:r w:rsidR="00640779">
        <w:rPr>
          <w:iCs/>
          <w:sz w:val="20"/>
          <w:szCs w:val="20"/>
        </w:rPr>
        <w:t>Sensorglukose</w:t>
      </w:r>
      <w:r w:rsidRPr="00103038">
        <w:rPr>
          <w:iCs/>
          <w:sz w:val="20"/>
          <w:szCs w:val="20"/>
        </w:rPr>
        <w:t xml:space="preserve"> &gt;15.0 mmol/l (&gt;270 mg/dl) und Blutketone </w:t>
      </w:r>
      <w:r w:rsidRPr="00103038">
        <w:rPr>
          <w:rFonts w:eastAsia="Times New Roman"/>
          <w:iCs/>
          <w:sz w:val="20"/>
          <w:szCs w:val="20"/>
        </w:rPr>
        <w:t>≤</w:t>
      </w:r>
      <w:r w:rsidRPr="00103038">
        <w:rPr>
          <w:iCs/>
          <w:sz w:val="20"/>
          <w:szCs w:val="20"/>
        </w:rPr>
        <w:t xml:space="preserve">1.5 mmol/l, dann nur milde Aerobic Übungen möglich </w:t>
      </w:r>
    </w:p>
    <w:p w14:paraId="222BD032" w14:textId="05AD80B2" w:rsidR="003D7663" w:rsidRDefault="003D7663" w:rsidP="003D7663">
      <w:pPr>
        <w:jc w:val="both"/>
        <w:rPr>
          <w:iCs/>
          <w:sz w:val="20"/>
          <w:szCs w:val="20"/>
        </w:rPr>
      </w:pPr>
      <w:r w:rsidRPr="00103038">
        <w:rPr>
          <w:iCs/>
          <w:sz w:val="20"/>
          <w:szCs w:val="20"/>
          <w:vertAlign w:val="superscript"/>
        </w:rPr>
        <w:t>b</w:t>
      </w:r>
      <w:r>
        <w:rPr>
          <w:iCs/>
          <w:sz w:val="20"/>
          <w:szCs w:val="20"/>
          <w:vertAlign w:val="superscript"/>
        </w:rPr>
        <w:t xml:space="preserve"> </w:t>
      </w:r>
      <w:r w:rsidRPr="00103038">
        <w:rPr>
          <w:iCs/>
          <w:sz w:val="20"/>
          <w:szCs w:val="20"/>
        </w:rPr>
        <w:t xml:space="preserve">50% des regulären </w:t>
      </w:r>
      <w:r w:rsidR="00BE5749">
        <w:rPr>
          <w:iCs/>
          <w:sz w:val="20"/>
          <w:szCs w:val="20"/>
        </w:rPr>
        <w:t>Insulinkorrekturfaktors</w:t>
      </w:r>
      <w:r w:rsidRPr="00103038">
        <w:rPr>
          <w:iCs/>
          <w:sz w:val="20"/>
          <w:szCs w:val="20"/>
        </w:rPr>
        <w:t xml:space="preserve">, wenn die </w:t>
      </w:r>
      <w:r w:rsidR="00640779">
        <w:rPr>
          <w:iCs/>
          <w:sz w:val="20"/>
          <w:szCs w:val="20"/>
        </w:rPr>
        <w:t>Sensorglukose</w:t>
      </w:r>
      <w:r w:rsidRPr="00103038">
        <w:rPr>
          <w:iCs/>
          <w:sz w:val="20"/>
          <w:szCs w:val="20"/>
        </w:rPr>
        <w:t xml:space="preserve"> nah an der oberen glykämischen Schwelle</w:t>
      </w:r>
    </w:p>
    <w:p w14:paraId="05DEC1A5" w14:textId="09B1EA70" w:rsidR="003D7663" w:rsidRDefault="003D7663" w:rsidP="003D7663">
      <w:pPr>
        <w:jc w:val="both"/>
        <w:rPr>
          <w:iCs/>
          <w:sz w:val="20"/>
          <w:szCs w:val="20"/>
        </w:rPr>
      </w:pPr>
      <w:r w:rsidRPr="00736161">
        <w:rPr>
          <w:iCs/>
          <w:sz w:val="20"/>
          <w:szCs w:val="20"/>
          <w:vertAlign w:val="superscript"/>
        </w:rPr>
        <w:t>c</w:t>
      </w:r>
      <w:r w:rsidRPr="00736161">
        <w:rPr>
          <w:iCs/>
          <w:sz w:val="20"/>
          <w:szCs w:val="20"/>
        </w:rPr>
        <w:t xml:space="preserve"> </w:t>
      </w:r>
      <w:r w:rsidR="002B6479">
        <w:rPr>
          <w:iCs/>
          <w:sz w:val="20"/>
          <w:szCs w:val="20"/>
        </w:rPr>
        <w:t>Sensorglukose</w:t>
      </w:r>
      <w:r w:rsidRPr="00736161">
        <w:rPr>
          <w:iCs/>
          <w:sz w:val="20"/>
          <w:szCs w:val="20"/>
        </w:rPr>
        <w:t xml:space="preserve"> mindestens 30 min nach Kohlenhydrataufnahme überprüfen und Behandlung bei Bedarf wiederholen</w:t>
      </w:r>
    </w:p>
    <w:p w14:paraId="4DB78240" w14:textId="608A2F9A" w:rsidR="003D7663" w:rsidRDefault="003D7663" w:rsidP="003D7663">
      <w:pPr>
        <w:jc w:val="both"/>
        <w:rPr>
          <w:rFonts w:ascii="Wingdings" w:hAnsi="Wingdings" w:cs="Calibri"/>
          <w:iCs/>
          <w:sz w:val="20"/>
          <w:szCs w:val="20"/>
        </w:rPr>
      </w:pPr>
      <w:r w:rsidRPr="00BF5D6C">
        <w:rPr>
          <w:iCs/>
          <w:sz w:val="20"/>
          <w:szCs w:val="20"/>
          <w:vertAlign w:val="superscript"/>
        </w:rPr>
        <w:t>d</w:t>
      </w:r>
      <w:r w:rsidRPr="00BF5D6C">
        <w:rPr>
          <w:iCs/>
          <w:sz w:val="20"/>
          <w:szCs w:val="20"/>
        </w:rPr>
        <w:t xml:space="preserve"> </w:t>
      </w:r>
      <w:r>
        <w:rPr>
          <w:iCs/>
          <w:sz w:val="20"/>
          <w:szCs w:val="20"/>
        </w:rPr>
        <w:t xml:space="preserve">Wiederaufnahme der sportlichen Tätigkeit beim Erreichen eines </w:t>
      </w:r>
      <w:r w:rsidR="002B6479">
        <w:rPr>
          <w:iCs/>
          <w:sz w:val="20"/>
          <w:szCs w:val="20"/>
        </w:rPr>
        <w:t>Sensorglukose</w:t>
      </w:r>
      <w:r>
        <w:rPr>
          <w:iCs/>
          <w:sz w:val="20"/>
          <w:szCs w:val="20"/>
        </w:rPr>
        <w:t xml:space="preserve"> Levels von mindestens 5.0 mmol/l (90 mg/dl) und </w:t>
      </w:r>
      <w:r w:rsidRPr="00BF5D6C">
        <w:rPr>
          <w:rFonts w:ascii="Wingdings" w:hAnsi="Wingdings" w:cs="Calibri"/>
          <w:iCs/>
          <w:sz w:val="20"/>
          <w:szCs w:val="20"/>
        </w:rPr>
        <w:t></w:t>
      </w:r>
      <w:r w:rsidRPr="00BF5D6C">
        <w:rPr>
          <w:iCs/>
          <w:sz w:val="20"/>
          <w:szCs w:val="20"/>
        </w:rPr>
        <w:t xml:space="preserve"> </w:t>
      </w:r>
      <w:r>
        <w:rPr>
          <w:iCs/>
          <w:sz w:val="20"/>
          <w:szCs w:val="20"/>
        </w:rPr>
        <w:t>oder</w:t>
      </w:r>
      <w:r w:rsidRPr="00BF5D6C">
        <w:rPr>
          <w:iCs/>
          <w:sz w:val="20"/>
          <w:szCs w:val="20"/>
        </w:rPr>
        <w:t xml:space="preserve"> </w:t>
      </w:r>
      <w:r w:rsidRPr="00BF5D6C">
        <w:rPr>
          <w:rFonts w:ascii="Wingdings" w:hAnsi="Wingdings" w:cs="Calibri"/>
          <w:iCs/>
          <w:sz w:val="20"/>
          <w:szCs w:val="20"/>
        </w:rPr>
        <w:t></w:t>
      </w:r>
    </w:p>
    <w:p w14:paraId="140CAAA4" w14:textId="55D39435" w:rsidR="003D7663" w:rsidRPr="00103038" w:rsidRDefault="003D7663" w:rsidP="003D7663">
      <w:pPr>
        <w:jc w:val="both"/>
        <w:rPr>
          <w:iCs/>
          <w:sz w:val="20"/>
          <w:szCs w:val="20"/>
        </w:rPr>
      </w:pPr>
      <w:r w:rsidRPr="00103038">
        <w:rPr>
          <w:iCs/>
          <w:sz w:val="20"/>
          <w:szCs w:val="20"/>
        </w:rPr>
        <w:t xml:space="preserve">Beim Erreichen des benötigten </w:t>
      </w:r>
      <w:r w:rsidR="00640779">
        <w:rPr>
          <w:iCs/>
          <w:sz w:val="20"/>
          <w:szCs w:val="20"/>
        </w:rPr>
        <w:t>Sensorglukose</w:t>
      </w:r>
      <w:r w:rsidRPr="00103038">
        <w:rPr>
          <w:iCs/>
          <w:sz w:val="20"/>
          <w:szCs w:val="20"/>
        </w:rPr>
        <w:t xml:space="preserve"> Levels für den Start </w:t>
      </w:r>
      <w:r>
        <w:rPr>
          <w:iCs/>
          <w:sz w:val="20"/>
          <w:szCs w:val="20"/>
        </w:rPr>
        <w:t xml:space="preserve">der sportlichen Tätigkeit; </w:t>
      </w:r>
      <w:r w:rsidRPr="00103038">
        <w:rPr>
          <w:iCs/>
          <w:sz w:val="20"/>
          <w:szCs w:val="20"/>
        </w:rPr>
        <w:t xml:space="preserve">Aufnahme von Kohlenhydraten erst </w:t>
      </w:r>
      <w:r>
        <w:rPr>
          <w:iCs/>
          <w:sz w:val="20"/>
          <w:szCs w:val="20"/>
        </w:rPr>
        <w:t xml:space="preserve">dann </w:t>
      </w:r>
      <w:r w:rsidRPr="00103038">
        <w:rPr>
          <w:iCs/>
          <w:sz w:val="20"/>
          <w:szCs w:val="20"/>
        </w:rPr>
        <w:t xml:space="preserve">wieder, wenn der Trendpfeil zu fallen beginnt </w:t>
      </w:r>
    </w:p>
    <w:p w14:paraId="44FB23CE" w14:textId="77777777" w:rsidR="003D7663" w:rsidRPr="00103038" w:rsidRDefault="003D7663" w:rsidP="003D7663">
      <w:pPr>
        <w:jc w:val="both"/>
        <w:rPr>
          <w:iCs/>
          <w:sz w:val="20"/>
          <w:szCs w:val="20"/>
        </w:rPr>
      </w:pPr>
      <w:r w:rsidRPr="00103038">
        <w:rPr>
          <w:iCs/>
          <w:sz w:val="20"/>
          <w:szCs w:val="20"/>
        </w:rPr>
        <w:t>Diese Empfehlungen gelten nicht bei Hybrid-Closed-Loop-Systemen</w:t>
      </w:r>
    </w:p>
    <w:p w14:paraId="71996196" w14:textId="222F790A" w:rsidR="003D7663" w:rsidRPr="00103038" w:rsidRDefault="003D7663" w:rsidP="003D7663">
      <w:pPr>
        <w:jc w:val="both"/>
        <w:rPr>
          <w:iCs/>
          <w:sz w:val="20"/>
          <w:szCs w:val="20"/>
        </w:rPr>
      </w:pPr>
      <w:r w:rsidRPr="00103038">
        <w:rPr>
          <w:iCs/>
          <w:sz w:val="20"/>
          <w:szCs w:val="20"/>
        </w:rPr>
        <w:t xml:space="preserve">Grüne Schattierung: kein/geringer Handlungsbedarf; Hellgelbe Schattierung: minimaler/moderater Handlungsbedarf benötigt; Dunkelgelbe Schattierung: moderater/intensiver Handlungsbedarf benötigt; Rote Schattierung: </w:t>
      </w:r>
      <w:r w:rsidR="00640779">
        <w:rPr>
          <w:iCs/>
          <w:sz w:val="20"/>
          <w:szCs w:val="20"/>
        </w:rPr>
        <w:t>Kein Training</w:t>
      </w:r>
      <w:r w:rsidRPr="00103038">
        <w:rPr>
          <w:iCs/>
          <w:sz w:val="20"/>
          <w:szCs w:val="20"/>
        </w:rPr>
        <w:t>/Verzögerung des Trainingsbeginns</w:t>
      </w:r>
    </w:p>
    <w:p w14:paraId="2441A9D6" w14:textId="1F24FF2F" w:rsidR="003D7663" w:rsidRDefault="003D7663" w:rsidP="003D7663">
      <w:pPr>
        <w:jc w:val="both"/>
        <w:rPr>
          <w:iCs/>
          <w:sz w:val="20"/>
          <w:szCs w:val="20"/>
        </w:rPr>
      </w:pPr>
      <w:r w:rsidRPr="00103038">
        <w:rPr>
          <w:iCs/>
          <w:sz w:val="20"/>
          <w:szCs w:val="20"/>
        </w:rPr>
        <w:t xml:space="preserve">AE: Aerobic Übungen mit milder bis moderate Intensität; </w:t>
      </w:r>
      <w:r w:rsidR="00CA2639">
        <w:rPr>
          <w:iCs/>
          <w:sz w:val="20"/>
          <w:szCs w:val="20"/>
        </w:rPr>
        <w:t>KH</w:t>
      </w:r>
      <w:r w:rsidRPr="00103038">
        <w:rPr>
          <w:iCs/>
          <w:sz w:val="20"/>
          <w:szCs w:val="20"/>
        </w:rPr>
        <w:t xml:space="preserve">: Kohlenhydrate; Ex: Sport/Training; Hypo: Hypoglykämie </w:t>
      </w:r>
    </w:p>
    <w:p w14:paraId="7E3658FE" w14:textId="060109AE" w:rsidR="003D7663" w:rsidRDefault="003D7663" w:rsidP="003D7663">
      <w:pPr>
        <w:jc w:val="both"/>
        <w:rPr>
          <w:iCs/>
          <w:sz w:val="20"/>
          <w:szCs w:val="20"/>
        </w:rPr>
      </w:pPr>
    </w:p>
    <w:p w14:paraId="70DCFFFF" w14:textId="6955C4C8" w:rsidR="003D7663" w:rsidRDefault="003D7663" w:rsidP="003D7663">
      <w:pPr>
        <w:jc w:val="both"/>
        <w:rPr>
          <w:iCs/>
          <w:sz w:val="20"/>
          <w:szCs w:val="20"/>
        </w:rPr>
      </w:pPr>
    </w:p>
    <w:p w14:paraId="1A6B2345" w14:textId="1B34D626" w:rsidR="003D7663" w:rsidRDefault="003D7663" w:rsidP="003D7663">
      <w:pPr>
        <w:jc w:val="both"/>
        <w:rPr>
          <w:iCs/>
          <w:sz w:val="20"/>
          <w:szCs w:val="20"/>
        </w:rPr>
      </w:pPr>
    </w:p>
    <w:p w14:paraId="55083F9A" w14:textId="387CE1F2" w:rsidR="003D7663" w:rsidRDefault="003D7663" w:rsidP="003D7663">
      <w:pPr>
        <w:jc w:val="both"/>
        <w:rPr>
          <w:iCs/>
          <w:sz w:val="20"/>
          <w:szCs w:val="20"/>
        </w:rPr>
      </w:pPr>
    </w:p>
    <w:p w14:paraId="29F4C314" w14:textId="2DEC98A7" w:rsidR="003D7663" w:rsidRDefault="003D7663" w:rsidP="003D7663">
      <w:pPr>
        <w:jc w:val="both"/>
        <w:rPr>
          <w:iCs/>
          <w:sz w:val="20"/>
          <w:szCs w:val="20"/>
        </w:rPr>
      </w:pPr>
    </w:p>
    <w:p w14:paraId="68A915F5" w14:textId="39BC494C" w:rsidR="003D7663" w:rsidRDefault="003D7663" w:rsidP="003D7663">
      <w:pPr>
        <w:jc w:val="both"/>
        <w:rPr>
          <w:iCs/>
          <w:sz w:val="20"/>
          <w:szCs w:val="20"/>
        </w:rPr>
      </w:pPr>
    </w:p>
    <w:p w14:paraId="0754B4AA" w14:textId="57A39F3E" w:rsidR="003D7663" w:rsidRDefault="003D7663" w:rsidP="003D7663">
      <w:pPr>
        <w:jc w:val="both"/>
        <w:rPr>
          <w:iCs/>
          <w:sz w:val="20"/>
          <w:szCs w:val="20"/>
        </w:rPr>
      </w:pPr>
    </w:p>
    <w:p w14:paraId="3B210449" w14:textId="7CAE3A89" w:rsidR="003D7663" w:rsidRDefault="003D7663" w:rsidP="003D7663">
      <w:pPr>
        <w:jc w:val="both"/>
        <w:rPr>
          <w:iCs/>
          <w:sz w:val="20"/>
          <w:szCs w:val="20"/>
        </w:rPr>
      </w:pPr>
    </w:p>
    <w:p w14:paraId="430887B1" w14:textId="394A56C3" w:rsidR="003D7663" w:rsidRDefault="003D7663" w:rsidP="003D7663">
      <w:pPr>
        <w:jc w:val="both"/>
        <w:rPr>
          <w:iCs/>
          <w:sz w:val="20"/>
          <w:szCs w:val="20"/>
        </w:rPr>
      </w:pPr>
    </w:p>
    <w:p w14:paraId="73EF38EC" w14:textId="3B67BDE1" w:rsidR="003D7663" w:rsidRDefault="003D7663" w:rsidP="003D7663">
      <w:pPr>
        <w:jc w:val="both"/>
        <w:rPr>
          <w:iCs/>
          <w:sz w:val="20"/>
          <w:szCs w:val="20"/>
        </w:rPr>
      </w:pPr>
    </w:p>
    <w:p w14:paraId="15EC3C3B" w14:textId="22CF4E98" w:rsidR="003D7663" w:rsidRDefault="003D7663" w:rsidP="003D7663">
      <w:pPr>
        <w:jc w:val="both"/>
        <w:rPr>
          <w:iCs/>
          <w:sz w:val="20"/>
          <w:szCs w:val="20"/>
        </w:rPr>
      </w:pPr>
    </w:p>
    <w:p w14:paraId="0606E8AD" w14:textId="5218E4F3" w:rsidR="003D7663" w:rsidRDefault="003D7663" w:rsidP="003D7663">
      <w:pPr>
        <w:jc w:val="both"/>
        <w:rPr>
          <w:iCs/>
          <w:sz w:val="20"/>
          <w:szCs w:val="20"/>
        </w:rPr>
      </w:pPr>
    </w:p>
    <w:p w14:paraId="20142FA5" w14:textId="41749FF6" w:rsidR="003D7663" w:rsidRDefault="003D7663" w:rsidP="003D7663">
      <w:pPr>
        <w:jc w:val="both"/>
        <w:rPr>
          <w:iCs/>
          <w:sz w:val="20"/>
          <w:szCs w:val="20"/>
        </w:rPr>
      </w:pPr>
    </w:p>
    <w:p w14:paraId="32298419" w14:textId="7DBD83DA" w:rsidR="003D7663" w:rsidRDefault="003D7663" w:rsidP="003D7663">
      <w:pPr>
        <w:jc w:val="both"/>
        <w:rPr>
          <w:iCs/>
          <w:sz w:val="20"/>
          <w:szCs w:val="20"/>
        </w:rPr>
      </w:pPr>
    </w:p>
    <w:p w14:paraId="6A783B0D" w14:textId="217E617A" w:rsidR="003D7663" w:rsidRDefault="003D7663" w:rsidP="003D7663">
      <w:pPr>
        <w:jc w:val="both"/>
        <w:rPr>
          <w:iCs/>
          <w:sz w:val="20"/>
          <w:szCs w:val="20"/>
        </w:rPr>
      </w:pPr>
    </w:p>
    <w:p w14:paraId="086E538D" w14:textId="0B87ED9E" w:rsidR="003D7663" w:rsidRDefault="003D7663" w:rsidP="003D7663">
      <w:pPr>
        <w:jc w:val="both"/>
        <w:rPr>
          <w:iCs/>
          <w:sz w:val="20"/>
          <w:szCs w:val="20"/>
        </w:rPr>
      </w:pPr>
    </w:p>
    <w:p w14:paraId="78B36C02" w14:textId="16438FFA" w:rsidR="003D7663" w:rsidRDefault="003D7663" w:rsidP="003D7663">
      <w:pPr>
        <w:jc w:val="both"/>
        <w:rPr>
          <w:iCs/>
          <w:sz w:val="20"/>
          <w:szCs w:val="20"/>
        </w:rPr>
      </w:pPr>
    </w:p>
    <w:p w14:paraId="38F7180D" w14:textId="7A628755" w:rsidR="003D7663" w:rsidRDefault="003D7663" w:rsidP="003D7663">
      <w:pPr>
        <w:jc w:val="both"/>
        <w:rPr>
          <w:iCs/>
          <w:sz w:val="20"/>
          <w:szCs w:val="20"/>
        </w:rPr>
      </w:pPr>
    </w:p>
    <w:p w14:paraId="30EEB533" w14:textId="50AA3FF7" w:rsidR="003D7663" w:rsidRDefault="003D7663" w:rsidP="003D7663">
      <w:pPr>
        <w:jc w:val="both"/>
        <w:rPr>
          <w:iCs/>
          <w:sz w:val="20"/>
          <w:szCs w:val="20"/>
        </w:rPr>
      </w:pPr>
    </w:p>
    <w:p w14:paraId="2E64C9C9" w14:textId="6B9E02CD" w:rsidR="003D7663" w:rsidRDefault="003D7663" w:rsidP="003D7663">
      <w:pPr>
        <w:jc w:val="both"/>
        <w:rPr>
          <w:iCs/>
          <w:sz w:val="20"/>
          <w:szCs w:val="20"/>
        </w:rPr>
      </w:pPr>
    </w:p>
    <w:p w14:paraId="27DE6A0F" w14:textId="1A979765" w:rsidR="003D7663" w:rsidRDefault="003D7663" w:rsidP="003D7663">
      <w:pPr>
        <w:jc w:val="both"/>
        <w:rPr>
          <w:iCs/>
          <w:sz w:val="20"/>
          <w:szCs w:val="20"/>
        </w:rPr>
      </w:pPr>
    </w:p>
    <w:p w14:paraId="4497BE48" w14:textId="0C6B99AA" w:rsidR="003D7663" w:rsidRDefault="003D7663" w:rsidP="003D7663">
      <w:pPr>
        <w:jc w:val="both"/>
        <w:rPr>
          <w:iCs/>
          <w:sz w:val="20"/>
          <w:szCs w:val="20"/>
        </w:rPr>
      </w:pPr>
    </w:p>
    <w:p w14:paraId="16F2C981" w14:textId="7B291CEC" w:rsidR="003D7663" w:rsidRDefault="003D7663" w:rsidP="003D7663">
      <w:pPr>
        <w:jc w:val="both"/>
        <w:rPr>
          <w:iCs/>
          <w:sz w:val="20"/>
          <w:szCs w:val="20"/>
        </w:rPr>
      </w:pPr>
    </w:p>
    <w:p w14:paraId="73477960" w14:textId="18084A98" w:rsidR="003D7663" w:rsidRDefault="003D7663" w:rsidP="003D7663">
      <w:pPr>
        <w:jc w:val="both"/>
        <w:rPr>
          <w:iCs/>
          <w:sz w:val="20"/>
          <w:szCs w:val="20"/>
        </w:rPr>
      </w:pPr>
    </w:p>
    <w:p w14:paraId="1122604B" w14:textId="6ED4E420" w:rsidR="003D7663" w:rsidRDefault="003D7663" w:rsidP="003D7663">
      <w:pPr>
        <w:jc w:val="both"/>
        <w:rPr>
          <w:iCs/>
          <w:sz w:val="20"/>
          <w:szCs w:val="20"/>
        </w:rPr>
      </w:pPr>
    </w:p>
    <w:p w14:paraId="78409961" w14:textId="614924E2" w:rsidR="003D7663" w:rsidRDefault="003D7663" w:rsidP="003D7663">
      <w:pPr>
        <w:jc w:val="both"/>
        <w:rPr>
          <w:iCs/>
          <w:sz w:val="20"/>
          <w:szCs w:val="20"/>
        </w:rPr>
      </w:pPr>
    </w:p>
    <w:p w14:paraId="4E18DBAD" w14:textId="2AB05311" w:rsidR="003D7663" w:rsidRDefault="003D7663" w:rsidP="003D7663">
      <w:pPr>
        <w:jc w:val="both"/>
        <w:rPr>
          <w:iCs/>
          <w:sz w:val="20"/>
          <w:szCs w:val="20"/>
        </w:rPr>
      </w:pPr>
    </w:p>
    <w:p w14:paraId="496F7723" w14:textId="543A49E3" w:rsidR="003D7663" w:rsidRDefault="003D7663" w:rsidP="003D7663">
      <w:pPr>
        <w:jc w:val="both"/>
        <w:rPr>
          <w:iCs/>
          <w:sz w:val="20"/>
          <w:szCs w:val="20"/>
        </w:rPr>
      </w:pPr>
    </w:p>
    <w:p w14:paraId="5B3170F1" w14:textId="12C6A179" w:rsidR="003D7663" w:rsidRDefault="003D7663" w:rsidP="003D7663">
      <w:pPr>
        <w:jc w:val="both"/>
        <w:rPr>
          <w:iCs/>
          <w:sz w:val="20"/>
          <w:szCs w:val="20"/>
        </w:rPr>
      </w:pPr>
    </w:p>
    <w:p w14:paraId="692D6337" w14:textId="0D442108" w:rsidR="003D7663" w:rsidRDefault="003D7663" w:rsidP="003D7663">
      <w:pPr>
        <w:jc w:val="both"/>
        <w:rPr>
          <w:iCs/>
          <w:sz w:val="20"/>
          <w:szCs w:val="20"/>
        </w:rPr>
      </w:pPr>
    </w:p>
    <w:p w14:paraId="09B3E08A" w14:textId="54B9BD30" w:rsidR="003D7663" w:rsidRDefault="003D7663" w:rsidP="003D7663">
      <w:pPr>
        <w:jc w:val="both"/>
        <w:rPr>
          <w:iCs/>
          <w:sz w:val="20"/>
          <w:szCs w:val="20"/>
        </w:rPr>
      </w:pPr>
    </w:p>
    <w:p w14:paraId="749BB6F9" w14:textId="14C754D0" w:rsidR="003D7663" w:rsidRDefault="003D7663" w:rsidP="003D7663">
      <w:pPr>
        <w:jc w:val="both"/>
        <w:rPr>
          <w:iCs/>
          <w:sz w:val="20"/>
          <w:szCs w:val="20"/>
        </w:rPr>
      </w:pPr>
    </w:p>
    <w:p w14:paraId="3E0D67D6" w14:textId="23554008" w:rsidR="003D7663" w:rsidRDefault="003D7663" w:rsidP="003D7663">
      <w:pPr>
        <w:jc w:val="both"/>
        <w:rPr>
          <w:iCs/>
          <w:sz w:val="20"/>
          <w:szCs w:val="20"/>
        </w:rPr>
      </w:pPr>
    </w:p>
    <w:p w14:paraId="18862ABB" w14:textId="6E2207C5" w:rsidR="003D7663" w:rsidRDefault="003D7663" w:rsidP="003D7663">
      <w:pPr>
        <w:jc w:val="both"/>
        <w:rPr>
          <w:iCs/>
          <w:sz w:val="20"/>
          <w:szCs w:val="20"/>
        </w:rPr>
      </w:pPr>
    </w:p>
    <w:p w14:paraId="2A91077B" w14:textId="18D8B75A" w:rsidR="003D7663" w:rsidRDefault="003D7663" w:rsidP="003D7663">
      <w:pPr>
        <w:jc w:val="both"/>
        <w:rPr>
          <w:iCs/>
          <w:sz w:val="20"/>
          <w:szCs w:val="20"/>
        </w:rPr>
      </w:pPr>
    </w:p>
    <w:p w14:paraId="4CFEBDFA" w14:textId="63CB0832" w:rsidR="003D7663" w:rsidRDefault="003D7663" w:rsidP="003D7663">
      <w:pPr>
        <w:jc w:val="both"/>
        <w:rPr>
          <w:iCs/>
          <w:sz w:val="20"/>
          <w:szCs w:val="20"/>
        </w:rPr>
      </w:pPr>
    </w:p>
    <w:p w14:paraId="7F0640F9" w14:textId="2DF7965B" w:rsidR="003D7663" w:rsidRDefault="003D7663" w:rsidP="003D7663">
      <w:pPr>
        <w:jc w:val="both"/>
        <w:rPr>
          <w:iCs/>
          <w:sz w:val="20"/>
          <w:szCs w:val="20"/>
        </w:rPr>
      </w:pPr>
    </w:p>
    <w:p w14:paraId="0E4FEB51" w14:textId="2B033621" w:rsidR="003D7663" w:rsidRDefault="003D7663" w:rsidP="003D7663">
      <w:pPr>
        <w:jc w:val="both"/>
        <w:rPr>
          <w:iCs/>
          <w:sz w:val="20"/>
          <w:szCs w:val="20"/>
        </w:rPr>
      </w:pPr>
    </w:p>
    <w:p w14:paraId="35405034" w14:textId="7F51A7EA" w:rsidR="003D7663" w:rsidRDefault="003D7663" w:rsidP="003D7663">
      <w:pPr>
        <w:jc w:val="both"/>
        <w:rPr>
          <w:iCs/>
          <w:sz w:val="20"/>
          <w:szCs w:val="20"/>
        </w:rPr>
      </w:pPr>
    </w:p>
    <w:p w14:paraId="400F23D9" w14:textId="1FDF22DC" w:rsidR="003D7663" w:rsidRDefault="003D7663" w:rsidP="003D7663">
      <w:pPr>
        <w:jc w:val="both"/>
        <w:rPr>
          <w:iCs/>
          <w:sz w:val="20"/>
          <w:szCs w:val="20"/>
        </w:rPr>
      </w:pPr>
    </w:p>
    <w:p w14:paraId="66B959AD" w14:textId="20AD6AD5" w:rsidR="003D7663" w:rsidRDefault="003D7663" w:rsidP="003D7663">
      <w:pPr>
        <w:rPr>
          <w:iCs/>
        </w:rPr>
      </w:pPr>
      <w:r w:rsidRPr="00EB2752">
        <w:rPr>
          <w:b/>
          <w:bCs/>
        </w:rPr>
        <w:t xml:space="preserve">Tabelle </w:t>
      </w:r>
      <w:r>
        <w:rPr>
          <w:b/>
          <w:bCs/>
        </w:rPr>
        <w:t>6</w:t>
      </w:r>
      <w:r w:rsidRPr="00EB2752">
        <w:rPr>
          <w:b/>
          <w:bCs/>
        </w:rPr>
        <w:t>a</w:t>
      </w:r>
      <w:r w:rsidRPr="00D503FA">
        <w:rPr>
          <w:sz w:val="18"/>
          <w:szCs w:val="18"/>
        </w:rPr>
        <w:t> </w:t>
      </w:r>
      <w:r w:rsidR="00B72C8D">
        <w:rPr>
          <w:iCs/>
        </w:rPr>
        <w:t>Sensorglukoseziele</w:t>
      </w:r>
      <w:r w:rsidRPr="00CE0C3A">
        <w:rPr>
          <w:iCs/>
        </w:rPr>
        <w:t xml:space="preserve"> </w:t>
      </w:r>
      <w:r>
        <w:rPr>
          <w:iCs/>
          <w:u w:val="single"/>
        </w:rPr>
        <w:t>während</w:t>
      </w:r>
      <w:r w:rsidRPr="00CE0C3A">
        <w:rPr>
          <w:iCs/>
        </w:rPr>
        <w:t xml:space="preserve"> dem Training bei Kindern/Jugendlichen mit Typ-1 Diabetes und Ex </w:t>
      </w:r>
      <w:r>
        <w:rPr>
          <w:iCs/>
        </w:rPr>
        <w:t>0</w:t>
      </w:r>
      <w:r w:rsidRPr="00CE0C3A">
        <w:rPr>
          <w:iCs/>
        </w:rPr>
        <w:t xml:space="preserve"> und/oder </w:t>
      </w:r>
      <w:r>
        <w:rPr>
          <w:iCs/>
        </w:rPr>
        <w:t xml:space="preserve">hohem </w:t>
      </w:r>
      <w:r w:rsidRPr="00CE0C3A">
        <w:rPr>
          <w:iCs/>
        </w:rPr>
        <w:t>Hypo Risiko (</w:t>
      </w:r>
      <w:r w:rsidR="00640779">
        <w:rPr>
          <w:iCs/>
        </w:rPr>
        <w:t>Anstieg der Sensorglukose erwartet</w:t>
      </w:r>
      <w:r w:rsidRPr="00CE0C3A">
        <w:rPr>
          <w:iCs/>
        </w:rPr>
        <w:t>)</w:t>
      </w:r>
    </w:p>
    <w:p w14:paraId="17BB1580" w14:textId="7F349AB9" w:rsidR="003D7663" w:rsidRDefault="003D7663" w:rsidP="003D7663">
      <w:pPr>
        <w:rPr>
          <w:iCs/>
        </w:rPr>
      </w:pPr>
    </w:p>
    <w:tbl>
      <w:tblPr>
        <w:tblStyle w:val="Tabellenraster"/>
        <w:tblW w:w="9440" w:type="dxa"/>
        <w:jc w:val="center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202"/>
        <w:gridCol w:w="1312"/>
        <w:gridCol w:w="3926"/>
      </w:tblGrid>
      <w:tr w:rsidR="003D7663" w:rsidRPr="00103038" w14:paraId="5B01F7FE" w14:textId="77777777" w:rsidTr="006F085D">
        <w:trPr>
          <w:jc w:val="center"/>
        </w:trPr>
        <w:tc>
          <w:tcPr>
            <w:tcW w:w="4202" w:type="dxa"/>
            <w:shd w:val="clear" w:color="auto" w:fill="D9D9D9" w:themeFill="background1" w:themeFillShade="D9"/>
            <w:vAlign w:val="center"/>
          </w:tcPr>
          <w:p w14:paraId="22791495" w14:textId="45F34D98" w:rsidR="003D7663" w:rsidRPr="00103038" w:rsidRDefault="00640779" w:rsidP="006F085D">
            <w:pPr>
              <w:pStyle w:val="StandardWeb"/>
              <w:spacing w:line="276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eastAsiaTheme="minorEastAsia" w:hAnsiTheme="minorHAnsi" w:cs="Calibri"/>
                <w:b/>
                <w:bCs/>
                <w:kern w:val="24"/>
                <w:sz w:val="20"/>
                <w:szCs w:val="20"/>
              </w:rPr>
              <w:t>Sensorglukose</w:t>
            </w:r>
            <w:r w:rsidR="003D7663" w:rsidRPr="00103038">
              <w:rPr>
                <w:rFonts w:asciiTheme="minorHAnsi" w:eastAsiaTheme="minorEastAsia" w:hAnsiTheme="minorHAnsi" w:cs="Calibri"/>
                <w:b/>
                <w:bCs/>
                <w:kern w:val="24"/>
                <w:sz w:val="20"/>
                <w:szCs w:val="20"/>
              </w:rPr>
              <w:t xml:space="preserve"> vor dem Training</w:t>
            </w:r>
          </w:p>
        </w:tc>
        <w:tc>
          <w:tcPr>
            <w:tcW w:w="1312" w:type="dxa"/>
            <w:shd w:val="clear" w:color="auto" w:fill="D9D9D9" w:themeFill="background1" w:themeFillShade="D9"/>
            <w:vAlign w:val="center"/>
          </w:tcPr>
          <w:p w14:paraId="1A174AA2" w14:textId="77777777" w:rsidR="003D7663" w:rsidRPr="00103038" w:rsidRDefault="003D7663" w:rsidP="006F085D">
            <w:pPr>
              <w:pStyle w:val="StandardWeb"/>
              <w:spacing w:line="276" w:lineRule="auto"/>
              <w:jc w:val="center"/>
              <w:rPr>
                <w:rFonts w:asciiTheme="minorHAnsi" w:eastAsiaTheme="minorEastAsia" w:hAnsiTheme="minorHAnsi" w:cs="Calibri"/>
                <w:b/>
                <w:bCs/>
                <w:kern w:val="24"/>
                <w:sz w:val="20"/>
                <w:szCs w:val="20"/>
                <w:lang w:val="en-GB"/>
              </w:rPr>
            </w:pPr>
            <w:r w:rsidRPr="00103038">
              <w:rPr>
                <w:rFonts w:asciiTheme="minorHAnsi" w:eastAsiaTheme="minorEastAsia" w:hAnsiTheme="minorHAnsi" w:cs="Calibri"/>
                <w:b/>
                <w:bCs/>
                <w:kern w:val="24"/>
                <w:sz w:val="20"/>
                <w:szCs w:val="20"/>
                <w:lang w:val="en-GB"/>
              </w:rPr>
              <w:t>Trendpfeil</w:t>
            </w:r>
          </w:p>
        </w:tc>
        <w:tc>
          <w:tcPr>
            <w:tcW w:w="3926" w:type="dxa"/>
            <w:shd w:val="clear" w:color="auto" w:fill="D9D9D9" w:themeFill="background1" w:themeFillShade="D9"/>
            <w:vAlign w:val="center"/>
          </w:tcPr>
          <w:p w14:paraId="0A96ECAA" w14:textId="77777777" w:rsidR="003D7663" w:rsidRPr="00103038" w:rsidRDefault="003D7663" w:rsidP="006F085D">
            <w:pPr>
              <w:pStyle w:val="StandardWeb"/>
              <w:spacing w:line="276" w:lineRule="auto"/>
              <w:jc w:val="center"/>
              <w:rPr>
                <w:rFonts w:asciiTheme="minorHAnsi" w:eastAsiaTheme="minorEastAsia" w:hAnsiTheme="minorHAnsi" w:cs="Calibri"/>
                <w:b/>
                <w:bCs/>
                <w:kern w:val="24"/>
                <w:sz w:val="20"/>
                <w:szCs w:val="20"/>
                <w:lang w:val="en-GB"/>
              </w:rPr>
            </w:pPr>
            <w:r w:rsidRPr="00103038">
              <w:rPr>
                <w:rFonts w:asciiTheme="minorHAnsi" w:eastAsiaTheme="minorEastAsia" w:hAnsiTheme="minorHAnsi" w:cs="Calibri"/>
                <w:b/>
                <w:bCs/>
                <w:kern w:val="24"/>
                <w:sz w:val="20"/>
                <w:szCs w:val="20"/>
                <w:lang w:val="en-GB"/>
              </w:rPr>
              <w:t>Tätigkeit</w:t>
            </w:r>
          </w:p>
        </w:tc>
      </w:tr>
      <w:tr w:rsidR="003D7663" w:rsidRPr="00103038" w14:paraId="3106581E" w14:textId="77777777" w:rsidTr="006F085D">
        <w:trPr>
          <w:trHeight w:val="1074"/>
          <w:jc w:val="center"/>
        </w:trPr>
        <w:tc>
          <w:tcPr>
            <w:tcW w:w="4202" w:type="dxa"/>
            <w:shd w:val="clear" w:color="auto" w:fill="D9D9D9" w:themeFill="background1" w:themeFillShade="D9"/>
            <w:vAlign w:val="center"/>
          </w:tcPr>
          <w:p w14:paraId="7593BAFD" w14:textId="06DA1F56" w:rsidR="003D7663" w:rsidRPr="00103038" w:rsidRDefault="003D7663" w:rsidP="006F085D">
            <w:pPr>
              <w:jc w:val="center"/>
              <w:rPr>
                <w:rFonts w:eastAsiaTheme="minorEastAsia" w:cs="Calibri"/>
                <w:iCs/>
                <w:sz w:val="20"/>
                <w:szCs w:val="20"/>
              </w:rPr>
            </w:pPr>
            <w:r w:rsidRPr="00103038">
              <w:rPr>
                <w:rFonts w:eastAsiaTheme="minorEastAsia" w:cs="Calibri"/>
                <w:iCs/>
                <w:sz w:val="20"/>
                <w:szCs w:val="20"/>
              </w:rPr>
              <w:t xml:space="preserve">Ex </w:t>
            </w:r>
            <w:r>
              <w:rPr>
                <w:rFonts w:eastAsiaTheme="minorEastAsia" w:cs="Calibri"/>
                <w:iCs/>
                <w:sz w:val="20"/>
                <w:szCs w:val="20"/>
              </w:rPr>
              <w:t>0</w:t>
            </w:r>
            <w:r w:rsidRPr="00103038">
              <w:rPr>
                <w:rFonts w:eastAsiaTheme="minorEastAsia" w:cs="Calibri"/>
                <w:iCs/>
                <w:sz w:val="20"/>
                <w:szCs w:val="20"/>
              </w:rPr>
              <w:t xml:space="preserve"> und/oder                                   </w:t>
            </w:r>
            <w:r>
              <w:rPr>
                <w:rFonts w:eastAsiaTheme="minorEastAsia" w:cs="Calibri"/>
                <w:iCs/>
                <w:sz w:val="20"/>
                <w:szCs w:val="20"/>
              </w:rPr>
              <w:t xml:space="preserve">     hohes</w:t>
            </w:r>
            <w:r w:rsidRPr="00103038">
              <w:rPr>
                <w:rFonts w:eastAsiaTheme="minorEastAsia" w:cs="Calibri"/>
                <w:iCs/>
                <w:sz w:val="20"/>
                <w:szCs w:val="20"/>
              </w:rPr>
              <w:t xml:space="preserve"> Hypo Risiko</w:t>
            </w:r>
          </w:p>
        </w:tc>
        <w:tc>
          <w:tcPr>
            <w:tcW w:w="1312" w:type="dxa"/>
            <w:shd w:val="clear" w:color="auto" w:fill="D9D9D9" w:themeFill="background1" w:themeFillShade="D9"/>
            <w:vAlign w:val="center"/>
          </w:tcPr>
          <w:p w14:paraId="3F797572" w14:textId="77777777" w:rsidR="003D7663" w:rsidRPr="00103038" w:rsidRDefault="003D7663" w:rsidP="006F085D">
            <w:pPr>
              <w:jc w:val="center"/>
              <w:rPr>
                <w:rFonts w:eastAsiaTheme="minorEastAsia" w:cs="Calibri"/>
                <w:iCs/>
                <w:sz w:val="20"/>
                <w:szCs w:val="20"/>
              </w:rPr>
            </w:pPr>
            <w:r w:rsidRPr="00103038">
              <w:rPr>
                <w:rFonts w:eastAsiaTheme="minorEastAsia" w:cs="Calibri"/>
                <w:iCs/>
                <w:sz w:val="20"/>
                <w:szCs w:val="20"/>
              </w:rPr>
              <w:t>Richtung</w:t>
            </w:r>
          </w:p>
        </w:tc>
        <w:tc>
          <w:tcPr>
            <w:tcW w:w="3926" w:type="dxa"/>
            <w:shd w:val="clear" w:color="auto" w:fill="D9D9D9" w:themeFill="background1" w:themeFillShade="D9"/>
            <w:vAlign w:val="center"/>
          </w:tcPr>
          <w:p w14:paraId="319B61DE" w14:textId="2EB51B9A" w:rsidR="003D7663" w:rsidRPr="00103038" w:rsidRDefault="00640779" w:rsidP="006F085D">
            <w:pPr>
              <w:jc w:val="center"/>
              <w:rPr>
                <w:rFonts w:eastAsiaTheme="minorEastAsia" w:cs="Calibri"/>
                <w:iCs/>
                <w:sz w:val="20"/>
                <w:szCs w:val="20"/>
              </w:rPr>
            </w:pPr>
            <w:r>
              <w:rPr>
                <w:rFonts w:eastAsiaTheme="minorEastAsia" w:cs="Calibri"/>
                <w:iCs/>
                <w:kern w:val="24"/>
                <w:sz w:val="20"/>
                <w:szCs w:val="20"/>
              </w:rPr>
              <w:t>Anstieg der Sensorglukose erwartet</w:t>
            </w:r>
          </w:p>
        </w:tc>
      </w:tr>
      <w:tr w:rsidR="003D7663" w:rsidRPr="00103038" w14:paraId="43FF8FC6" w14:textId="77777777" w:rsidTr="006F085D">
        <w:trPr>
          <w:jc w:val="center"/>
        </w:trPr>
        <w:tc>
          <w:tcPr>
            <w:tcW w:w="4202" w:type="dxa"/>
            <w:shd w:val="clear" w:color="auto" w:fill="E66868"/>
            <w:vAlign w:val="center"/>
          </w:tcPr>
          <w:p w14:paraId="5B6F41E6" w14:textId="77777777" w:rsidR="003D7663" w:rsidRPr="00103038" w:rsidRDefault="003D7663" w:rsidP="006F085D">
            <w:pPr>
              <w:jc w:val="center"/>
              <w:rPr>
                <w:rFonts w:eastAsiaTheme="minorEastAsia" w:cs="Calibri"/>
                <w:sz w:val="20"/>
                <w:szCs w:val="20"/>
                <w:lang w:val="en-US"/>
              </w:rPr>
            </w:pPr>
            <w:r w:rsidRPr="00103038">
              <w:rPr>
                <w:rFonts w:eastAsiaTheme="minorEastAsia" w:cs="Calibri"/>
                <w:sz w:val="20"/>
                <w:szCs w:val="20"/>
                <w:lang w:val="en-US"/>
              </w:rPr>
              <w:t>&gt;15.0 mmol/l (&gt;270 mg/dl)</w:t>
            </w:r>
          </w:p>
          <w:p w14:paraId="56400DF0" w14:textId="77777777" w:rsidR="003D7663" w:rsidRPr="00103038" w:rsidRDefault="003D7663" w:rsidP="006F085D">
            <w:pPr>
              <w:jc w:val="center"/>
              <w:rPr>
                <w:rFonts w:eastAsiaTheme="minorEastAsia" w:cs="Calibri"/>
                <w:sz w:val="20"/>
                <w:szCs w:val="20"/>
                <w:lang w:val="en-US"/>
              </w:rPr>
            </w:pPr>
            <w:r w:rsidRPr="00103038">
              <w:rPr>
                <w:rFonts w:eastAsiaTheme="minorEastAsia" w:cs="Calibri"/>
                <w:sz w:val="20"/>
                <w:szCs w:val="20"/>
                <w:lang w:val="en-US"/>
              </w:rPr>
              <w:t>UND &gt;1.5 mmol/l Blutketone</w:t>
            </w:r>
          </w:p>
        </w:tc>
        <w:tc>
          <w:tcPr>
            <w:tcW w:w="1312" w:type="dxa"/>
            <w:shd w:val="clear" w:color="auto" w:fill="E66868"/>
            <w:vAlign w:val="center"/>
          </w:tcPr>
          <w:p w14:paraId="726393EA" w14:textId="77777777" w:rsidR="003D7663" w:rsidRPr="00103038" w:rsidRDefault="003D7663" w:rsidP="006F085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ascii="Wingdings" w:eastAsiaTheme="minorEastAsia" w:hAnsi="Wingdings" w:cs="Calibri"/>
                <w:sz w:val="20"/>
                <w:szCs w:val="20"/>
              </w:rPr>
              <w:t></w:t>
            </w:r>
            <w:r w:rsidRPr="00103038">
              <w:rPr>
                <w:rFonts w:ascii="Wingdings" w:eastAsiaTheme="minorEastAsia" w:hAnsi="Wingdings" w:cs="Calibri"/>
                <w:sz w:val="20"/>
                <w:szCs w:val="20"/>
              </w:rPr>
              <w:t></w:t>
            </w:r>
            <w:r w:rsidRPr="00103038">
              <w:rPr>
                <w:rFonts w:ascii="Wingdings" w:eastAsiaTheme="minorEastAsia" w:hAnsi="Wingdings" w:cs="Calibri"/>
                <w:sz w:val="20"/>
                <w:szCs w:val="20"/>
              </w:rPr>
              <w:t></w:t>
            </w:r>
            <w:r w:rsidRPr="00103038">
              <w:rPr>
                <w:rFonts w:ascii="Wingdings" w:eastAsiaTheme="minorEastAsia" w:hAnsi="Wingdings" w:cs="Calibri"/>
                <w:sz w:val="20"/>
                <w:szCs w:val="20"/>
              </w:rPr>
              <w:t></w:t>
            </w:r>
            <w:r w:rsidRPr="00103038">
              <w:rPr>
                <w:rFonts w:ascii="Wingdings" w:eastAsiaTheme="minorEastAsia" w:hAnsi="Wingdings" w:cs="Calibri"/>
                <w:sz w:val="20"/>
                <w:szCs w:val="20"/>
              </w:rPr>
              <w:t></w:t>
            </w:r>
          </w:p>
        </w:tc>
        <w:tc>
          <w:tcPr>
            <w:tcW w:w="3926" w:type="dxa"/>
            <w:shd w:val="clear" w:color="auto" w:fill="E66868"/>
          </w:tcPr>
          <w:p w14:paraId="712E6F24" w14:textId="367A8AEE" w:rsidR="003D7663" w:rsidRPr="00103038" w:rsidRDefault="00640779" w:rsidP="006F085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>Kein Training</w:t>
            </w:r>
            <w:r w:rsidR="003D7663" w:rsidRPr="00103038">
              <w:rPr>
                <w:rFonts w:eastAsiaTheme="minorEastAsia" w:cs="Calibri"/>
                <w:sz w:val="20"/>
                <w:szCs w:val="20"/>
              </w:rPr>
              <w:t>,</w:t>
            </w:r>
          </w:p>
          <w:p w14:paraId="1D6AB117" w14:textId="1B2353A8" w:rsidR="003D7663" w:rsidRPr="00103038" w:rsidRDefault="00CA2639" w:rsidP="006F085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>Insulinkorrektur</w:t>
            </w:r>
            <w:r w:rsidR="003D7663" w:rsidRPr="00103038">
              <w:rPr>
                <w:rFonts w:eastAsiaTheme="minorEastAsia" w:cs="Calibri"/>
                <w:sz w:val="20"/>
                <w:szCs w:val="20"/>
              </w:rPr>
              <w:t xml:space="preserve"> erwägen, </w:t>
            </w:r>
          </w:p>
          <w:p w14:paraId="21188052" w14:textId="77777777" w:rsidR="003D7663" w:rsidRPr="00103038" w:rsidRDefault="003D7663" w:rsidP="006F085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eastAsiaTheme="minorEastAsia" w:cs="Calibri"/>
                <w:sz w:val="20"/>
                <w:szCs w:val="20"/>
              </w:rPr>
              <w:t>keine Wiederaufnahme des Trainings</w:t>
            </w:r>
          </w:p>
        </w:tc>
      </w:tr>
      <w:tr w:rsidR="003D7663" w:rsidRPr="00103038" w14:paraId="6AE6EA1C" w14:textId="77777777" w:rsidTr="006F085D">
        <w:trPr>
          <w:trHeight w:val="309"/>
          <w:jc w:val="center"/>
        </w:trPr>
        <w:tc>
          <w:tcPr>
            <w:tcW w:w="4202" w:type="dxa"/>
            <w:vMerge w:val="restart"/>
            <w:shd w:val="clear" w:color="auto" w:fill="FFD85B"/>
            <w:vAlign w:val="center"/>
          </w:tcPr>
          <w:p w14:paraId="3E3B6B6F" w14:textId="77777777" w:rsidR="003D7663" w:rsidRPr="00103038" w:rsidRDefault="003D7663" w:rsidP="006F085D">
            <w:pPr>
              <w:jc w:val="center"/>
              <w:rPr>
                <w:rFonts w:eastAsiaTheme="minorEastAsia" w:cs="Calibri"/>
                <w:sz w:val="20"/>
                <w:szCs w:val="20"/>
                <w:lang w:val="en-US"/>
              </w:rPr>
            </w:pPr>
            <w:r w:rsidRPr="00103038">
              <w:rPr>
                <w:rFonts w:eastAsiaTheme="minorEastAsia" w:cs="Calibri"/>
                <w:sz w:val="20"/>
                <w:szCs w:val="20"/>
                <w:lang w:val="en-US"/>
              </w:rPr>
              <w:t>&gt;15.0 mmol/l (&gt;270 mg/dl)</w:t>
            </w:r>
          </w:p>
          <w:p w14:paraId="08954643" w14:textId="77777777" w:rsidR="003D7663" w:rsidRPr="00103038" w:rsidRDefault="003D7663" w:rsidP="006F085D">
            <w:pPr>
              <w:jc w:val="center"/>
              <w:rPr>
                <w:rFonts w:eastAsiaTheme="minorEastAsia" w:cs="Calibri"/>
                <w:sz w:val="20"/>
                <w:szCs w:val="20"/>
                <w:lang w:val="en-US"/>
              </w:rPr>
            </w:pPr>
            <w:r w:rsidRPr="00103038">
              <w:rPr>
                <w:rFonts w:eastAsiaTheme="minorEastAsia" w:cs="Calibri"/>
                <w:sz w:val="20"/>
                <w:szCs w:val="20"/>
                <w:lang w:val="en-US"/>
              </w:rPr>
              <w:t xml:space="preserve">AND ≤1.5 mmol/l </w:t>
            </w:r>
            <w:r>
              <w:rPr>
                <w:rFonts w:eastAsiaTheme="minorEastAsia" w:cs="Calibri"/>
                <w:sz w:val="20"/>
                <w:szCs w:val="20"/>
                <w:lang w:val="en-US"/>
              </w:rPr>
              <w:t>Blutketone</w:t>
            </w:r>
            <w:r w:rsidRPr="00103038">
              <w:rPr>
                <w:rFonts w:eastAsiaTheme="minorEastAsia" w:cs="Calibri"/>
                <w:sz w:val="20"/>
                <w:szCs w:val="20"/>
                <w:vertAlign w:val="superscript"/>
                <w:lang w:val="en-US"/>
              </w:rPr>
              <w:t>a</w:t>
            </w:r>
          </w:p>
        </w:tc>
        <w:tc>
          <w:tcPr>
            <w:tcW w:w="1312" w:type="dxa"/>
            <w:shd w:val="clear" w:color="auto" w:fill="FFD85B"/>
            <w:vAlign w:val="center"/>
          </w:tcPr>
          <w:p w14:paraId="61B53003" w14:textId="77777777" w:rsidR="003D7663" w:rsidRPr="00103038" w:rsidRDefault="003D7663" w:rsidP="006F085D">
            <w:pPr>
              <w:jc w:val="center"/>
              <w:rPr>
                <w:rFonts w:ascii="Wingdings" w:eastAsiaTheme="minorEastAsia" w:hAnsi="Wingdings" w:cs="Calibri"/>
                <w:sz w:val="20"/>
                <w:szCs w:val="20"/>
              </w:rPr>
            </w:pPr>
            <w:r w:rsidRPr="00103038">
              <w:rPr>
                <w:rFonts w:ascii="Wingdings" w:eastAsiaTheme="minorEastAsia" w:hAnsi="Wingdings" w:cs="Calibri"/>
                <w:sz w:val="20"/>
                <w:szCs w:val="20"/>
              </w:rPr>
              <w:t></w:t>
            </w:r>
            <w:r w:rsidRPr="00103038">
              <w:rPr>
                <w:rFonts w:ascii="Wingdings" w:eastAsiaTheme="minorEastAsia" w:hAnsi="Wingdings" w:cs="Calibri"/>
                <w:sz w:val="20"/>
                <w:szCs w:val="20"/>
              </w:rPr>
              <w:t></w:t>
            </w:r>
          </w:p>
        </w:tc>
        <w:tc>
          <w:tcPr>
            <w:tcW w:w="3926" w:type="dxa"/>
            <w:shd w:val="clear" w:color="auto" w:fill="FFD85B"/>
            <w:vAlign w:val="center"/>
          </w:tcPr>
          <w:p w14:paraId="7EFFBB5A" w14:textId="689B8715" w:rsidR="003D7663" w:rsidRPr="00103038" w:rsidRDefault="00CA2639" w:rsidP="006F085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>Insulinkorrektur</w:t>
            </w:r>
            <w:r w:rsidR="003D7663" w:rsidRPr="00103038">
              <w:rPr>
                <w:rFonts w:eastAsiaTheme="minorEastAsia" w:cs="Calibri"/>
                <w:sz w:val="20"/>
                <w:szCs w:val="20"/>
              </w:rPr>
              <w:t xml:space="preserve"> erwägen</w:t>
            </w:r>
            <w:r w:rsidR="003D7663" w:rsidRPr="00103038">
              <w:rPr>
                <w:rFonts w:eastAsiaTheme="minorEastAsia" w:cs="Calibri"/>
                <w:sz w:val="20"/>
                <w:szCs w:val="20"/>
                <w:vertAlign w:val="superscript"/>
              </w:rPr>
              <w:t>b</w:t>
            </w:r>
            <w:r w:rsidR="003D7663" w:rsidRPr="00103038">
              <w:rPr>
                <w:rFonts w:eastAsiaTheme="minorEastAsia" w:cs="Calibri"/>
                <w:sz w:val="20"/>
                <w:szCs w:val="20"/>
              </w:rPr>
              <w:t>,</w:t>
            </w:r>
          </w:p>
          <w:p w14:paraId="33C36ADA" w14:textId="77777777" w:rsidR="003D7663" w:rsidRPr="00103038" w:rsidRDefault="003D7663" w:rsidP="006F085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eastAsiaTheme="minorEastAsia" w:cs="Calibri"/>
                <w:sz w:val="20"/>
                <w:szCs w:val="20"/>
              </w:rPr>
              <w:t>Weiterführen der sportlichen Tätigkeit</w:t>
            </w:r>
          </w:p>
        </w:tc>
      </w:tr>
      <w:tr w:rsidR="003D7663" w:rsidRPr="00103038" w14:paraId="655AF231" w14:textId="77777777" w:rsidTr="006F085D">
        <w:trPr>
          <w:trHeight w:val="309"/>
          <w:jc w:val="center"/>
        </w:trPr>
        <w:tc>
          <w:tcPr>
            <w:tcW w:w="4202" w:type="dxa"/>
            <w:vMerge/>
            <w:shd w:val="clear" w:color="auto" w:fill="FFD85B"/>
            <w:vAlign w:val="center"/>
          </w:tcPr>
          <w:p w14:paraId="37B027DD" w14:textId="77777777" w:rsidR="003D7663" w:rsidRPr="00103038" w:rsidRDefault="003D7663" w:rsidP="006F085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FFD85B"/>
            <w:vAlign w:val="center"/>
          </w:tcPr>
          <w:p w14:paraId="7BF60E24" w14:textId="77777777" w:rsidR="003D7663" w:rsidRPr="00103038" w:rsidRDefault="003D7663" w:rsidP="006F085D">
            <w:pPr>
              <w:jc w:val="center"/>
              <w:rPr>
                <w:rFonts w:ascii="Wingdings" w:eastAsiaTheme="minorEastAsia" w:hAnsi="Wingdings" w:cs="Calibri"/>
                <w:sz w:val="20"/>
                <w:szCs w:val="20"/>
              </w:rPr>
            </w:pPr>
            <w:r w:rsidRPr="00103038">
              <w:rPr>
                <w:rFonts w:ascii="Wingdings" w:eastAsiaTheme="minorEastAsia" w:hAnsi="Wingdings" w:cs="Calibri"/>
                <w:sz w:val="20"/>
                <w:szCs w:val="20"/>
              </w:rPr>
              <w:t></w:t>
            </w:r>
          </w:p>
        </w:tc>
        <w:tc>
          <w:tcPr>
            <w:tcW w:w="3926" w:type="dxa"/>
            <w:shd w:val="clear" w:color="auto" w:fill="FFD85B"/>
            <w:vAlign w:val="center"/>
          </w:tcPr>
          <w:p w14:paraId="29897883" w14:textId="0372AB81" w:rsidR="003D7663" w:rsidRPr="00103038" w:rsidRDefault="00CA2639" w:rsidP="006F085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>Insulinkorrektur</w:t>
            </w:r>
            <w:r w:rsidR="003D7663" w:rsidRPr="00103038">
              <w:rPr>
                <w:rFonts w:eastAsiaTheme="minorEastAsia" w:cs="Calibri"/>
                <w:sz w:val="20"/>
                <w:szCs w:val="20"/>
              </w:rPr>
              <w:t xml:space="preserve"> erwägen</w:t>
            </w:r>
            <w:r w:rsidR="003D7663" w:rsidRPr="00103038">
              <w:rPr>
                <w:rFonts w:eastAsiaTheme="minorEastAsia" w:cs="Calibri"/>
                <w:sz w:val="20"/>
                <w:szCs w:val="20"/>
                <w:vertAlign w:val="superscript"/>
              </w:rPr>
              <w:t>b</w:t>
            </w:r>
            <w:r w:rsidR="003D7663" w:rsidRPr="00103038">
              <w:rPr>
                <w:rFonts w:eastAsiaTheme="minorEastAsia" w:cs="Calibri"/>
                <w:sz w:val="20"/>
                <w:szCs w:val="20"/>
              </w:rPr>
              <w:t>,</w:t>
            </w:r>
          </w:p>
          <w:p w14:paraId="19E0EFC4" w14:textId="77777777" w:rsidR="003D7663" w:rsidRPr="00103038" w:rsidRDefault="003D7663" w:rsidP="006F085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eastAsiaTheme="minorEastAsia" w:cs="Calibri"/>
                <w:sz w:val="20"/>
                <w:szCs w:val="20"/>
              </w:rPr>
              <w:t>Weiterführen jeder sportlichen Tätigkeit</w:t>
            </w:r>
          </w:p>
        </w:tc>
      </w:tr>
      <w:tr w:rsidR="003D7663" w:rsidRPr="00103038" w14:paraId="219F5261" w14:textId="77777777" w:rsidTr="006F085D">
        <w:trPr>
          <w:trHeight w:val="309"/>
          <w:jc w:val="center"/>
        </w:trPr>
        <w:tc>
          <w:tcPr>
            <w:tcW w:w="4202" w:type="dxa"/>
            <w:vMerge/>
            <w:shd w:val="clear" w:color="auto" w:fill="FFD85B"/>
            <w:vAlign w:val="center"/>
          </w:tcPr>
          <w:p w14:paraId="6D0A2048" w14:textId="77777777" w:rsidR="003D7663" w:rsidRPr="00103038" w:rsidRDefault="003D7663" w:rsidP="006F085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FFD85B"/>
            <w:vAlign w:val="center"/>
          </w:tcPr>
          <w:p w14:paraId="38856C3C" w14:textId="77777777" w:rsidR="003D7663" w:rsidRPr="00103038" w:rsidRDefault="003D7663" w:rsidP="006F085D">
            <w:pPr>
              <w:jc w:val="center"/>
              <w:rPr>
                <w:rFonts w:ascii="Wingdings" w:eastAsiaTheme="minorEastAsia" w:hAnsi="Wingdings" w:cs="Calibri"/>
                <w:sz w:val="20"/>
                <w:szCs w:val="20"/>
              </w:rPr>
            </w:pPr>
            <w:r w:rsidRPr="00103038">
              <w:rPr>
                <w:rFonts w:ascii="Wingdings" w:eastAsiaTheme="minorEastAsia" w:hAnsi="Wingdings" w:cs="Calibri"/>
                <w:sz w:val="20"/>
                <w:szCs w:val="20"/>
              </w:rPr>
              <w:t></w:t>
            </w:r>
            <w:r w:rsidRPr="00103038">
              <w:rPr>
                <w:rFonts w:ascii="Wingdings" w:eastAsiaTheme="minorEastAsia" w:hAnsi="Wingdings" w:cs="Calibri"/>
                <w:sz w:val="20"/>
                <w:szCs w:val="20"/>
              </w:rPr>
              <w:t></w:t>
            </w:r>
          </w:p>
        </w:tc>
        <w:tc>
          <w:tcPr>
            <w:tcW w:w="3926" w:type="dxa"/>
            <w:shd w:val="clear" w:color="auto" w:fill="FFD85B"/>
            <w:vAlign w:val="center"/>
          </w:tcPr>
          <w:p w14:paraId="7195F9DC" w14:textId="77777777" w:rsidR="003D7663" w:rsidRPr="00103038" w:rsidRDefault="003D7663" w:rsidP="006F085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eastAsiaTheme="minorEastAsia" w:cs="Calibri"/>
                <w:sz w:val="20"/>
                <w:szCs w:val="20"/>
              </w:rPr>
              <w:t>Weiterführen jeder sportlichen Tätigkeit</w:t>
            </w:r>
          </w:p>
        </w:tc>
      </w:tr>
      <w:tr w:rsidR="003D7663" w:rsidRPr="00103038" w14:paraId="2223DF73" w14:textId="77777777" w:rsidTr="006F085D">
        <w:trPr>
          <w:trHeight w:val="309"/>
          <w:jc w:val="center"/>
        </w:trPr>
        <w:tc>
          <w:tcPr>
            <w:tcW w:w="4202" w:type="dxa"/>
            <w:vMerge w:val="restart"/>
            <w:shd w:val="clear" w:color="auto" w:fill="F9EE9F"/>
            <w:vAlign w:val="center"/>
          </w:tcPr>
          <w:p w14:paraId="7828049D" w14:textId="77777777" w:rsidR="003D7663" w:rsidRPr="00103038" w:rsidRDefault="003D7663" w:rsidP="006F085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eastAsiaTheme="minorEastAsia" w:cs="Calibri"/>
                <w:sz w:val="20"/>
                <w:szCs w:val="20"/>
              </w:rPr>
              <w:t>10.1–15.0 mmol/l</w:t>
            </w:r>
          </w:p>
          <w:p w14:paraId="3245EFC6" w14:textId="77777777" w:rsidR="003D7663" w:rsidRPr="00103038" w:rsidRDefault="003D7663" w:rsidP="006F085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eastAsiaTheme="minorEastAsia" w:cs="Calibri"/>
                <w:sz w:val="20"/>
                <w:szCs w:val="20"/>
              </w:rPr>
              <w:t>(181–270 mg/dl)</w:t>
            </w:r>
          </w:p>
        </w:tc>
        <w:tc>
          <w:tcPr>
            <w:tcW w:w="1312" w:type="dxa"/>
            <w:shd w:val="clear" w:color="auto" w:fill="F9EE9F"/>
            <w:vAlign w:val="center"/>
          </w:tcPr>
          <w:p w14:paraId="400C58C5" w14:textId="77777777" w:rsidR="003D7663" w:rsidRPr="00103038" w:rsidRDefault="003D7663" w:rsidP="006F085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ascii="Wingdings" w:eastAsiaTheme="minorEastAsia" w:hAnsi="Wingdings" w:cs="Calibri"/>
                <w:sz w:val="20"/>
                <w:szCs w:val="20"/>
              </w:rPr>
              <w:t></w:t>
            </w:r>
            <w:r w:rsidRPr="00103038">
              <w:rPr>
                <w:rFonts w:ascii="Wingdings" w:eastAsiaTheme="minorEastAsia" w:hAnsi="Wingdings" w:cs="Calibri"/>
                <w:sz w:val="20"/>
                <w:szCs w:val="20"/>
              </w:rPr>
              <w:t></w:t>
            </w:r>
          </w:p>
        </w:tc>
        <w:tc>
          <w:tcPr>
            <w:tcW w:w="3926" w:type="dxa"/>
            <w:vMerge w:val="restart"/>
            <w:shd w:val="clear" w:color="auto" w:fill="F9EE9F"/>
            <w:vAlign w:val="center"/>
          </w:tcPr>
          <w:p w14:paraId="34B64F3D" w14:textId="77777777" w:rsidR="003D7663" w:rsidRPr="00103038" w:rsidRDefault="003D7663" w:rsidP="006F085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eastAsiaTheme="minorEastAsia" w:cs="Calibri"/>
                <w:sz w:val="20"/>
                <w:szCs w:val="20"/>
              </w:rPr>
              <w:t>Weiterführen jeder sportlichen Tätigkeit,</w:t>
            </w:r>
          </w:p>
          <w:p w14:paraId="510AB08D" w14:textId="27795A32" w:rsidR="003D7663" w:rsidRPr="00103038" w:rsidRDefault="00CA2639" w:rsidP="006F085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>Insulinkorrektur</w:t>
            </w:r>
            <w:r w:rsidR="003D7663" w:rsidRPr="00103038">
              <w:rPr>
                <w:rFonts w:eastAsiaTheme="minorEastAsia" w:cs="Calibri"/>
                <w:sz w:val="20"/>
                <w:szCs w:val="20"/>
              </w:rPr>
              <w:t xml:space="preserve"> erwägen</w:t>
            </w:r>
            <w:r w:rsidR="003D7663" w:rsidRPr="00103038">
              <w:rPr>
                <w:rFonts w:eastAsiaTheme="minorEastAsia" w:cs="Calibri"/>
                <w:sz w:val="20"/>
                <w:szCs w:val="20"/>
                <w:vertAlign w:val="superscript"/>
              </w:rPr>
              <w:t>b</w:t>
            </w:r>
          </w:p>
        </w:tc>
      </w:tr>
      <w:tr w:rsidR="003D7663" w:rsidRPr="00103038" w14:paraId="59D84091" w14:textId="77777777" w:rsidTr="006F085D">
        <w:trPr>
          <w:trHeight w:val="309"/>
          <w:jc w:val="center"/>
        </w:trPr>
        <w:tc>
          <w:tcPr>
            <w:tcW w:w="4202" w:type="dxa"/>
            <w:vMerge/>
            <w:shd w:val="clear" w:color="auto" w:fill="F9EE9F"/>
            <w:vAlign w:val="center"/>
          </w:tcPr>
          <w:p w14:paraId="55400A87" w14:textId="77777777" w:rsidR="003D7663" w:rsidRPr="00103038" w:rsidRDefault="003D7663" w:rsidP="006F085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F9EE9F"/>
            <w:vAlign w:val="center"/>
          </w:tcPr>
          <w:p w14:paraId="14E0CF63" w14:textId="77777777" w:rsidR="003D7663" w:rsidRPr="00103038" w:rsidRDefault="003D7663" w:rsidP="006F085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ascii="Wingdings" w:eastAsiaTheme="minorEastAsia" w:hAnsi="Wingdings" w:cs="Calibri"/>
                <w:sz w:val="20"/>
                <w:szCs w:val="20"/>
              </w:rPr>
              <w:t></w:t>
            </w:r>
          </w:p>
        </w:tc>
        <w:tc>
          <w:tcPr>
            <w:tcW w:w="3926" w:type="dxa"/>
            <w:vMerge/>
            <w:shd w:val="clear" w:color="auto" w:fill="F9EE9F"/>
            <w:vAlign w:val="center"/>
          </w:tcPr>
          <w:p w14:paraId="0F80C37D" w14:textId="77777777" w:rsidR="003D7663" w:rsidRPr="00103038" w:rsidRDefault="003D7663" w:rsidP="006F085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</w:p>
        </w:tc>
      </w:tr>
      <w:tr w:rsidR="003D7663" w:rsidRPr="00103038" w14:paraId="1D47F6D3" w14:textId="77777777" w:rsidTr="006F085D">
        <w:trPr>
          <w:trHeight w:val="309"/>
          <w:jc w:val="center"/>
        </w:trPr>
        <w:tc>
          <w:tcPr>
            <w:tcW w:w="4202" w:type="dxa"/>
            <w:vMerge/>
            <w:shd w:val="clear" w:color="auto" w:fill="F9EE9F"/>
            <w:vAlign w:val="center"/>
          </w:tcPr>
          <w:p w14:paraId="5831D051" w14:textId="77777777" w:rsidR="003D7663" w:rsidRPr="00103038" w:rsidRDefault="003D7663" w:rsidP="006F085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F9EE9F"/>
            <w:vAlign w:val="center"/>
          </w:tcPr>
          <w:p w14:paraId="0A11A4DF" w14:textId="77777777" w:rsidR="003D7663" w:rsidRPr="00103038" w:rsidRDefault="003D7663" w:rsidP="006F085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ascii="Wingdings" w:eastAsiaTheme="minorEastAsia" w:hAnsi="Wingdings" w:cs="Calibri"/>
                <w:sz w:val="20"/>
                <w:szCs w:val="20"/>
              </w:rPr>
              <w:t></w:t>
            </w:r>
            <w:r w:rsidRPr="00103038">
              <w:rPr>
                <w:rFonts w:ascii="Wingdings" w:eastAsiaTheme="minorEastAsia" w:hAnsi="Wingdings" w:cs="Calibri"/>
                <w:sz w:val="20"/>
                <w:szCs w:val="20"/>
              </w:rPr>
              <w:t></w:t>
            </w:r>
          </w:p>
        </w:tc>
        <w:tc>
          <w:tcPr>
            <w:tcW w:w="3926" w:type="dxa"/>
            <w:shd w:val="clear" w:color="auto" w:fill="F9EE9F"/>
            <w:vAlign w:val="center"/>
          </w:tcPr>
          <w:p w14:paraId="61EEB2A3" w14:textId="77777777" w:rsidR="003D7663" w:rsidRPr="00103038" w:rsidRDefault="003D7663" w:rsidP="006F085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eastAsiaTheme="minorEastAsia" w:cs="Calibri"/>
                <w:sz w:val="20"/>
                <w:szCs w:val="20"/>
              </w:rPr>
              <w:t>Weiterführen jeder sportlichen Tätigkeit</w:t>
            </w:r>
          </w:p>
        </w:tc>
      </w:tr>
      <w:tr w:rsidR="003D7663" w:rsidRPr="00103038" w14:paraId="56CF5AB1" w14:textId="77777777" w:rsidTr="006F085D">
        <w:trPr>
          <w:trHeight w:val="309"/>
          <w:jc w:val="center"/>
        </w:trPr>
        <w:tc>
          <w:tcPr>
            <w:tcW w:w="4202" w:type="dxa"/>
            <w:vMerge w:val="restart"/>
            <w:shd w:val="clear" w:color="auto" w:fill="C9E399"/>
            <w:vAlign w:val="center"/>
          </w:tcPr>
          <w:p w14:paraId="6CD4CDCC" w14:textId="77777777" w:rsidR="003D7663" w:rsidRPr="00103038" w:rsidRDefault="003D7663" w:rsidP="006F085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eastAsiaTheme="minorEastAsia" w:cs="Calibri"/>
                <w:sz w:val="20"/>
                <w:szCs w:val="20"/>
              </w:rPr>
              <w:t>7.0–10.0 mmol/l</w:t>
            </w:r>
          </w:p>
          <w:p w14:paraId="3AE80073" w14:textId="77777777" w:rsidR="003D7663" w:rsidRPr="00103038" w:rsidRDefault="003D7663" w:rsidP="006F085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eastAsiaTheme="minorEastAsia" w:cs="Calibri"/>
                <w:sz w:val="20"/>
                <w:szCs w:val="20"/>
              </w:rPr>
              <w:t>(126–180 mg/dl)</w:t>
            </w:r>
          </w:p>
        </w:tc>
        <w:tc>
          <w:tcPr>
            <w:tcW w:w="1312" w:type="dxa"/>
            <w:shd w:val="clear" w:color="auto" w:fill="C9E399"/>
            <w:vAlign w:val="center"/>
          </w:tcPr>
          <w:p w14:paraId="716600A2" w14:textId="77777777" w:rsidR="003D7663" w:rsidRPr="00103038" w:rsidRDefault="003D7663" w:rsidP="006F085D">
            <w:pPr>
              <w:jc w:val="center"/>
              <w:rPr>
                <w:rFonts w:ascii="Wingdings" w:eastAsiaTheme="minorEastAsia" w:hAnsi="Wingdings" w:cs="Calibri"/>
                <w:sz w:val="20"/>
                <w:szCs w:val="20"/>
              </w:rPr>
            </w:pPr>
            <w:r w:rsidRPr="00103038">
              <w:rPr>
                <w:rFonts w:ascii="Wingdings" w:eastAsiaTheme="minorEastAsia" w:hAnsi="Wingdings" w:cs="Calibri"/>
                <w:sz w:val="20"/>
                <w:szCs w:val="20"/>
              </w:rPr>
              <w:t></w:t>
            </w:r>
            <w:r w:rsidRPr="00103038">
              <w:rPr>
                <w:rFonts w:ascii="Wingdings" w:eastAsiaTheme="minorEastAsia" w:hAnsi="Wingdings" w:cs="Calibri"/>
                <w:sz w:val="20"/>
                <w:szCs w:val="20"/>
              </w:rPr>
              <w:t></w:t>
            </w:r>
          </w:p>
        </w:tc>
        <w:tc>
          <w:tcPr>
            <w:tcW w:w="3926" w:type="dxa"/>
            <w:vMerge w:val="restart"/>
            <w:shd w:val="clear" w:color="auto" w:fill="C9E399"/>
            <w:vAlign w:val="center"/>
          </w:tcPr>
          <w:p w14:paraId="71334447" w14:textId="77777777" w:rsidR="003D7663" w:rsidRPr="00103038" w:rsidRDefault="003D7663" w:rsidP="006F085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eastAsiaTheme="minorEastAsia" w:cs="Calibri"/>
                <w:sz w:val="20"/>
                <w:szCs w:val="20"/>
              </w:rPr>
              <w:t>Weiterführen jeder sportlichen Tätigkeit</w:t>
            </w:r>
          </w:p>
        </w:tc>
      </w:tr>
      <w:tr w:rsidR="003D7663" w:rsidRPr="00103038" w14:paraId="4553181C" w14:textId="77777777" w:rsidTr="006F085D">
        <w:trPr>
          <w:trHeight w:val="309"/>
          <w:jc w:val="center"/>
        </w:trPr>
        <w:tc>
          <w:tcPr>
            <w:tcW w:w="4202" w:type="dxa"/>
            <w:vMerge/>
            <w:vAlign w:val="center"/>
          </w:tcPr>
          <w:p w14:paraId="6BD71EBA" w14:textId="77777777" w:rsidR="003D7663" w:rsidRPr="00103038" w:rsidRDefault="003D7663" w:rsidP="006F085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C9E399"/>
            <w:vAlign w:val="center"/>
          </w:tcPr>
          <w:p w14:paraId="36C2AB06" w14:textId="77777777" w:rsidR="003D7663" w:rsidRPr="00103038" w:rsidRDefault="003D7663" w:rsidP="006F085D">
            <w:pPr>
              <w:jc w:val="center"/>
              <w:rPr>
                <w:rFonts w:ascii="Wingdings" w:eastAsiaTheme="minorEastAsia" w:hAnsi="Wingdings" w:cs="Calibri"/>
                <w:sz w:val="20"/>
                <w:szCs w:val="20"/>
              </w:rPr>
            </w:pPr>
            <w:r w:rsidRPr="00103038">
              <w:rPr>
                <w:rFonts w:ascii="Wingdings" w:eastAsiaTheme="minorEastAsia" w:hAnsi="Wingdings" w:cs="Calibri"/>
                <w:sz w:val="20"/>
                <w:szCs w:val="20"/>
              </w:rPr>
              <w:t></w:t>
            </w:r>
          </w:p>
        </w:tc>
        <w:tc>
          <w:tcPr>
            <w:tcW w:w="3926" w:type="dxa"/>
            <w:vMerge/>
            <w:shd w:val="clear" w:color="auto" w:fill="92D050"/>
            <w:vAlign w:val="center"/>
          </w:tcPr>
          <w:p w14:paraId="6527DCEB" w14:textId="77777777" w:rsidR="003D7663" w:rsidRPr="00103038" w:rsidRDefault="003D7663" w:rsidP="006F085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</w:p>
        </w:tc>
      </w:tr>
      <w:tr w:rsidR="003D7663" w:rsidRPr="00103038" w14:paraId="3A43C741" w14:textId="77777777" w:rsidTr="006F085D">
        <w:trPr>
          <w:trHeight w:val="309"/>
          <w:jc w:val="center"/>
        </w:trPr>
        <w:tc>
          <w:tcPr>
            <w:tcW w:w="4202" w:type="dxa"/>
            <w:vMerge/>
            <w:vAlign w:val="center"/>
          </w:tcPr>
          <w:p w14:paraId="1FD0C3DD" w14:textId="77777777" w:rsidR="003D7663" w:rsidRPr="00103038" w:rsidRDefault="003D7663" w:rsidP="006F085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C9E399"/>
            <w:vAlign w:val="center"/>
          </w:tcPr>
          <w:p w14:paraId="26F6B906" w14:textId="77777777" w:rsidR="003D7663" w:rsidRPr="00103038" w:rsidRDefault="003D7663" w:rsidP="006F085D">
            <w:pPr>
              <w:jc w:val="center"/>
              <w:rPr>
                <w:rFonts w:ascii="Wingdings" w:eastAsiaTheme="minorEastAsia" w:hAnsi="Wingdings" w:cs="Calibri"/>
                <w:sz w:val="20"/>
                <w:szCs w:val="20"/>
              </w:rPr>
            </w:pPr>
            <w:r w:rsidRPr="00103038">
              <w:rPr>
                <w:rFonts w:ascii="Wingdings" w:eastAsiaTheme="minorEastAsia" w:hAnsi="Wingdings" w:cs="Calibri"/>
                <w:sz w:val="20"/>
                <w:szCs w:val="20"/>
              </w:rPr>
              <w:t></w:t>
            </w:r>
            <w:r w:rsidRPr="00103038">
              <w:rPr>
                <w:rFonts w:ascii="Wingdings" w:eastAsiaTheme="minorEastAsia" w:hAnsi="Wingdings" w:cs="Calibri"/>
                <w:sz w:val="20"/>
                <w:szCs w:val="20"/>
              </w:rPr>
              <w:t></w:t>
            </w:r>
          </w:p>
        </w:tc>
        <w:tc>
          <w:tcPr>
            <w:tcW w:w="3926" w:type="dxa"/>
            <w:vMerge/>
            <w:shd w:val="clear" w:color="auto" w:fill="92D050"/>
            <w:vAlign w:val="center"/>
          </w:tcPr>
          <w:p w14:paraId="6224D672" w14:textId="77777777" w:rsidR="003D7663" w:rsidRPr="00103038" w:rsidRDefault="003D7663" w:rsidP="006F085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</w:p>
        </w:tc>
      </w:tr>
      <w:tr w:rsidR="003D7663" w:rsidRPr="00103038" w14:paraId="6709C6B7" w14:textId="77777777" w:rsidTr="006F085D">
        <w:trPr>
          <w:trHeight w:val="309"/>
          <w:jc w:val="center"/>
        </w:trPr>
        <w:tc>
          <w:tcPr>
            <w:tcW w:w="4202" w:type="dxa"/>
            <w:vMerge w:val="restart"/>
            <w:shd w:val="clear" w:color="auto" w:fill="F9EE9F"/>
            <w:vAlign w:val="center"/>
          </w:tcPr>
          <w:p w14:paraId="553FDB68" w14:textId="77777777" w:rsidR="003D7663" w:rsidRPr="00103038" w:rsidRDefault="003D7663" w:rsidP="006F085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eastAsiaTheme="minorEastAsia" w:cs="Calibri"/>
                <w:sz w:val="20"/>
                <w:szCs w:val="20"/>
              </w:rPr>
              <w:t>&lt;7.0 mmol/l</w:t>
            </w:r>
          </w:p>
          <w:p w14:paraId="0DD119F9" w14:textId="77777777" w:rsidR="003D7663" w:rsidRPr="00103038" w:rsidRDefault="003D7663" w:rsidP="006F085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eastAsiaTheme="minorEastAsia" w:cs="Calibri"/>
                <w:sz w:val="20"/>
                <w:szCs w:val="20"/>
              </w:rPr>
              <w:t>(&lt;126 mg/dl)</w:t>
            </w:r>
          </w:p>
        </w:tc>
        <w:tc>
          <w:tcPr>
            <w:tcW w:w="1312" w:type="dxa"/>
            <w:shd w:val="clear" w:color="auto" w:fill="F9EE9F"/>
            <w:vAlign w:val="center"/>
          </w:tcPr>
          <w:p w14:paraId="29DE1C3B" w14:textId="77777777" w:rsidR="003D7663" w:rsidRPr="00103038" w:rsidRDefault="003D7663" w:rsidP="006F085D">
            <w:pPr>
              <w:jc w:val="center"/>
              <w:rPr>
                <w:rFonts w:ascii="Wingdings" w:eastAsiaTheme="minorEastAsia" w:hAnsi="Wingdings" w:cs="Calibri"/>
                <w:sz w:val="20"/>
                <w:szCs w:val="20"/>
              </w:rPr>
            </w:pPr>
            <w:r w:rsidRPr="00103038">
              <w:rPr>
                <w:rFonts w:ascii="Wingdings" w:eastAsiaTheme="minorEastAsia" w:hAnsi="Wingdings" w:cs="Calibri"/>
                <w:sz w:val="20"/>
                <w:szCs w:val="20"/>
              </w:rPr>
              <w:t></w:t>
            </w:r>
            <w:r w:rsidRPr="00103038">
              <w:rPr>
                <w:rFonts w:ascii="Wingdings" w:eastAsiaTheme="minorEastAsia" w:hAnsi="Wingdings" w:cs="Calibri"/>
                <w:sz w:val="20"/>
                <w:szCs w:val="20"/>
              </w:rPr>
              <w:t></w:t>
            </w:r>
          </w:p>
        </w:tc>
        <w:tc>
          <w:tcPr>
            <w:tcW w:w="3926" w:type="dxa"/>
            <w:shd w:val="clear" w:color="auto" w:fill="F9EE9F"/>
            <w:vAlign w:val="center"/>
          </w:tcPr>
          <w:p w14:paraId="48EDD4CE" w14:textId="77777777" w:rsidR="003D7663" w:rsidRPr="00103038" w:rsidRDefault="003D7663" w:rsidP="006F085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eastAsiaTheme="minorEastAsia" w:cs="Calibri"/>
                <w:sz w:val="20"/>
                <w:szCs w:val="20"/>
              </w:rPr>
              <w:t>Weiterführen jeder sportlichen Tätigkeit</w:t>
            </w:r>
          </w:p>
        </w:tc>
      </w:tr>
      <w:tr w:rsidR="003D7663" w:rsidRPr="00103038" w14:paraId="66521C84" w14:textId="77777777" w:rsidTr="006F085D">
        <w:trPr>
          <w:trHeight w:val="309"/>
          <w:jc w:val="center"/>
        </w:trPr>
        <w:tc>
          <w:tcPr>
            <w:tcW w:w="4202" w:type="dxa"/>
            <w:vMerge/>
            <w:shd w:val="clear" w:color="auto" w:fill="F9EE9F"/>
            <w:vAlign w:val="center"/>
          </w:tcPr>
          <w:p w14:paraId="7D193930" w14:textId="77777777" w:rsidR="003D7663" w:rsidRPr="00103038" w:rsidRDefault="003D7663" w:rsidP="006F085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F9EE9F"/>
            <w:vAlign w:val="center"/>
          </w:tcPr>
          <w:p w14:paraId="4BB3D70E" w14:textId="77777777" w:rsidR="003D7663" w:rsidRPr="00103038" w:rsidRDefault="003D7663" w:rsidP="006F085D">
            <w:pPr>
              <w:jc w:val="center"/>
              <w:rPr>
                <w:rFonts w:ascii="Wingdings" w:eastAsiaTheme="minorEastAsia" w:hAnsi="Wingdings" w:cs="Calibri"/>
                <w:sz w:val="20"/>
                <w:szCs w:val="20"/>
              </w:rPr>
            </w:pPr>
            <w:r w:rsidRPr="00103038">
              <w:rPr>
                <w:rFonts w:ascii="Wingdings" w:eastAsiaTheme="minorEastAsia" w:hAnsi="Wingdings" w:cs="Calibri"/>
                <w:sz w:val="20"/>
                <w:szCs w:val="20"/>
              </w:rPr>
              <w:t></w:t>
            </w:r>
          </w:p>
        </w:tc>
        <w:tc>
          <w:tcPr>
            <w:tcW w:w="3926" w:type="dxa"/>
            <w:shd w:val="clear" w:color="auto" w:fill="F9EE9F"/>
            <w:vAlign w:val="center"/>
          </w:tcPr>
          <w:p w14:paraId="4D4E0E39" w14:textId="6671FD24" w:rsidR="003D7663" w:rsidRPr="00103038" w:rsidRDefault="003D7663" w:rsidP="006F085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eastAsiaTheme="minorEastAsia" w:cs="Calibri"/>
                <w:sz w:val="20"/>
                <w:szCs w:val="20"/>
              </w:rPr>
              <w:t xml:space="preserve">~5 g </w:t>
            </w:r>
            <w:r w:rsidR="00CA2639">
              <w:rPr>
                <w:rFonts w:eastAsiaTheme="minorEastAsia" w:cs="Calibri"/>
                <w:sz w:val="20"/>
                <w:szCs w:val="20"/>
              </w:rPr>
              <w:t>KH</w:t>
            </w:r>
            <w:r w:rsidRPr="00103038">
              <w:rPr>
                <w:rFonts w:eastAsiaTheme="minorEastAsia" w:cs="Calibri"/>
                <w:sz w:val="20"/>
                <w:szCs w:val="20"/>
              </w:rPr>
              <w:t xml:space="preserve"> (~0.2 g/kg),</w:t>
            </w:r>
          </w:p>
          <w:p w14:paraId="46848E41" w14:textId="77777777" w:rsidR="003D7663" w:rsidRPr="00103038" w:rsidRDefault="003D7663" w:rsidP="006F085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eastAsiaTheme="minorEastAsia" w:cs="Calibri"/>
                <w:sz w:val="20"/>
                <w:szCs w:val="20"/>
              </w:rPr>
              <w:t>Weiterführen jeder sportlichen Tätigkeit</w:t>
            </w:r>
            <w:r w:rsidRPr="00103038">
              <w:rPr>
                <w:rFonts w:eastAsiaTheme="minorEastAsia" w:cs="Calibri"/>
                <w:sz w:val="20"/>
                <w:szCs w:val="20"/>
                <w:vertAlign w:val="superscript"/>
              </w:rPr>
              <w:t>c</w:t>
            </w:r>
          </w:p>
        </w:tc>
      </w:tr>
      <w:tr w:rsidR="003D7663" w:rsidRPr="00103038" w14:paraId="4DA8926E" w14:textId="77777777" w:rsidTr="006F085D">
        <w:trPr>
          <w:trHeight w:val="310"/>
          <w:jc w:val="center"/>
        </w:trPr>
        <w:tc>
          <w:tcPr>
            <w:tcW w:w="4202" w:type="dxa"/>
            <w:vMerge/>
            <w:shd w:val="clear" w:color="auto" w:fill="F9EE9F"/>
            <w:vAlign w:val="center"/>
          </w:tcPr>
          <w:p w14:paraId="771CEA09" w14:textId="77777777" w:rsidR="003D7663" w:rsidRPr="00103038" w:rsidRDefault="003D7663" w:rsidP="006F085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F9EE9F"/>
            <w:vAlign w:val="center"/>
          </w:tcPr>
          <w:p w14:paraId="2B4B65AA" w14:textId="77777777" w:rsidR="003D7663" w:rsidRPr="00103038" w:rsidRDefault="003D7663" w:rsidP="006F085D">
            <w:pPr>
              <w:jc w:val="center"/>
              <w:rPr>
                <w:rFonts w:ascii="Wingdings" w:eastAsiaTheme="minorEastAsia" w:hAnsi="Wingdings" w:cs="Calibri"/>
                <w:sz w:val="20"/>
                <w:szCs w:val="20"/>
              </w:rPr>
            </w:pPr>
            <w:r w:rsidRPr="00103038">
              <w:rPr>
                <w:rFonts w:ascii="Wingdings" w:eastAsiaTheme="minorEastAsia" w:hAnsi="Wingdings" w:cs="Calibri"/>
                <w:sz w:val="20"/>
                <w:szCs w:val="20"/>
              </w:rPr>
              <w:t></w:t>
            </w:r>
          </w:p>
        </w:tc>
        <w:tc>
          <w:tcPr>
            <w:tcW w:w="3926" w:type="dxa"/>
            <w:shd w:val="clear" w:color="auto" w:fill="F9EE9F"/>
            <w:vAlign w:val="center"/>
          </w:tcPr>
          <w:p w14:paraId="0687F11F" w14:textId="02ABB8C2" w:rsidR="003D7663" w:rsidRPr="00103038" w:rsidRDefault="003D7663" w:rsidP="006F085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eastAsiaTheme="minorEastAsia" w:cs="Calibri"/>
                <w:sz w:val="20"/>
                <w:szCs w:val="20"/>
              </w:rPr>
              <w:t xml:space="preserve">~10 g </w:t>
            </w:r>
            <w:r w:rsidR="00CA2639">
              <w:rPr>
                <w:rFonts w:eastAsiaTheme="minorEastAsia" w:cs="Calibri"/>
                <w:sz w:val="20"/>
                <w:szCs w:val="20"/>
              </w:rPr>
              <w:t>KH</w:t>
            </w:r>
            <w:r>
              <w:rPr>
                <w:rFonts w:eastAsiaTheme="minorEastAsia" w:cs="Calibri"/>
                <w:sz w:val="20"/>
                <w:szCs w:val="20"/>
              </w:rPr>
              <w:t xml:space="preserve"> </w:t>
            </w:r>
            <w:r w:rsidRPr="00103038">
              <w:rPr>
                <w:rFonts w:eastAsiaTheme="minorEastAsia" w:cs="Calibri"/>
                <w:sz w:val="20"/>
                <w:szCs w:val="20"/>
              </w:rPr>
              <w:t>(~0.3 g/kg),</w:t>
            </w:r>
          </w:p>
          <w:p w14:paraId="2839D4E1" w14:textId="77777777" w:rsidR="003D7663" w:rsidRPr="00103038" w:rsidRDefault="003D7663" w:rsidP="006F085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eastAsiaTheme="minorEastAsia" w:cs="Calibri"/>
                <w:sz w:val="20"/>
                <w:szCs w:val="20"/>
              </w:rPr>
              <w:t>Weiterführen jeder sportlichen Tätigkeit</w:t>
            </w:r>
            <w:r w:rsidRPr="00103038">
              <w:rPr>
                <w:rFonts w:eastAsiaTheme="minorEastAsia" w:cs="Calibri"/>
                <w:sz w:val="20"/>
                <w:szCs w:val="20"/>
                <w:vertAlign w:val="superscript"/>
              </w:rPr>
              <w:t>c</w:t>
            </w:r>
          </w:p>
        </w:tc>
      </w:tr>
      <w:tr w:rsidR="003D7663" w:rsidRPr="00103038" w14:paraId="6E1824F2" w14:textId="77777777" w:rsidTr="006F085D">
        <w:trPr>
          <w:trHeight w:val="310"/>
          <w:jc w:val="center"/>
        </w:trPr>
        <w:tc>
          <w:tcPr>
            <w:tcW w:w="4202" w:type="dxa"/>
            <w:vMerge/>
            <w:shd w:val="clear" w:color="auto" w:fill="F9EE9F"/>
            <w:vAlign w:val="center"/>
          </w:tcPr>
          <w:p w14:paraId="570665DE" w14:textId="77777777" w:rsidR="003D7663" w:rsidRPr="00103038" w:rsidRDefault="003D7663" w:rsidP="006F085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F9EE9F"/>
            <w:vAlign w:val="center"/>
          </w:tcPr>
          <w:p w14:paraId="2B7EE2AC" w14:textId="77777777" w:rsidR="003D7663" w:rsidRPr="00103038" w:rsidRDefault="003D7663" w:rsidP="006F085D">
            <w:pPr>
              <w:jc w:val="center"/>
              <w:rPr>
                <w:rFonts w:ascii="Wingdings" w:eastAsiaTheme="minorEastAsia" w:hAnsi="Wingdings" w:cs="Calibri"/>
                <w:sz w:val="20"/>
                <w:szCs w:val="20"/>
              </w:rPr>
            </w:pPr>
            <w:r w:rsidRPr="00103038">
              <w:rPr>
                <w:rFonts w:ascii="Wingdings" w:eastAsiaTheme="minorEastAsia" w:hAnsi="Wingdings" w:cs="Calibri"/>
                <w:sz w:val="20"/>
                <w:szCs w:val="20"/>
              </w:rPr>
              <w:t></w:t>
            </w:r>
          </w:p>
        </w:tc>
        <w:tc>
          <w:tcPr>
            <w:tcW w:w="3926" w:type="dxa"/>
            <w:shd w:val="clear" w:color="auto" w:fill="F9EE9F"/>
            <w:vAlign w:val="center"/>
          </w:tcPr>
          <w:p w14:paraId="3DCA9EFA" w14:textId="5621B5FA" w:rsidR="003D7663" w:rsidRPr="00103038" w:rsidRDefault="003D7663" w:rsidP="006F085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eastAsiaTheme="minorEastAsia" w:cs="Calibri"/>
                <w:sz w:val="20"/>
                <w:szCs w:val="20"/>
              </w:rPr>
              <w:t xml:space="preserve">~15 g </w:t>
            </w:r>
            <w:r w:rsidR="00CA2639">
              <w:rPr>
                <w:rFonts w:eastAsiaTheme="minorEastAsia" w:cs="Calibri"/>
                <w:sz w:val="20"/>
                <w:szCs w:val="20"/>
              </w:rPr>
              <w:t>KH</w:t>
            </w:r>
            <w:r>
              <w:rPr>
                <w:rFonts w:eastAsiaTheme="minorEastAsia" w:cs="Calibri"/>
                <w:sz w:val="20"/>
                <w:szCs w:val="20"/>
              </w:rPr>
              <w:t xml:space="preserve"> </w:t>
            </w:r>
            <w:r w:rsidRPr="00103038">
              <w:rPr>
                <w:rFonts w:eastAsiaTheme="minorEastAsia" w:cs="Calibri"/>
                <w:sz w:val="20"/>
                <w:szCs w:val="20"/>
              </w:rPr>
              <w:t>(~0.4 g/kg),</w:t>
            </w:r>
          </w:p>
          <w:p w14:paraId="2141A308" w14:textId="77777777" w:rsidR="003D7663" w:rsidRPr="00103038" w:rsidRDefault="003D7663" w:rsidP="006F085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eastAsiaTheme="minorEastAsia" w:cs="Calibri"/>
                <w:sz w:val="20"/>
                <w:szCs w:val="20"/>
              </w:rPr>
              <w:t>Weiterführen jeder sportlichen Tätigkeit</w:t>
            </w:r>
            <w:r w:rsidRPr="00103038">
              <w:rPr>
                <w:rFonts w:eastAsiaTheme="minorEastAsia" w:cs="Calibri"/>
                <w:sz w:val="20"/>
                <w:szCs w:val="20"/>
                <w:vertAlign w:val="superscript"/>
              </w:rPr>
              <w:t>c</w:t>
            </w:r>
          </w:p>
        </w:tc>
      </w:tr>
      <w:tr w:rsidR="003D7663" w:rsidRPr="00103038" w14:paraId="41611779" w14:textId="77777777" w:rsidTr="006F085D">
        <w:trPr>
          <w:trHeight w:val="309"/>
          <w:jc w:val="center"/>
        </w:trPr>
        <w:tc>
          <w:tcPr>
            <w:tcW w:w="4202" w:type="dxa"/>
            <w:vMerge w:val="restart"/>
            <w:shd w:val="clear" w:color="auto" w:fill="FFD85B"/>
            <w:vAlign w:val="center"/>
          </w:tcPr>
          <w:p w14:paraId="2F4E5D36" w14:textId="77777777" w:rsidR="003D7663" w:rsidRPr="00103038" w:rsidRDefault="003D7663" w:rsidP="006F085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eastAsiaTheme="minorEastAsia" w:cs="Calibri"/>
                <w:sz w:val="20"/>
                <w:szCs w:val="20"/>
              </w:rPr>
              <w:t>&lt;5.0 mmol/l</w:t>
            </w:r>
          </w:p>
          <w:p w14:paraId="6C5ABFD9" w14:textId="77777777" w:rsidR="003D7663" w:rsidRPr="00103038" w:rsidRDefault="003D7663" w:rsidP="006F085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eastAsiaTheme="minorEastAsia" w:cs="Calibri"/>
                <w:sz w:val="20"/>
                <w:szCs w:val="20"/>
              </w:rPr>
              <w:t>(&lt;90 mg/dl)</w:t>
            </w:r>
          </w:p>
        </w:tc>
        <w:tc>
          <w:tcPr>
            <w:tcW w:w="1312" w:type="dxa"/>
            <w:shd w:val="clear" w:color="auto" w:fill="FFD85B"/>
            <w:vAlign w:val="center"/>
          </w:tcPr>
          <w:p w14:paraId="707EE2DD" w14:textId="77777777" w:rsidR="003D7663" w:rsidRPr="00103038" w:rsidRDefault="003D7663" w:rsidP="006F085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ascii="Wingdings" w:eastAsiaTheme="minorEastAsia" w:hAnsi="Wingdings" w:cs="Calibri"/>
                <w:sz w:val="20"/>
                <w:szCs w:val="20"/>
              </w:rPr>
              <w:t></w:t>
            </w:r>
          </w:p>
        </w:tc>
        <w:tc>
          <w:tcPr>
            <w:tcW w:w="3926" w:type="dxa"/>
            <w:vMerge w:val="restart"/>
            <w:shd w:val="clear" w:color="auto" w:fill="FFD85B"/>
            <w:vAlign w:val="center"/>
          </w:tcPr>
          <w:p w14:paraId="4ED21C04" w14:textId="77777777" w:rsidR="003D7663" w:rsidRPr="00103038" w:rsidRDefault="003D7663" w:rsidP="006F085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eastAsiaTheme="minorEastAsia" w:cs="Calibri"/>
                <w:sz w:val="20"/>
                <w:szCs w:val="20"/>
              </w:rPr>
              <w:t>Stopp jeder sportlichen Tätigkeit,</w:t>
            </w:r>
          </w:p>
          <w:p w14:paraId="6D89964C" w14:textId="77777777" w:rsidR="003D7663" w:rsidRPr="00103038" w:rsidRDefault="003D7663" w:rsidP="006F085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eastAsiaTheme="minorEastAsia" w:cs="Calibri"/>
                <w:sz w:val="20"/>
                <w:szCs w:val="20"/>
              </w:rPr>
              <w:t>Erwägung konfirmatorisches SMBG,</w:t>
            </w:r>
          </w:p>
          <w:p w14:paraId="5257E170" w14:textId="11A385E1" w:rsidR="003D7663" w:rsidRPr="00103038" w:rsidRDefault="007B593F" w:rsidP="006F085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>Individuelle Menge der KH-Aufnahme</w:t>
            </w:r>
            <w:r w:rsidR="003D7663" w:rsidRPr="00103038">
              <w:rPr>
                <w:rFonts w:eastAsiaTheme="minorEastAsia" w:cs="Calibri"/>
                <w:sz w:val="20"/>
                <w:szCs w:val="20"/>
              </w:rPr>
              <w:t>,</w:t>
            </w:r>
          </w:p>
          <w:p w14:paraId="10705B09" w14:textId="165A1162" w:rsidR="003D7663" w:rsidRPr="00103038" w:rsidRDefault="00524D22" w:rsidP="006F085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>Wiederaufnahme</w:t>
            </w:r>
            <w:r w:rsidR="003D7663" w:rsidRPr="00103038">
              <w:rPr>
                <w:rFonts w:eastAsiaTheme="minorEastAsia" w:cs="Calibri"/>
                <w:sz w:val="20"/>
                <w:szCs w:val="20"/>
              </w:rPr>
              <w:t xml:space="preserve"> jeder sportlichen Tätigkeit möglich</w:t>
            </w:r>
            <w:r w:rsidR="003D7663" w:rsidRPr="00103038">
              <w:rPr>
                <w:rFonts w:eastAsiaTheme="minorEastAsia" w:cs="Calibri"/>
                <w:sz w:val="20"/>
                <w:szCs w:val="20"/>
                <w:vertAlign w:val="superscript"/>
              </w:rPr>
              <w:t>d</w:t>
            </w:r>
          </w:p>
        </w:tc>
      </w:tr>
      <w:tr w:rsidR="003D7663" w:rsidRPr="00103038" w14:paraId="5855DA99" w14:textId="77777777" w:rsidTr="006F085D">
        <w:trPr>
          <w:trHeight w:val="309"/>
          <w:jc w:val="center"/>
        </w:trPr>
        <w:tc>
          <w:tcPr>
            <w:tcW w:w="4202" w:type="dxa"/>
            <w:vMerge/>
            <w:vAlign w:val="center"/>
          </w:tcPr>
          <w:p w14:paraId="44CE676E" w14:textId="77777777" w:rsidR="003D7663" w:rsidRPr="00103038" w:rsidRDefault="003D7663" w:rsidP="006F085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FFD85B"/>
            <w:vAlign w:val="center"/>
          </w:tcPr>
          <w:p w14:paraId="3D62C512" w14:textId="77777777" w:rsidR="003D7663" w:rsidRPr="00103038" w:rsidRDefault="003D7663" w:rsidP="006F085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ascii="Wingdings" w:eastAsiaTheme="minorEastAsia" w:hAnsi="Wingdings" w:cs="Calibri"/>
                <w:sz w:val="20"/>
                <w:szCs w:val="20"/>
              </w:rPr>
              <w:t></w:t>
            </w:r>
          </w:p>
        </w:tc>
        <w:tc>
          <w:tcPr>
            <w:tcW w:w="3926" w:type="dxa"/>
            <w:vMerge/>
            <w:shd w:val="clear" w:color="auto" w:fill="FFC000"/>
            <w:vAlign w:val="center"/>
          </w:tcPr>
          <w:p w14:paraId="112F22C7" w14:textId="77777777" w:rsidR="003D7663" w:rsidRPr="00103038" w:rsidRDefault="003D7663" w:rsidP="006F085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</w:p>
        </w:tc>
      </w:tr>
      <w:tr w:rsidR="003D7663" w:rsidRPr="00103038" w14:paraId="553E3511" w14:textId="77777777" w:rsidTr="006F085D">
        <w:trPr>
          <w:trHeight w:val="389"/>
          <w:jc w:val="center"/>
        </w:trPr>
        <w:tc>
          <w:tcPr>
            <w:tcW w:w="4202" w:type="dxa"/>
            <w:vMerge/>
            <w:vAlign w:val="center"/>
          </w:tcPr>
          <w:p w14:paraId="70B00329" w14:textId="77777777" w:rsidR="003D7663" w:rsidRPr="00103038" w:rsidRDefault="003D7663" w:rsidP="006F085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FFD85B"/>
            <w:vAlign w:val="center"/>
          </w:tcPr>
          <w:p w14:paraId="2B762518" w14:textId="77777777" w:rsidR="003D7663" w:rsidRPr="00103038" w:rsidRDefault="003D7663" w:rsidP="006F085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ascii="Wingdings" w:eastAsiaTheme="minorEastAsia" w:hAnsi="Wingdings" w:cs="Calibri"/>
                <w:sz w:val="20"/>
                <w:szCs w:val="20"/>
              </w:rPr>
              <w:t></w:t>
            </w:r>
          </w:p>
        </w:tc>
        <w:tc>
          <w:tcPr>
            <w:tcW w:w="3926" w:type="dxa"/>
            <w:vMerge/>
            <w:shd w:val="clear" w:color="auto" w:fill="FFC000"/>
            <w:vAlign w:val="center"/>
          </w:tcPr>
          <w:p w14:paraId="6E79E474" w14:textId="77777777" w:rsidR="003D7663" w:rsidRPr="00103038" w:rsidRDefault="003D7663" w:rsidP="006F085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</w:p>
        </w:tc>
      </w:tr>
      <w:tr w:rsidR="003D7663" w:rsidRPr="00103038" w14:paraId="0CE667AD" w14:textId="77777777" w:rsidTr="006F085D">
        <w:trPr>
          <w:trHeight w:val="388"/>
          <w:jc w:val="center"/>
        </w:trPr>
        <w:tc>
          <w:tcPr>
            <w:tcW w:w="4202" w:type="dxa"/>
            <w:vMerge/>
            <w:vAlign w:val="center"/>
          </w:tcPr>
          <w:p w14:paraId="4E86C1FD" w14:textId="77777777" w:rsidR="003D7663" w:rsidRPr="00103038" w:rsidRDefault="003D7663" w:rsidP="006F085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FFD85B"/>
            <w:vAlign w:val="center"/>
          </w:tcPr>
          <w:p w14:paraId="22CCE792" w14:textId="77777777" w:rsidR="003D7663" w:rsidRPr="00103038" w:rsidRDefault="003D7663" w:rsidP="006F085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ascii="Wingdings" w:eastAsiaTheme="minorEastAsia" w:hAnsi="Wingdings" w:cs="Calibri"/>
                <w:sz w:val="20"/>
                <w:szCs w:val="20"/>
              </w:rPr>
              <w:t></w:t>
            </w:r>
          </w:p>
        </w:tc>
        <w:tc>
          <w:tcPr>
            <w:tcW w:w="3926" w:type="dxa"/>
            <w:vMerge/>
            <w:shd w:val="clear" w:color="auto" w:fill="FFC000"/>
            <w:vAlign w:val="center"/>
          </w:tcPr>
          <w:p w14:paraId="29DC8BA8" w14:textId="77777777" w:rsidR="003D7663" w:rsidRPr="00103038" w:rsidRDefault="003D7663" w:rsidP="006F085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</w:p>
        </w:tc>
      </w:tr>
      <w:tr w:rsidR="003D7663" w:rsidRPr="00103038" w14:paraId="0C9708CC" w14:textId="77777777" w:rsidTr="006F085D">
        <w:trPr>
          <w:trHeight w:val="388"/>
          <w:jc w:val="center"/>
        </w:trPr>
        <w:tc>
          <w:tcPr>
            <w:tcW w:w="4202" w:type="dxa"/>
            <w:vMerge/>
            <w:vAlign w:val="center"/>
          </w:tcPr>
          <w:p w14:paraId="7E2421CC" w14:textId="77777777" w:rsidR="003D7663" w:rsidRPr="00103038" w:rsidRDefault="003D7663" w:rsidP="006F085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FFD85B"/>
            <w:vAlign w:val="center"/>
          </w:tcPr>
          <w:p w14:paraId="4B319A07" w14:textId="77777777" w:rsidR="003D7663" w:rsidRPr="00103038" w:rsidRDefault="003D7663" w:rsidP="006F085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ascii="Wingdings" w:eastAsiaTheme="minorEastAsia" w:hAnsi="Wingdings" w:cs="Calibri"/>
                <w:sz w:val="20"/>
                <w:szCs w:val="20"/>
              </w:rPr>
              <w:t></w:t>
            </w:r>
          </w:p>
        </w:tc>
        <w:tc>
          <w:tcPr>
            <w:tcW w:w="3926" w:type="dxa"/>
            <w:vMerge/>
            <w:shd w:val="clear" w:color="auto" w:fill="FFC000"/>
            <w:vAlign w:val="center"/>
          </w:tcPr>
          <w:p w14:paraId="48EECF64" w14:textId="77777777" w:rsidR="003D7663" w:rsidRPr="00103038" w:rsidRDefault="003D7663" w:rsidP="006F085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</w:p>
        </w:tc>
      </w:tr>
      <w:tr w:rsidR="003D7663" w:rsidRPr="00103038" w14:paraId="33E6537B" w14:textId="77777777" w:rsidTr="006F085D">
        <w:trPr>
          <w:trHeight w:val="558"/>
          <w:jc w:val="center"/>
        </w:trPr>
        <w:tc>
          <w:tcPr>
            <w:tcW w:w="4202" w:type="dxa"/>
            <w:shd w:val="clear" w:color="auto" w:fill="E66868"/>
            <w:vAlign w:val="center"/>
          </w:tcPr>
          <w:p w14:paraId="193928F1" w14:textId="77777777" w:rsidR="003D7663" w:rsidRPr="00103038" w:rsidRDefault="003D7663" w:rsidP="006F085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eastAsiaTheme="minorEastAsia" w:cs="Calibri"/>
                <w:sz w:val="20"/>
                <w:szCs w:val="20"/>
              </w:rPr>
              <w:t>&lt;3.0 mmol/l</w:t>
            </w:r>
          </w:p>
          <w:p w14:paraId="40E46D2F" w14:textId="77777777" w:rsidR="003D7663" w:rsidRPr="00103038" w:rsidRDefault="003D7663" w:rsidP="006F085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eastAsiaTheme="minorEastAsia" w:cs="Calibri"/>
                <w:sz w:val="20"/>
                <w:szCs w:val="20"/>
              </w:rPr>
              <w:t>(&lt;54 mg/dl)</w:t>
            </w:r>
          </w:p>
        </w:tc>
        <w:tc>
          <w:tcPr>
            <w:tcW w:w="5238" w:type="dxa"/>
            <w:gridSpan w:val="2"/>
            <w:shd w:val="clear" w:color="auto" w:fill="E66868"/>
            <w:vAlign w:val="center"/>
          </w:tcPr>
          <w:p w14:paraId="163D706E" w14:textId="77777777" w:rsidR="003D7663" w:rsidRDefault="003D7663" w:rsidP="006F085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</w:p>
          <w:p w14:paraId="4E0EE2F5" w14:textId="77777777" w:rsidR="003D7663" w:rsidRPr="00103038" w:rsidRDefault="003D7663" w:rsidP="006F085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eastAsiaTheme="minorEastAsia" w:cs="Calibri"/>
                <w:sz w:val="20"/>
                <w:szCs w:val="20"/>
              </w:rPr>
              <w:t>Stopp jeder sportlichen Tätigkeit,</w:t>
            </w:r>
          </w:p>
          <w:p w14:paraId="2C25B748" w14:textId="77777777" w:rsidR="003D7663" w:rsidRPr="00103038" w:rsidRDefault="003D7663" w:rsidP="006F085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eastAsiaTheme="minorEastAsia" w:cs="Calibri"/>
                <w:sz w:val="20"/>
                <w:szCs w:val="20"/>
              </w:rPr>
              <w:t>Konfirmatorisches SMBG,</w:t>
            </w:r>
          </w:p>
          <w:p w14:paraId="3DF51CAC" w14:textId="2F313B95" w:rsidR="003D7663" w:rsidRPr="00103038" w:rsidRDefault="007B593F" w:rsidP="006F085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>Individuelle Menge der KH-Aufnahme</w:t>
            </w:r>
            <w:r w:rsidR="003D7663" w:rsidRPr="00103038">
              <w:rPr>
                <w:rFonts w:eastAsiaTheme="minorEastAsia" w:cs="Calibri"/>
                <w:sz w:val="20"/>
                <w:szCs w:val="20"/>
              </w:rPr>
              <w:t>,</w:t>
            </w:r>
          </w:p>
          <w:p w14:paraId="5D8DF268" w14:textId="77777777" w:rsidR="003D7663" w:rsidRDefault="00524D22" w:rsidP="006F085D">
            <w:pPr>
              <w:jc w:val="center"/>
              <w:rPr>
                <w:rFonts w:eastAsiaTheme="minorEastAsia" w:cs="Calibri"/>
                <w:sz w:val="20"/>
                <w:szCs w:val="20"/>
                <w:lang w:val="en-US"/>
              </w:rPr>
            </w:pPr>
            <w:r>
              <w:rPr>
                <w:rFonts w:eastAsiaTheme="minorEastAsia" w:cs="Calibri"/>
                <w:sz w:val="20"/>
                <w:szCs w:val="20"/>
                <w:lang w:val="en-US"/>
              </w:rPr>
              <w:t>Keine Wiederaufnahme des Trainings</w:t>
            </w:r>
          </w:p>
          <w:p w14:paraId="7F59D250" w14:textId="257390FD" w:rsidR="00524D22" w:rsidRPr="00103038" w:rsidRDefault="00524D22" w:rsidP="006F085D">
            <w:pPr>
              <w:jc w:val="center"/>
              <w:rPr>
                <w:rFonts w:eastAsiaTheme="minorEastAsia" w:cs="Calibri"/>
                <w:sz w:val="20"/>
                <w:szCs w:val="20"/>
                <w:lang w:val="en-US"/>
              </w:rPr>
            </w:pPr>
          </w:p>
        </w:tc>
      </w:tr>
    </w:tbl>
    <w:p w14:paraId="2020B980" w14:textId="77777777" w:rsidR="003D7663" w:rsidRPr="003D7663" w:rsidRDefault="003D7663" w:rsidP="003D7663">
      <w:pPr>
        <w:rPr>
          <w:iCs/>
          <w:sz w:val="22"/>
          <w:szCs w:val="22"/>
        </w:rPr>
      </w:pPr>
    </w:p>
    <w:p w14:paraId="15359115" w14:textId="48F25C09" w:rsidR="003D7663" w:rsidRPr="00103038" w:rsidRDefault="00640779" w:rsidP="003D7663">
      <w:pPr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Sensorglukose</w:t>
      </w:r>
      <w:r w:rsidR="003D7663" w:rsidRPr="00103038">
        <w:rPr>
          <w:iCs/>
          <w:sz w:val="20"/>
          <w:szCs w:val="20"/>
        </w:rPr>
        <w:t xml:space="preserve">ziele sind für die folgenden Gruppen mit Typ-1 Diabetes (T1D) vorgesehen: </w:t>
      </w:r>
      <w:r w:rsidR="00C95ABF">
        <w:rPr>
          <w:iCs/>
          <w:sz w:val="20"/>
          <w:szCs w:val="20"/>
        </w:rPr>
        <w:t>intensiv trainierend</w:t>
      </w:r>
      <w:r w:rsidR="003D7663" w:rsidRPr="00103038">
        <w:rPr>
          <w:iCs/>
          <w:sz w:val="20"/>
          <w:szCs w:val="20"/>
        </w:rPr>
        <w:t xml:space="preserve"> und/oder </w:t>
      </w:r>
      <w:r w:rsidR="00C95ABF">
        <w:rPr>
          <w:iCs/>
          <w:sz w:val="20"/>
          <w:szCs w:val="20"/>
        </w:rPr>
        <w:t>geringes Hypoglykämierisiko</w:t>
      </w:r>
      <w:r w:rsidR="003D7663" w:rsidRPr="00103038">
        <w:rPr>
          <w:iCs/>
          <w:sz w:val="20"/>
          <w:szCs w:val="20"/>
        </w:rPr>
        <w:t xml:space="preserve"> (Ex 2); </w:t>
      </w:r>
      <w:r w:rsidR="00237F84">
        <w:rPr>
          <w:iCs/>
          <w:sz w:val="20"/>
          <w:szCs w:val="20"/>
        </w:rPr>
        <w:t>moderat trainierend</w:t>
      </w:r>
      <w:r w:rsidR="003D7663" w:rsidRPr="00103038">
        <w:rPr>
          <w:iCs/>
          <w:sz w:val="20"/>
          <w:szCs w:val="20"/>
        </w:rPr>
        <w:t xml:space="preserve"> und/oder </w:t>
      </w:r>
      <w:r w:rsidR="0027620A">
        <w:rPr>
          <w:iCs/>
          <w:sz w:val="20"/>
          <w:szCs w:val="20"/>
        </w:rPr>
        <w:t>moderates Hypoglykämierisiko</w:t>
      </w:r>
      <w:r w:rsidR="003D7663" w:rsidRPr="00103038">
        <w:rPr>
          <w:iCs/>
          <w:sz w:val="20"/>
          <w:szCs w:val="20"/>
        </w:rPr>
        <w:t xml:space="preserve"> (Ex 1), </w:t>
      </w:r>
      <w:r w:rsidR="00A000D6">
        <w:rPr>
          <w:iCs/>
          <w:sz w:val="20"/>
          <w:szCs w:val="20"/>
        </w:rPr>
        <w:t>minimal trainierend</w:t>
      </w:r>
      <w:r w:rsidR="003D7663" w:rsidRPr="00103038">
        <w:rPr>
          <w:iCs/>
          <w:sz w:val="20"/>
          <w:szCs w:val="20"/>
        </w:rPr>
        <w:t xml:space="preserve"> und/oder </w:t>
      </w:r>
      <w:r w:rsidR="00237F84">
        <w:rPr>
          <w:iCs/>
          <w:sz w:val="20"/>
          <w:szCs w:val="20"/>
        </w:rPr>
        <w:t>hohes Hypoglykämierisiko</w:t>
      </w:r>
      <w:r w:rsidR="003D7663" w:rsidRPr="00103038">
        <w:rPr>
          <w:iCs/>
          <w:sz w:val="20"/>
          <w:szCs w:val="20"/>
        </w:rPr>
        <w:t xml:space="preserve"> (Ex 0) </w:t>
      </w:r>
    </w:p>
    <w:p w14:paraId="430B9FBB" w14:textId="3A552B3C" w:rsidR="003D7663" w:rsidRDefault="003D7663" w:rsidP="003D7663">
      <w:pPr>
        <w:jc w:val="both"/>
        <w:rPr>
          <w:iCs/>
          <w:sz w:val="20"/>
          <w:szCs w:val="20"/>
        </w:rPr>
      </w:pPr>
      <w:r w:rsidRPr="00103038">
        <w:rPr>
          <w:iCs/>
          <w:sz w:val="20"/>
          <w:szCs w:val="20"/>
          <w:vertAlign w:val="superscript"/>
        </w:rPr>
        <w:t>a</w:t>
      </w:r>
      <w:r w:rsidRPr="00103038">
        <w:rPr>
          <w:iCs/>
          <w:sz w:val="20"/>
          <w:szCs w:val="20"/>
        </w:rPr>
        <w:t xml:space="preserve"> Erhöhte</w:t>
      </w:r>
      <w:r w:rsidR="002B6479">
        <w:rPr>
          <w:iCs/>
          <w:sz w:val="20"/>
          <w:szCs w:val="20"/>
        </w:rPr>
        <w:t>s</w:t>
      </w:r>
      <w:r w:rsidRPr="00103038">
        <w:rPr>
          <w:iCs/>
          <w:sz w:val="20"/>
          <w:szCs w:val="20"/>
        </w:rPr>
        <w:t xml:space="preserve"> Blutketon-Level sollten zu wiederholten Kontrollen nach dem Sport führen, um sicher zu gehen, dass Ketose (Blutketone &gt;1.5 mmol/l) oder diabetische Ketoazidose nicht entwickelt. Falls </w:t>
      </w:r>
      <w:r w:rsidR="00640779">
        <w:rPr>
          <w:iCs/>
          <w:sz w:val="20"/>
          <w:szCs w:val="20"/>
        </w:rPr>
        <w:t>Sensorglukose</w:t>
      </w:r>
      <w:r w:rsidRPr="00103038">
        <w:rPr>
          <w:iCs/>
          <w:sz w:val="20"/>
          <w:szCs w:val="20"/>
        </w:rPr>
        <w:t xml:space="preserve"> &gt;15.0 mmol/l (&gt;270 mg/dl) und Blutketone </w:t>
      </w:r>
      <w:r w:rsidRPr="00103038">
        <w:rPr>
          <w:rFonts w:eastAsia="Times New Roman"/>
          <w:iCs/>
          <w:sz w:val="20"/>
          <w:szCs w:val="20"/>
        </w:rPr>
        <w:t>≤</w:t>
      </w:r>
      <w:r w:rsidRPr="00103038">
        <w:rPr>
          <w:iCs/>
          <w:sz w:val="20"/>
          <w:szCs w:val="20"/>
        </w:rPr>
        <w:t xml:space="preserve">1.5 mmol/l, dann nur milde Aerobic Übungen möglich </w:t>
      </w:r>
    </w:p>
    <w:p w14:paraId="2FFB9F41" w14:textId="5CAA3EA3" w:rsidR="003D7663" w:rsidRDefault="003D7663" w:rsidP="003D7663">
      <w:pPr>
        <w:jc w:val="both"/>
        <w:rPr>
          <w:iCs/>
          <w:sz w:val="20"/>
          <w:szCs w:val="20"/>
        </w:rPr>
      </w:pPr>
      <w:r w:rsidRPr="00103038">
        <w:rPr>
          <w:iCs/>
          <w:sz w:val="20"/>
          <w:szCs w:val="20"/>
          <w:vertAlign w:val="superscript"/>
        </w:rPr>
        <w:t>b</w:t>
      </w:r>
      <w:r>
        <w:rPr>
          <w:iCs/>
          <w:sz w:val="20"/>
          <w:szCs w:val="20"/>
          <w:vertAlign w:val="superscript"/>
        </w:rPr>
        <w:t xml:space="preserve"> </w:t>
      </w:r>
      <w:r w:rsidRPr="00103038">
        <w:rPr>
          <w:iCs/>
          <w:sz w:val="20"/>
          <w:szCs w:val="20"/>
        </w:rPr>
        <w:t xml:space="preserve">50% des regulären </w:t>
      </w:r>
      <w:r w:rsidR="00BE5749">
        <w:rPr>
          <w:iCs/>
          <w:sz w:val="20"/>
          <w:szCs w:val="20"/>
        </w:rPr>
        <w:t>Insulinkorrekturfaktors</w:t>
      </w:r>
      <w:r w:rsidRPr="00103038">
        <w:rPr>
          <w:iCs/>
          <w:sz w:val="20"/>
          <w:szCs w:val="20"/>
        </w:rPr>
        <w:t xml:space="preserve">, wenn die </w:t>
      </w:r>
      <w:r w:rsidR="00640779">
        <w:rPr>
          <w:iCs/>
          <w:sz w:val="20"/>
          <w:szCs w:val="20"/>
        </w:rPr>
        <w:t>Sensorglukose</w:t>
      </w:r>
      <w:r w:rsidRPr="00103038">
        <w:rPr>
          <w:iCs/>
          <w:sz w:val="20"/>
          <w:szCs w:val="20"/>
        </w:rPr>
        <w:t xml:space="preserve"> nah an der oberen glykämischen Schwelle</w:t>
      </w:r>
    </w:p>
    <w:p w14:paraId="63193DAE" w14:textId="318ECE8D" w:rsidR="003D7663" w:rsidRDefault="003D7663" w:rsidP="003D7663">
      <w:pPr>
        <w:jc w:val="both"/>
        <w:rPr>
          <w:iCs/>
          <w:sz w:val="20"/>
          <w:szCs w:val="20"/>
        </w:rPr>
      </w:pPr>
      <w:r w:rsidRPr="00736161">
        <w:rPr>
          <w:iCs/>
          <w:sz w:val="20"/>
          <w:szCs w:val="20"/>
          <w:vertAlign w:val="superscript"/>
        </w:rPr>
        <w:t>c</w:t>
      </w:r>
      <w:r w:rsidRPr="00736161">
        <w:rPr>
          <w:iCs/>
          <w:sz w:val="20"/>
          <w:szCs w:val="20"/>
        </w:rPr>
        <w:t xml:space="preserve"> </w:t>
      </w:r>
      <w:r w:rsidR="002B6479">
        <w:rPr>
          <w:iCs/>
          <w:sz w:val="20"/>
          <w:szCs w:val="20"/>
        </w:rPr>
        <w:t>Sensorglukose</w:t>
      </w:r>
      <w:r w:rsidRPr="00736161">
        <w:rPr>
          <w:iCs/>
          <w:sz w:val="20"/>
          <w:szCs w:val="20"/>
        </w:rPr>
        <w:t xml:space="preserve"> mindestens 30 min nach Kohlenhydrataufnahme überprüfen und Behandlung bei Bedarf wiederholen</w:t>
      </w:r>
    </w:p>
    <w:p w14:paraId="64657269" w14:textId="08BCFD0F" w:rsidR="008E5574" w:rsidRDefault="003D7663" w:rsidP="003D7663">
      <w:pPr>
        <w:jc w:val="both"/>
        <w:rPr>
          <w:rFonts w:ascii="Wingdings" w:hAnsi="Wingdings" w:cs="Calibri"/>
          <w:iCs/>
          <w:sz w:val="20"/>
          <w:szCs w:val="20"/>
        </w:rPr>
      </w:pPr>
      <w:r w:rsidRPr="00BF5D6C">
        <w:rPr>
          <w:iCs/>
          <w:sz w:val="20"/>
          <w:szCs w:val="20"/>
          <w:vertAlign w:val="superscript"/>
        </w:rPr>
        <w:t>d</w:t>
      </w:r>
      <w:r w:rsidRPr="00BF5D6C">
        <w:rPr>
          <w:iCs/>
          <w:sz w:val="20"/>
          <w:szCs w:val="20"/>
        </w:rPr>
        <w:t xml:space="preserve"> </w:t>
      </w:r>
      <w:r>
        <w:rPr>
          <w:iCs/>
          <w:sz w:val="20"/>
          <w:szCs w:val="20"/>
        </w:rPr>
        <w:t xml:space="preserve">Wiederaufnahme der sportlichen Tätigkeit beim Erreichen eines </w:t>
      </w:r>
      <w:r w:rsidR="002B6479">
        <w:rPr>
          <w:iCs/>
          <w:sz w:val="20"/>
          <w:szCs w:val="20"/>
        </w:rPr>
        <w:t>Sensorglukose</w:t>
      </w:r>
      <w:r>
        <w:rPr>
          <w:iCs/>
          <w:sz w:val="20"/>
          <w:szCs w:val="20"/>
        </w:rPr>
        <w:t xml:space="preserve"> Levels von mindestens 5.0 mmol/l (90 mg/dl) und </w:t>
      </w:r>
      <w:r w:rsidRPr="00BF5D6C">
        <w:rPr>
          <w:rFonts w:ascii="Wingdings" w:hAnsi="Wingdings" w:cs="Calibri"/>
          <w:iCs/>
          <w:sz w:val="20"/>
          <w:szCs w:val="20"/>
        </w:rPr>
        <w:t></w:t>
      </w:r>
      <w:r w:rsidRPr="00BF5D6C">
        <w:rPr>
          <w:iCs/>
          <w:sz w:val="20"/>
          <w:szCs w:val="20"/>
        </w:rPr>
        <w:t xml:space="preserve"> </w:t>
      </w:r>
      <w:r>
        <w:rPr>
          <w:iCs/>
          <w:sz w:val="20"/>
          <w:szCs w:val="20"/>
        </w:rPr>
        <w:t>oder</w:t>
      </w:r>
      <w:r w:rsidRPr="00BF5D6C">
        <w:rPr>
          <w:iCs/>
          <w:sz w:val="20"/>
          <w:szCs w:val="20"/>
        </w:rPr>
        <w:t xml:space="preserve"> </w:t>
      </w:r>
      <w:r w:rsidRPr="00BF5D6C">
        <w:rPr>
          <w:rFonts w:ascii="Wingdings" w:hAnsi="Wingdings" w:cs="Calibri"/>
          <w:iCs/>
          <w:sz w:val="20"/>
          <w:szCs w:val="20"/>
        </w:rPr>
        <w:t></w:t>
      </w:r>
    </w:p>
    <w:p w14:paraId="33715FF0" w14:textId="390FBC97" w:rsidR="003D7663" w:rsidRPr="008E5574" w:rsidRDefault="003D7663" w:rsidP="003D7663">
      <w:pPr>
        <w:jc w:val="both"/>
        <w:rPr>
          <w:rFonts w:ascii="Wingdings" w:hAnsi="Wingdings" w:cs="Calibri"/>
          <w:iCs/>
          <w:sz w:val="20"/>
          <w:szCs w:val="20"/>
        </w:rPr>
      </w:pPr>
      <w:r w:rsidRPr="00103038">
        <w:rPr>
          <w:iCs/>
          <w:sz w:val="20"/>
          <w:szCs w:val="20"/>
        </w:rPr>
        <w:t xml:space="preserve">Beim Erreichen des benötigten </w:t>
      </w:r>
      <w:r w:rsidR="00640779">
        <w:rPr>
          <w:iCs/>
          <w:sz w:val="20"/>
          <w:szCs w:val="20"/>
        </w:rPr>
        <w:t>Sensorglukose</w:t>
      </w:r>
      <w:r w:rsidRPr="00103038">
        <w:rPr>
          <w:iCs/>
          <w:sz w:val="20"/>
          <w:szCs w:val="20"/>
        </w:rPr>
        <w:t xml:space="preserve"> Levels für den Start </w:t>
      </w:r>
      <w:r>
        <w:rPr>
          <w:iCs/>
          <w:sz w:val="20"/>
          <w:szCs w:val="20"/>
        </w:rPr>
        <w:t xml:space="preserve">der sportlichen Tätigkeit; </w:t>
      </w:r>
      <w:r w:rsidRPr="00103038">
        <w:rPr>
          <w:iCs/>
          <w:sz w:val="20"/>
          <w:szCs w:val="20"/>
        </w:rPr>
        <w:t xml:space="preserve">Aufnahme von Kohlenhydraten erst </w:t>
      </w:r>
      <w:r>
        <w:rPr>
          <w:iCs/>
          <w:sz w:val="20"/>
          <w:szCs w:val="20"/>
        </w:rPr>
        <w:t xml:space="preserve">dann </w:t>
      </w:r>
      <w:r w:rsidRPr="00103038">
        <w:rPr>
          <w:iCs/>
          <w:sz w:val="20"/>
          <w:szCs w:val="20"/>
        </w:rPr>
        <w:t xml:space="preserve">wieder, wenn der Trendpfeil zu fallen beginnt </w:t>
      </w:r>
    </w:p>
    <w:p w14:paraId="1F7A5201" w14:textId="77777777" w:rsidR="003D7663" w:rsidRPr="00103038" w:rsidRDefault="003D7663" w:rsidP="003D7663">
      <w:pPr>
        <w:jc w:val="both"/>
        <w:rPr>
          <w:iCs/>
          <w:sz w:val="20"/>
          <w:szCs w:val="20"/>
        </w:rPr>
      </w:pPr>
      <w:r w:rsidRPr="00103038">
        <w:rPr>
          <w:iCs/>
          <w:sz w:val="20"/>
          <w:szCs w:val="20"/>
        </w:rPr>
        <w:t>Diese Empfehlungen gelten nicht bei Hybrid-Closed-Loop-Systemen</w:t>
      </w:r>
    </w:p>
    <w:p w14:paraId="32A8C5B5" w14:textId="63BD75DD" w:rsidR="003D7663" w:rsidRPr="00103038" w:rsidRDefault="003D7663" w:rsidP="003D7663">
      <w:pPr>
        <w:jc w:val="both"/>
        <w:rPr>
          <w:iCs/>
          <w:sz w:val="20"/>
          <w:szCs w:val="20"/>
        </w:rPr>
      </w:pPr>
      <w:r w:rsidRPr="00103038">
        <w:rPr>
          <w:iCs/>
          <w:sz w:val="20"/>
          <w:szCs w:val="20"/>
        </w:rPr>
        <w:t xml:space="preserve">Grüne Schattierung: kein/geringer Handlungsbedarf; Hellgelbe Schattierung: minimaler/moderater Handlungsbedarf benötigt; Dunkelgelbe Schattierung: moderater/intensiver Handlungsbedarf benötigt; Rote Schattierung: </w:t>
      </w:r>
      <w:r w:rsidR="00640779">
        <w:rPr>
          <w:iCs/>
          <w:sz w:val="20"/>
          <w:szCs w:val="20"/>
        </w:rPr>
        <w:t>Kein Training</w:t>
      </w:r>
      <w:r w:rsidRPr="00103038">
        <w:rPr>
          <w:iCs/>
          <w:sz w:val="20"/>
          <w:szCs w:val="20"/>
        </w:rPr>
        <w:t>/Verzögerung des Trainingsbeginns</w:t>
      </w:r>
    </w:p>
    <w:p w14:paraId="0FB58653" w14:textId="4526EB39" w:rsidR="003D7663" w:rsidRDefault="003D7663" w:rsidP="003D7663">
      <w:pPr>
        <w:jc w:val="both"/>
        <w:rPr>
          <w:iCs/>
          <w:sz w:val="20"/>
          <w:szCs w:val="20"/>
        </w:rPr>
      </w:pPr>
      <w:r w:rsidRPr="00103038">
        <w:rPr>
          <w:iCs/>
          <w:sz w:val="20"/>
          <w:szCs w:val="20"/>
        </w:rPr>
        <w:t xml:space="preserve">AE: Aerobic Übungen mit milder bis moderate Intensität; </w:t>
      </w:r>
      <w:r w:rsidR="00CA2639">
        <w:rPr>
          <w:iCs/>
          <w:sz w:val="20"/>
          <w:szCs w:val="20"/>
        </w:rPr>
        <w:t>KH</w:t>
      </w:r>
      <w:r w:rsidRPr="00103038">
        <w:rPr>
          <w:iCs/>
          <w:sz w:val="20"/>
          <w:szCs w:val="20"/>
        </w:rPr>
        <w:t xml:space="preserve">: Kohlenhydrate; Ex: Sport/Training; Hypo: Hypoglykämie </w:t>
      </w:r>
    </w:p>
    <w:p w14:paraId="5A4A9152" w14:textId="79B5E6A7" w:rsidR="008E5574" w:rsidRDefault="008E5574" w:rsidP="003D7663">
      <w:pPr>
        <w:jc w:val="both"/>
        <w:rPr>
          <w:iCs/>
          <w:sz w:val="20"/>
          <w:szCs w:val="20"/>
        </w:rPr>
      </w:pPr>
    </w:p>
    <w:p w14:paraId="525E9C23" w14:textId="647FA6D5" w:rsidR="008E5574" w:rsidRPr="008E5574" w:rsidRDefault="008E5574" w:rsidP="008E5574">
      <w:pPr>
        <w:rPr>
          <w:iCs/>
        </w:rPr>
      </w:pPr>
      <w:r w:rsidRPr="00EB2752">
        <w:rPr>
          <w:b/>
          <w:bCs/>
        </w:rPr>
        <w:t xml:space="preserve">Tabelle </w:t>
      </w:r>
      <w:r>
        <w:rPr>
          <w:b/>
          <w:bCs/>
        </w:rPr>
        <w:t>6b</w:t>
      </w:r>
      <w:r w:rsidRPr="00D503FA">
        <w:rPr>
          <w:sz w:val="18"/>
          <w:szCs w:val="18"/>
        </w:rPr>
        <w:t> </w:t>
      </w:r>
      <w:r w:rsidR="00B72C8D">
        <w:rPr>
          <w:iCs/>
        </w:rPr>
        <w:t>Sensorglukoseziele</w:t>
      </w:r>
      <w:r w:rsidRPr="00CE0C3A">
        <w:rPr>
          <w:iCs/>
        </w:rPr>
        <w:t xml:space="preserve"> </w:t>
      </w:r>
      <w:r>
        <w:rPr>
          <w:iCs/>
          <w:u w:val="single"/>
        </w:rPr>
        <w:t>während</w:t>
      </w:r>
      <w:r w:rsidRPr="00CE0C3A">
        <w:rPr>
          <w:iCs/>
        </w:rPr>
        <w:t xml:space="preserve"> dem Training bei Kindern/Jugendlichen mit Typ-1 Diabetes und Ex </w:t>
      </w:r>
      <w:r>
        <w:rPr>
          <w:iCs/>
        </w:rPr>
        <w:t>0</w:t>
      </w:r>
      <w:r w:rsidRPr="00CE0C3A">
        <w:rPr>
          <w:iCs/>
        </w:rPr>
        <w:t xml:space="preserve"> und/oder </w:t>
      </w:r>
      <w:r>
        <w:rPr>
          <w:iCs/>
        </w:rPr>
        <w:t xml:space="preserve">hohem </w:t>
      </w:r>
      <w:r w:rsidRPr="00CE0C3A">
        <w:rPr>
          <w:iCs/>
        </w:rPr>
        <w:t>Hypo Risiko (</w:t>
      </w:r>
      <w:r w:rsidR="00640779">
        <w:rPr>
          <w:iCs/>
        </w:rPr>
        <w:t>Verminderung der Sensorglukose erwartet</w:t>
      </w:r>
      <w:r w:rsidRPr="00CE0C3A">
        <w:rPr>
          <w:iCs/>
        </w:rPr>
        <w:t>)</w:t>
      </w:r>
    </w:p>
    <w:p w14:paraId="2A928737" w14:textId="5259FF87" w:rsidR="008E5574" w:rsidRDefault="008E5574" w:rsidP="003D7663">
      <w:pPr>
        <w:jc w:val="both"/>
        <w:rPr>
          <w:iCs/>
          <w:sz w:val="20"/>
          <w:szCs w:val="20"/>
        </w:rPr>
      </w:pPr>
    </w:p>
    <w:tbl>
      <w:tblPr>
        <w:tblStyle w:val="Tabellenraster"/>
        <w:tblW w:w="9440" w:type="dxa"/>
        <w:jc w:val="center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202"/>
        <w:gridCol w:w="1312"/>
        <w:gridCol w:w="3926"/>
      </w:tblGrid>
      <w:tr w:rsidR="008E5574" w:rsidRPr="00C439FB" w14:paraId="14F7507D" w14:textId="77777777" w:rsidTr="006F085D">
        <w:trPr>
          <w:jc w:val="center"/>
        </w:trPr>
        <w:tc>
          <w:tcPr>
            <w:tcW w:w="4202" w:type="dxa"/>
            <w:shd w:val="clear" w:color="auto" w:fill="D9D9D9" w:themeFill="background1" w:themeFillShade="D9"/>
            <w:vAlign w:val="center"/>
          </w:tcPr>
          <w:p w14:paraId="3B701B41" w14:textId="246C77B3" w:rsidR="008E5574" w:rsidRPr="00A71687" w:rsidRDefault="00640779" w:rsidP="006F085D">
            <w:pPr>
              <w:pStyle w:val="StandardWeb"/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Theme="minorEastAsia" w:hAnsiTheme="minorHAnsi" w:cs="Calibri"/>
                <w:b/>
                <w:bCs/>
                <w:kern w:val="24"/>
                <w:sz w:val="20"/>
                <w:szCs w:val="20"/>
              </w:rPr>
              <w:t>Sensorglukose</w:t>
            </w:r>
            <w:r w:rsidR="008E5574" w:rsidRPr="00103038">
              <w:rPr>
                <w:rFonts w:asciiTheme="minorHAnsi" w:eastAsiaTheme="minorEastAsia" w:hAnsiTheme="minorHAnsi" w:cs="Calibri"/>
                <w:b/>
                <w:bCs/>
                <w:kern w:val="24"/>
                <w:sz w:val="20"/>
                <w:szCs w:val="20"/>
              </w:rPr>
              <w:t xml:space="preserve"> vor dem Training</w:t>
            </w:r>
          </w:p>
        </w:tc>
        <w:tc>
          <w:tcPr>
            <w:tcW w:w="1312" w:type="dxa"/>
            <w:shd w:val="clear" w:color="auto" w:fill="D9D9D9" w:themeFill="background1" w:themeFillShade="D9"/>
            <w:vAlign w:val="center"/>
          </w:tcPr>
          <w:p w14:paraId="56D26A33" w14:textId="77777777" w:rsidR="008E5574" w:rsidRPr="00C439FB" w:rsidRDefault="008E5574" w:rsidP="006F085D">
            <w:pPr>
              <w:pStyle w:val="StandardWeb"/>
              <w:jc w:val="center"/>
              <w:rPr>
                <w:rFonts w:asciiTheme="minorHAnsi" w:eastAsiaTheme="minorEastAsia" w:hAnsiTheme="minorHAnsi" w:cs="Calibri"/>
                <w:b/>
                <w:bCs/>
                <w:kern w:val="24"/>
                <w:sz w:val="22"/>
                <w:szCs w:val="22"/>
                <w:lang w:val="en-GB"/>
              </w:rPr>
            </w:pPr>
            <w:r w:rsidRPr="00103038">
              <w:rPr>
                <w:rFonts w:asciiTheme="minorHAnsi" w:eastAsiaTheme="minorEastAsia" w:hAnsiTheme="minorHAnsi" w:cs="Calibri"/>
                <w:b/>
                <w:bCs/>
                <w:kern w:val="24"/>
                <w:sz w:val="20"/>
                <w:szCs w:val="20"/>
                <w:lang w:val="en-GB"/>
              </w:rPr>
              <w:t>Trendpfeil</w:t>
            </w:r>
          </w:p>
        </w:tc>
        <w:tc>
          <w:tcPr>
            <w:tcW w:w="3926" w:type="dxa"/>
            <w:shd w:val="clear" w:color="auto" w:fill="D9D9D9" w:themeFill="background1" w:themeFillShade="D9"/>
            <w:vAlign w:val="center"/>
          </w:tcPr>
          <w:p w14:paraId="6140FB58" w14:textId="77777777" w:rsidR="008E5574" w:rsidRPr="00C439FB" w:rsidRDefault="008E5574" w:rsidP="006F085D">
            <w:pPr>
              <w:pStyle w:val="StandardWeb"/>
              <w:spacing w:line="276" w:lineRule="auto"/>
              <w:jc w:val="center"/>
              <w:rPr>
                <w:rFonts w:asciiTheme="minorHAnsi" w:eastAsiaTheme="minorEastAsia" w:hAnsiTheme="minorHAnsi" w:cs="Calibri"/>
                <w:b/>
                <w:bCs/>
                <w:kern w:val="24"/>
                <w:sz w:val="22"/>
                <w:szCs w:val="22"/>
                <w:lang w:val="en-GB"/>
              </w:rPr>
            </w:pPr>
            <w:r w:rsidRPr="00103038">
              <w:rPr>
                <w:rFonts w:asciiTheme="minorHAnsi" w:eastAsiaTheme="minorEastAsia" w:hAnsiTheme="minorHAnsi" w:cs="Calibri"/>
                <w:b/>
                <w:bCs/>
                <w:kern w:val="24"/>
                <w:sz w:val="20"/>
                <w:szCs w:val="20"/>
                <w:lang w:val="en-GB"/>
              </w:rPr>
              <w:t>Tätigkeit</w:t>
            </w:r>
          </w:p>
        </w:tc>
      </w:tr>
      <w:tr w:rsidR="008E5574" w:rsidRPr="00A71687" w14:paraId="4DF1B12B" w14:textId="77777777" w:rsidTr="006F085D">
        <w:trPr>
          <w:trHeight w:val="1074"/>
          <w:jc w:val="center"/>
        </w:trPr>
        <w:tc>
          <w:tcPr>
            <w:tcW w:w="4202" w:type="dxa"/>
            <w:shd w:val="clear" w:color="auto" w:fill="D9D9D9" w:themeFill="background1" w:themeFillShade="D9"/>
            <w:vAlign w:val="center"/>
          </w:tcPr>
          <w:p w14:paraId="6ED78600" w14:textId="3F61A6F6" w:rsidR="008E5574" w:rsidRPr="00A71687" w:rsidRDefault="008E5574" w:rsidP="006F085D">
            <w:pPr>
              <w:jc w:val="center"/>
              <w:rPr>
                <w:rFonts w:eastAsiaTheme="minorEastAsia" w:cs="Calibri"/>
                <w:iCs/>
                <w:sz w:val="20"/>
                <w:szCs w:val="20"/>
              </w:rPr>
            </w:pPr>
            <w:r w:rsidRPr="00103038">
              <w:rPr>
                <w:rFonts w:eastAsiaTheme="minorEastAsia" w:cs="Calibri"/>
                <w:iCs/>
                <w:sz w:val="20"/>
                <w:szCs w:val="20"/>
              </w:rPr>
              <w:t xml:space="preserve">Ex </w:t>
            </w:r>
            <w:r>
              <w:rPr>
                <w:rFonts w:eastAsiaTheme="minorEastAsia" w:cs="Calibri"/>
                <w:iCs/>
                <w:sz w:val="20"/>
                <w:szCs w:val="20"/>
              </w:rPr>
              <w:t>0</w:t>
            </w:r>
            <w:r w:rsidRPr="00103038">
              <w:rPr>
                <w:rFonts w:eastAsiaTheme="minorEastAsia" w:cs="Calibri"/>
                <w:iCs/>
                <w:sz w:val="20"/>
                <w:szCs w:val="20"/>
              </w:rPr>
              <w:t xml:space="preserve"> und/oder                                </w:t>
            </w:r>
            <w:r>
              <w:rPr>
                <w:rFonts w:eastAsiaTheme="minorEastAsia" w:cs="Calibri"/>
                <w:iCs/>
                <w:sz w:val="20"/>
                <w:szCs w:val="20"/>
              </w:rPr>
              <w:t xml:space="preserve">      </w:t>
            </w:r>
            <w:r w:rsidRPr="00103038">
              <w:rPr>
                <w:rFonts w:eastAsiaTheme="minorEastAsia" w:cs="Calibri"/>
                <w:iCs/>
                <w:sz w:val="20"/>
                <w:szCs w:val="20"/>
              </w:rPr>
              <w:t xml:space="preserve">   </w:t>
            </w:r>
            <w:r>
              <w:rPr>
                <w:rFonts w:eastAsiaTheme="minorEastAsia" w:cs="Calibri"/>
                <w:iCs/>
                <w:sz w:val="20"/>
                <w:szCs w:val="20"/>
              </w:rPr>
              <w:t>hohe</w:t>
            </w:r>
            <w:r w:rsidRPr="00103038">
              <w:rPr>
                <w:rFonts w:eastAsiaTheme="minorEastAsia" w:cs="Calibri"/>
                <w:iCs/>
                <w:sz w:val="20"/>
                <w:szCs w:val="20"/>
              </w:rPr>
              <w:t>s Hypo Risiko</w:t>
            </w:r>
          </w:p>
        </w:tc>
        <w:tc>
          <w:tcPr>
            <w:tcW w:w="1312" w:type="dxa"/>
            <w:shd w:val="clear" w:color="auto" w:fill="D9D9D9" w:themeFill="background1" w:themeFillShade="D9"/>
            <w:vAlign w:val="center"/>
          </w:tcPr>
          <w:p w14:paraId="5D3CAFD9" w14:textId="77777777" w:rsidR="008E5574" w:rsidRPr="00CF5B8D" w:rsidRDefault="008E5574" w:rsidP="006F085D">
            <w:pPr>
              <w:jc w:val="center"/>
              <w:rPr>
                <w:rFonts w:eastAsiaTheme="minorEastAsia" w:cs="Calibri"/>
                <w:iCs/>
                <w:sz w:val="20"/>
                <w:szCs w:val="20"/>
              </w:rPr>
            </w:pPr>
            <w:r w:rsidRPr="00103038">
              <w:rPr>
                <w:rFonts w:eastAsiaTheme="minorEastAsia" w:cs="Calibri"/>
                <w:iCs/>
                <w:sz w:val="20"/>
                <w:szCs w:val="20"/>
              </w:rPr>
              <w:t>Richtung</w:t>
            </w:r>
          </w:p>
        </w:tc>
        <w:tc>
          <w:tcPr>
            <w:tcW w:w="3926" w:type="dxa"/>
            <w:shd w:val="clear" w:color="auto" w:fill="D9D9D9" w:themeFill="background1" w:themeFillShade="D9"/>
            <w:vAlign w:val="center"/>
          </w:tcPr>
          <w:p w14:paraId="7C330FCA" w14:textId="10346F51" w:rsidR="008E5574" w:rsidRPr="00A71687" w:rsidRDefault="00640779" w:rsidP="006F085D">
            <w:pPr>
              <w:jc w:val="center"/>
              <w:rPr>
                <w:rFonts w:eastAsiaTheme="minorEastAsia" w:cs="Calibri"/>
                <w:iCs/>
                <w:sz w:val="20"/>
                <w:szCs w:val="20"/>
              </w:rPr>
            </w:pPr>
            <w:r>
              <w:rPr>
                <w:rFonts w:eastAsiaTheme="minorEastAsia" w:cs="Calibri"/>
                <w:iCs/>
                <w:kern w:val="24"/>
                <w:sz w:val="20"/>
                <w:szCs w:val="20"/>
              </w:rPr>
              <w:t>Verminderung der Sensorglukose erwartet</w:t>
            </w:r>
          </w:p>
        </w:tc>
      </w:tr>
      <w:tr w:rsidR="008E5574" w:rsidRPr="00CF5B8D" w14:paraId="23F70C87" w14:textId="77777777" w:rsidTr="006F085D">
        <w:trPr>
          <w:jc w:val="center"/>
        </w:trPr>
        <w:tc>
          <w:tcPr>
            <w:tcW w:w="4202" w:type="dxa"/>
            <w:shd w:val="clear" w:color="auto" w:fill="E66868"/>
            <w:vAlign w:val="center"/>
          </w:tcPr>
          <w:p w14:paraId="4C2690F8" w14:textId="77777777" w:rsidR="008E5574" w:rsidRPr="00103038" w:rsidRDefault="008E5574" w:rsidP="006F085D">
            <w:pPr>
              <w:jc w:val="center"/>
              <w:rPr>
                <w:rFonts w:eastAsiaTheme="minorEastAsia" w:cs="Calibri"/>
                <w:sz w:val="20"/>
                <w:szCs w:val="20"/>
                <w:lang w:val="en-US"/>
              </w:rPr>
            </w:pPr>
            <w:r w:rsidRPr="00103038">
              <w:rPr>
                <w:rFonts w:eastAsiaTheme="minorEastAsia" w:cs="Calibri"/>
                <w:sz w:val="20"/>
                <w:szCs w:val="20"/>
                <w:lang w:val="en-US"/>
              </w:rPr>
              <w:t>&gt;15.0 mmol/l (&gt;270 mg/dl)</w:t>
            </w:r>
          </w:p>
          <w:p w14:paraId="7E944578" w14:textId="77777777" w:rsidR="008E5574" w:rsidRPr="00CE0C3A" w:rsidRDefault="008E5574" w:rsidP="006F085D">
            <w:pPr>
              <w:jc w:val="center"/>
              <w:rPr>
                <w:rFonts w:eastAsiaTheme="minorEastAsia" w:cs="Calibri"/>
                <w:sz w:val="20"/>
                <w:szCs w:val="20"/>
                <w:lang w:val="en-US"/>
              </w:rPr>
            </w:pPr>
            <w:r w:rsidRPr="00103038">
              <w:rPr>
                <w:rFonts w:eastAsiaTheme="minorEastAsia" w:cs="Calibri"/>
                <w:sz w:val="20"/>
                <w:szCs w:val="20"/>
                <w:lang w:val="en-US"/>
              </w:rPr>
              <w:t>UND &gt;1.5 mmol/l Blutketone</w:t>
            </w:r>
          </w:p>
        </w:tc>
        <w:tc>
          <w:tcPr>
            <w:tcW w:w="1312" w:type="dxa"/>
            <w:shd w:val="clear" w:color="auto" w:fill="E66868"/>
            <w:vAlign w:val="center"/>
          </w:tcPr>
          <w:p w14:paraId="193A0275" w14:textId="77777777" w:rsidR="008E5574" w:rsidRPr="00CF5B8D" w:rsidRDefault="008E5574" w:rsidP="006F085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ascii="Wingdings" w:eastAsiaTheme="minorEastAsia" w:hAnsi="Wingdings" w:cs="Calibri"/>
                <w:sz w:val="20"/>
                <w:szCs w:val="20"/>
              </w:rPr>
              <w:t></w:t>
            </w:r>
            <w:r w:rsidRPr="00103038">
              <w:rPr>
                <w:rFonts w:ascii="Wingdings" w:eastAsiaTheme="minorEastAsia" w:hAnsi="Wingdings" w:cs="Calibri"/>
                <w:sz w:val="20"/>
                <w:szCs w:val="20"/>
              </w:rPr>
              <w:t></w:t>
            </w:r>
            <w:r w:rsidRPr="00103038">
              <w:rPr>
                <w:rFonts w:ascii="Wingdings" w:eastAsiaTheme="minorEastAsia" w:hAnsi="Wingdings" w:cs="Calibri"/>
                <w:sz w:val="20"/>
                <w:szCs w:val="20"/>
              </w:rPr>
              <w:t></w:t>
            </w:r>
            <w:r w:rsidRPr="00103038">
              <w:rPr>
                <w:rFonts w:ascii="Wingdings" w:eastAsiaTheme="minorEastAsia" w:hAnsi="Wingdings" w:cs="Calibri"/>
                <w:sz w:val="20"/>
                <w:szCs w:val="20"/>
              </w:rPr>
              <w:t></w:t>
            </w:r>
            <w:r w:rsidRPr="00103038">
              <w:rPr>
                <w:rFonts w:ascii="Wingdings" w:eastAsiaTheme="minorEastAsia" w:hAnsi="Wingdings" w:cs="Calibri"/>
                <w:sz w:val="20"/>
                <w:szCs w:val="20"/>
              </w:rPr>
              <w:t></w:t>
            </w:r>
          </w:p>
        </w:tc>
        <w:tc>
          <w:tcPr>
            <w:tcW w:w="3926" w:type="dxa"/>
            <w:shd w:val="clear" w:color="auto" w:fill="E66868"/>
          </w:tcPr>
          <w:p w14:paraId="617D11B4" w14:textId="4CF21608" w:rsidR="008E5574" w:rsidRPr="00103038" w:rsidRDefault="00640779" w:rsidP="006F085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>Kein Training</w:t>
            </w:r>
            <w:r w:rsidR="008E5574" w:rsidRPr="00103038">
              <w:rPr>
                <w:rFonts w:eastAsiaTheme="minorEastAsia" w:cs="Calibri"/>
                <w:sz w:val="20"/>
                <w:szCs w:val="20"/>
              </w:rPr>
              <w:t>,</w:t>
            </w:r>
          </w:p>
          <w:p w14:paraId="161D0002" w14:textId="2F88B913" w:rsidR="008E5574" w:rsidRPr="00103038" w:rsidRDefault="00CA2639" w:rsidP="006F085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>Insulinkorrektur</w:t>
            </w:r>
            <w:r w:rsidR="008E5574" w:rsidRPr="00103038">
              <w:rPr>
                <w:rFonts w:eastAsiaTheme="minorEastAsia" w:cs="Calibri"/>
                <w:sz w:val="20"/>
                <w:szCs w:val="20"/>
              </w:rPr>
              <w:t xml:space="preserve"> erwägen, </w:t>
            </w:r>
          </w:p>
          <w:p w14:paraId="7196097E" w14:textId="77777777" w:rsidR="008E5574" w:rsidRPr="00CF5B8D" w:rsidRDefault="008E5574" w:rsidP="006F085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eastAsiaTheme="minorEastAsia" w:cs="Calibri"/>
                <w:sz w:val="20"/>
                <w:szCs w:val="20"/>
              </w:rPr>
              <w:t>keine Wiederaufnahme des Trainings</w:t>
            </w:r>
          </w:p>
        </w:tc>
      </w:tr>
      <w:tr w:rsidR="008E5574" w:rsidRPr="00A71687" w14:paraId="3DF8EFD7" w14:textId="77777777" w:rsidTr="006F085D">
        <w:trPr>
          <w:trHeight w:val="309"/>
          <w:jc w:val="center"/>
        </w:trPr>
        <w:tc>
          <w:tcPr>
            <w:tcW w:w="4202" w:type="dxa"/>
            <w:vMerge w:val="restart"/>
            <w:shd w:val="clear" w:color="auto" w:fill="FFD85B"/>
            <w:vAlign w:val="center"/>
          </w:tcPr>
          <w:p w14:paraId="57A8644B" w14:textId="77777777" w:rsidR="008E5574" w:rsidRPr="00103038" w:rsidRDefault="008E5574" w:rsidP="006F085D">
            <w:pPr>
              <w:jc w:val="center"/>
              <w:rPr>
                <w:rFonts w:eastAsiaTheme="minorEastAsia" w:cs="Calibri"/>
                <w:sz w:val="20"/>
                <w:szCs w:val="20"/>
                <w:lang w:val="en-US"/>
              </w:rPr>
            </w:pPr>
            <w:r w:rsidRPr="00103038">
              <w:rPr>
                <w:rFonts w:eastAsiaTheme="minorEastAsia" w:cs="Calibri"/>
                <w:sz w:val="20"/>
                <w:szCs w:val="20"/>
                <w:lang w:val="en-US"/>
              </w:rPr>
              <w:t>&gt;15.0 mmol/l (&gt;270 mg/dl)</w:t>
            </w:r>
          </w:p>
          <w:p w14:paraId="721C757F" w14:textId="77777777" w:rsidR="008E5574" w:rsidRPr="00CE0C3A" w:rsidRDefault="008E5574" w:rsidP="006F085D">
            <w:pPr>
              <w:jc w:val="center"/>
              <w:rPr>
                <w:rFonts w:eastAsiaTheme="minorEastAsia" w:cs="Calibri"/>
                <w:sz w:val="20"/>
                <w:szCs w:val="20"/>
                <w:lang w:val="en-US"/>
              </w:rPr>
            </w:pPr>
            <w:r w:rsidRPr="00103038">
              <w:rPr>
                <w:rFonts w:eastAsiaTheme="minorEastAsia" w:cs="Calibri"/>
                <w:sz w:val="20"/>
                <w:szCs w:val="20"/>
                <w:lang w:val="en-US"/>
              </w:rPr>
              <w:t xml:space="preserve">AND ≤1.5 mmol/l </w:t>
            </w:r>
            <w:r>
              <w:rPr>
                <w:rFonts w:eastAsiaTheme="minorEastAsia" w:cs="Calibri"/>
                <w:sz w:val="20"/>
                <w:szCs w:val="20"/>
                <w:lang w:val="en-US"/>
              </w:rPr>
              <w:t>Blutketone</w:t>
            </w:r>
            <w:r w:rsidRPr="00103038">
              <w:rPr>
                <w:rFonts w:eastAsiaTheme="minorEastAsia" w:cs="Calibri"/>
                <w:sz w:val="20"/>
                <w:szCs w:val="20"/>
                <w:vertAlign w:val="superscript"/>
                <w:lang w:val="en-US"/>
              </w:rPr>
              <w:t>a</w:t>
            </w:r>
          </w:p>
        </w:tc>
        <w:tc>
          <w:tcPr>
            <w:tcW w:w="1312" w:type="dxa"/>
            <w:shd w:val="clear" w:color="auto" w:fill="FFD85B"/>
            <w:vAlign w:val="center"/>
          </w:tcPr>
          <w:p w14:paraId="48D48AB0" w14:textId="77777777" w:rsidR="008E5574" w:rsidRPr="00CF5B8D" w:rsidRDefault="008E5574" w:rsidP="006F085D">
            <w:pPr>
              <w:jc w:val="center"/>
              <w:rPr>
                <w:rFonts w:ascii="Wingdings" w:eastAsiaTheme="minorEastAsia" w:hAnsi="Wingdings" w:cs="Calibri"/>
                <w:sz w:val="20"/>
                <w:szCs w:val="20"/>
              </w:rPr>
            </w:pPr>
            <w:r w:rsidRPr="00103038">
              <w:rPr>
                <w:rFonts w:ascii="Wingdings" w:eastAsiaTheme="minorEastAsia" w:hAnsi="Wingdings" w:cs="Calibri"/>
                <w:sz w:val="20"/>
                <w:szCs w:val="20"/>
              </w:rPr>
              <w:t></w:t>
            </w:r>
            <w:r w:rsidRPr="00103038">
              <w:rPr>
                <w:rFonts w:ascii="Wingdings" w:eastAsiaTheme="minorEastAsia" w:hAnsi="Wingdings" w:cs="Calibri"/>
                <w:sz w:val="20"/>
                <w:szCs w:val="20"/>
              </w:rPr>
              <w:t></w:t>
            </w:r>
          </w:p>
        </w:tc>
        <w:tc>
          <w:tcPr>
            <w:tcW w:w="3926" w:type="dxa"/>
            <w:shd w:val="clear" w:color="auto" w:fill="FFD85B"/>
            <w:vAlign w:val="center"/>
          </w:tcPr>
          <w:p w14:paraId="1CD95E07" w14:textId="77777777" w:rsidR="008E5574" w:rsidRDefault="008E5574" w:rsidP="006F085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eastAsiaTheme="minorEastAsia" w:cs="Calibri"/>
                <w:sz w:val="20"/>
                <w:szCs w:val="20"/>
              </w:rPr>
              <w:t>Weiterführen der sportlichen Tätigkeit</w:t>
            </w:r>
            <w:r>
              <w:rPr>
                <w:rFonts w:eastAsiaTheme="minorEastAsia" w:cs="Calibri"/>
                <w:sz w:val="20"/>
                <w:szCs w:val="20"/>
              </w:rPr>
              <w:t xml:space="preserve">, </w:t>
            </w:r>
          </w:p>
          <w:p w14:paraId="59F8EF15" w14:textId="77777777" w:rsidR="008E5574" w:rsidRPr="00A71687" w:rsidRDefault="008E5574" w:rsidP="006F085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>AE erwägen</w:t>
            </w:r>
          </w:p>
        </w:tc>
      </w:tr>
      <w:tr w:rsidR="008E5574" w:rsidRPr="00CF5B8D" w14:paraId="46703350" w14:textId="77777777" w:rsidTr="006F085D">
        <w:trPr>
          <w:trHeight w:val="309"/>
          <w:jc w:val="center"/>
        </w:trPr>
        <w:tc>
          <w:tcPr>
            <w:tcW w:w="4202" w:type="dxa"/>
            <w:vMerge/>
            <w:shd w:val="clear" w:color="auto" w:fill="FFD85B"/>
            <w:vAlign w:val="center"/>
          </w:tcPr>
          <w:p w14:paraId="1215E493" w14:textId="77777777" w:rsidR="008E5574" w:rsidRPr="00A71687" w:rsidRDefault="008E5574" w:rsidP="006F085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FFD85B"/>
            <w:vAlign w:val="center"/>
          </w:tcPr>
          <w:p w14:paraId="6CEE8A3B" w14:textId="77777777" w:rsidR="008E5574" w:rsidRPr="00CF5B8D" w:rsidRDefault="008E5574" w:rsidP="006F085D">
            <w:pPr>
              <w:jc w:val="center"/>
              <w:rPr>
                <w:rFonts w:ascii="Wingdings" w:eastAsiaTheme="minorEastAsia" w:hAnsi="Wingdings" w:cs="Calibri"/>
                <w:sz w:val="20"/>
                <w:szCs w:val="20"/>
              </w:rPr>
            </w:pPr>
            <w:r w:rsidRPr="00103038">
              <w:rPr>
                <w:rFonts w:ascii="Wingdings" w:eastAsiaTheme="minorEastAsia" w:hAnsi="Wingdings" w:cs="Calibri"/>
                <w:sz w:val="20"/>
                <w:szCs w:val="20"/>
              </w:rPr>
              <w:t></w:t>
            </w:r>
          </w:p>
        </w:tc>
        <w:tc>
          <w:tcPr>
            <w:tcW w:w="3926" w:type="dxa"/>
            <w:vMerge w:val="restart"/>
            <w:shd w:val="clear" w:color="auto" w:fill="FFD85B"/>
            <w:vAlign w:val="center"/>
          </w:tcPr>
          <w:p w14:paraId="1639E76E" w14:textId="77777777" w:rsidR="008E5574" w:rsidRPr="00CF5B8D" w:rsidRDefault="008E5574" w:rsidP="006F085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eastAsiaTheme="minorEastAsia" w:cs="Calibri"/>
                <w:sz w:val="20"/>
                <w:szCs w:val="20"/>
              </w:rPr>
              <w:t>Weiterführen jeder sportlichen Tätigkeit</w:t>
            </w:r>
          </w:p>
        </w:tc>
      </w:tr>
      <w:tr w:rsidR="008E5574" w:rsidRPr="00CF5B8D" w14:paraId="5B1442A4" w14:textId="77777777" w:rsidTr="006F085D">
        <w:trPr>
          <w:trHeight w:val="309"/>
          <w:jc w:val="center"/>
        </w:trPr>
        <w:tc>
          <w:tcPr>
            <w:tcW w:w="4202" w:type="dxa"/>
            <w:vMerge/>
            <w:shd w:val="clear" w:color="auto" w:fill="FFD85B"/>
            <w:vAlign w:val="center"/>
          </w:tcPr>
          <w:p w14:paraId="596D616C" w14:textId="77777777" w:rsidR="008E5574" w:rsidRPr="00CF5B8D" w:rsidRDefault="008E5574" w:rsidP="006F085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FFD85B"/>
            <w:vAlign w:val="center"/>
          </w:tcPr>
          <w:p w14:paraId="543F5283" w14:textId="77777777" w:rsidR="008E5574" w:rsidRPr="00CF5B8D" w:rsidRDefault="008E5574" w:rsidP="006F085D">
            <w:pPr>
              <w:jc w:val="center"/>
              <w:rPr>
                <w:rFonts w:ascii="Wingdings" w:eastAsiaTheme="minorEastAsia" w:hAnsi="Wingdings" w:cs="Calibri"/>
                <w:sz w:val="20"/>
                <w:szCs w:val="20"/>
              </w:rPr>
            </w:pPr>
            <w:r w:rsidRPr="00CF5B8D">
              <w:rPr>
                <w:rFonts w:ascii="Wingdings" w:eastAsiaTheme="minorEastAsia" w:hAnsi="Wingdings" w:cs="Calibri"/>
                <w:sz w:val="20"/>
                <w:szCs w:val="20"/>
              </w:rPr>
              <w:t></w:t>
            </w:r>
            <w:r w:rsidRPr="00CF5B8D">
              <w:rPr>
                <w:rFonts w:ascii="Wingdings" w:eastAsiaTheme="minorEastAsia" w:hAnsi="Wingdings" w:cs="Calibri"/>
                <w:sz w:val="20"/>
                <w:szCs w:val="20"/>
              </w:rPr>
              <w:t></w:t>
            </w:r>
          </w:p>
        </w:tc>
        <w:tc>
          <w:tcPr>
            <w:tcW w:w="3926" w:type="dxa"/>
            <w:vMerge/>
            <w:shd w:val="clear" w:color="auto" w:fill="FFD85B"/>
            <w:vAlign w:val="center"/>
          </w:tcPr>
          <w:p w14:paraId="1C4D431C" w14:textId="77777777" w:rsidR="008E5574" w:rsidRPr="00CF5B8D" w:rsidRDefault="008E5574" w:rsidP="006F085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</w:p>
        </w:tc>
      </w:tr>
      <w:tr w:rsidR="008E5574" w:rsidRPr="00CF5B8D" w14:paraId="6F366ADE" w14:textId="77777777" w:rsidTr="006F085D">
        <w:trPr>
          <w:trHeight w:val="309"/>
          <w:jc w:val="center"/>
        </w:trPr>
        <w:tc>
          <w:tcPr>
            <w:tcW w:w="4202" w:type="dxa"/>
            <w:vMerge w:val="restart"/>
            <w:shd w:val="clear" w:color="auto" w:fill="F9EE9F"/>
            <w:vAlign w:val="center"/>
          </w:tcPr>
          <w:p w14:paraId="334D73A2" w14:textId="77777777" w:rsidR="008E5574" w:rsidRPr="00CF5B8D" w:rsidRDefault="008E5574" w:rsidP="006F085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CF5B8D">
              <w:rPr>
                <w:rFonts w:eastAsiaTheme="minorEastAsia" w:cs="Calibri"/>
                <w:sz w:val="20"/>
                <w:szCs w:val="20"/>
              </w:rPr>
              <w:t>10.1–15.0</w:t>
            </w:r>
          </w:p>
          <w:p w14:paraId="3D59D077" w14:textId="77777777" w:rsidR="008E5574" w:rsidRPr="00CF5B8D" w:rsidRDefault="008E5574" w:rsidP="006F085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CF5B8D">
              <w:rPr>
                <w:rFonts w:eastAsiaTheme="minorEastAsia" w:cs="Calibri"/>
                <w:sz w:val="20"/>
                <w:szCs w:val="20"/>
              </w:rPr>
              <w:t>mmol/l</w:t>
            </w:r>
          </w:p>
          <w:p w14:paraId="399F2B10" w14:textId="77777777" w:rsidR="008E5574" w:rsidRPr="00CF5B8D" w:rsidRDefault="008E5574" w:rsidP="006F085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CF5B8D">
              <w:rPr>
                <w:rFonts w:eastAsiaTheme="minorEastAsia" w:cs="Calibri"/>
                <w:sz w:val="20"/>
                <w:szCs w:val="20"/>
              </w:rPr>
              <w:t>(181–270</w:t>
            </w:r>
          </w:p>
          <w:p w14:paraId="2A43E9BE" w14:textId="77777777" w:rsidR="008E5574" w:rsidRPr="00CF5B8D" w:rsidRDefault="008E5574" w:rsidP="006F085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CF5B8D">
              <w:rPr>
                <w:rFonts w:eastAsiaTheme="minorEastAsia" w:cs="Calibri"/>
                <w:sz w:val="20"/>
                <w:szCs w:val="20"/>
              </w:rPr>
              <w:t>mg/dl)</w:t>
            </w:r>
          </w:p>
        </w:tc>
        <w:tc>
          <w:tcPr>
            <w:tcW w:w="1312" w:type="dxa"/>
            <w:shd w:val="clear" w:color="auto" w:fill="F9EE9F"/>
            <w:vAlign w:val="center"/>
          </w:tcPr>
          <w:p w14:paraId="0A6AEB34" w14:textId="77777777" w:rsidR="008E5574" w:rsidRPr="00CF5B8D" w:rsidRDefault="008E5574" w:rsidP="006F085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CF5B8D">
              <w:rPr>
                <w:rFonts w:ascii="Wingdings" w:eastAsiaTheme="minorEastAsia" w:hAnsi="Wingdings" w:cs="Calibri"/>
                <w:sz w:val="20"/>
                <w:szCs w:val="20"/>
              </w:rPr>
              <w:t></w:t>
            </w:r>
            <w:r w:rsidRPr="00CF5B8D">
              <w:rPr>
                <w:rFonts w:ascii="Wingdings" w:eastAsiaTheme="minorEastAsia" w:hAnsi="Wingdings" w:cs="Calibri"/>
                <w:sz w:val="20"/>
                <w:szCs w:val="20"/>
              </w:rPr>
              <w:t></w:t>
            </w:r>
          </w:p>
        </w:tc>
        <w:tc>
          <w:tcPr>
            <w:tcW w:w="3926" w:type="dxa"/>
            <w:vMerge w:val="restart"/>
            <w:shd w:val="clear" w:color="auto" w:fill="F9EE9F"/>
            <w:vAlign w:val="center"/>
          </w:tcPr>
          <w:p w14:paraId="42CDE0D0" w14:textId="77777777" w:rsidR="008E5574" w:rsidRPr="00CF5B8D" w:rsidRDefault="008E5574" w:rsidP="006F085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eastAsiaTheme="minorEastAsia" w:cs="Calibri"/>
                <w:sz w:val="20"/>
                <w:szCs w:val="20"/>
              </w:rPr>
              <w:t>Weiterführen jeder sportlichen Tätigkeit</w:t>
            </w:r>
          </w:p>
        </w:tc>
      </w:tr>
      <w:tr w:rsidR="008E5574" w:rsidRPr="00CF5B8D" w14:paraId="290D5CC4" w14:textId="77777777" w:rsidTr="006F085D">
        <w:trPr>
          <w:trHeight w:val="309"/>
          <w:jc w:val="center"/>
        </w:trPr>
        <w:tc>
          <w:tcPr>
            <w:tcW w:w="4202" w:type="dxa"/>
            <w:vMerge/>
            <w:shd w:val="clear" w:color="auto" w:fill="F9EE9F"/>
            <w:vAlign w:val="center"/>
          </w:tcPr>
          <w:p w14:paraId="15AEC8A7" w14:textId="77777777" w:rsidR="008E5574" w:rsidRPr="00CF5B8D" w:rsidRDefault="008E5574" w:rsidP="006F085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F9EE9F"/>
            <w:vAlign w:val="center"/>
          </w:tcPr>
          <w:p w14:paraId="6D5467D6" w14:textId="77777777" w:rsidR="008E5574" w:rsidRPr="00CF5B8D" w:rsidRDefault="008E5574" w:rsidP="006F085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CF5B8D">
              <w:rPr>
                <w:rFonts w:ascii="Wingdings" w:eastAsiaTheme="minorEastAsia" w:hAnsi="Wingdings" w:cs="Calibri"/>
                <w:sz w:val="20"/>
                <w:szCs w:val="20"/>
              </w:rPr>
              <w:t></w:t>
            </w:r>
          </w:p>
        </w:tc>
        <w:tc>
          <w:tcPr>
            <w:tcW w:w="3926" w:type="dxa"/>
            <w:vMerge/>
            <w:shd w:val="clear" w:color="auto" w:fill="F9EE9F"/>
            <w:vAlign w:val="center"/>
          </w:tcPr>
          <w:p w14:paraId="5A206D49" w14:textId="77777777" w:rsidR="008E5574" w:rsidRPr="00CF5B8D" w:rsidRDefault="008E5574" w:rsidP="006F085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</w:p>
        </w:tc>
      </w:tr>
      <w:tr w:rsidR="008E5574" w:rsidRPr="00CF5B8D" w14:paraId="797273DF" w14:textId="77777777" w:rsidTr="006F085D">
        <w:trPr>
          <w:trHeight w:val="309"/>
          <w:jc w:val="center"/>
        </w:trPr>
        <w:tc>
          <w:tcPr>
            <w:tcW w:w="4202" w:type="dxa"/>
            <w:vMerge/>
            <w:shd w:val="clear" w:color="auto" w:fill="F9EE9F"/>
            <w:vAlign w:val="center"/>
          </w:tcPr>
          <w:p w14:paraId="00AC9D7B" w14:textId="77777777" w:rsidR="008E5574" w:rsidRPr="00CF5B8D" w:rsidRDefault="008E5574" w:rsidP="006F085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F9EE9F"/>
            <w:vAlign w:val="center"/>
          </w:tcPr>
          <w:p w14:paraId="792215BA" w14:textId="77777777" w:rsidR="008E5574" w:rsidRPr="00CF5B8D" w:rsidRDefault="008E5574" w:rsidP="006F085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CF5B8D">
              <w:rPr>
                <w:rFonts w:ascii="Wingdings" w:eastAsiaTheme="minorEastAsia" w:hAnsi="Wingdings" w:cs="Calibri"/>
                <w:sz w:val="20"/>
                <w:szCs w:val="20"/>
              </w:rPr>
              <w:t></w:t>
            </w:r>
            <w:r w:rsidRPr="00CF5B8D">
              <w:rPr>
                <w:rFonts w:ascii="Wingdings" w:eastAsiaTheme="minorEastAsia" w:hAnsi="Wingdings" w:cs="Calibri"/>
                <w:sz w:val="20"/>
                <w:szCs w:val="20"/>
              </w:rPr>
              <w:t></w:t>
            </w:r>
          </w:p>
        </w:tc>
        <w:tc>
          <w:tcPr>
            <w:tcW w:w="3926" w:type="dxa"/>
            <w:vMerge/>
            <w:shd w:val="clear" w:color="auto" w:fill="F9EE9F"/>
            <w:vAlign w:val="center"/>
          </w:tcPr>
          <w:p w14:paraId="2BA87A8E" w14:textId="77777777" w:rsidR="008E5574" w:rsidRPr="00CF5B8D" w:rsidRDefault="008E5574" w:rsidP="006F085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</w:p>
        </w:tc>
      </w:tr>
      <w:tr w:rsidR="008E5574" w:rsidRPr="00CF5B8D" w14:paraId="7E16BFC6" w14:textId="77777777" w:rsidTr="006F085D">
        <w:trPr>
          <w:trHeight w:val="309"/>
          <w:jc w:val="center"/>
        </w:trPr>
        <w:tc>
          <w:tcPr>
            <w:tcW w:w="4202" w:type="dxa"/>
            <w:vMerge w:val="restart"/>
            <w:shd w:val="clear" w:color="auto" w:fill="C9E399"/>
            <w:vAlign w:val="center"/>
          </w:tcPr>
          <w:p w14:paraId="36D42D7F" w14:textId="77777777" w:rsidR="008E5574" w:rsidRPr="00CF5B8D" w:rsidRDefault="008E5574" w:rsidP="006F085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CF5B8D">
              <w:rPr>
                <w:rFonts w:eastAsiaTheme="minorEastAsia" w:cs="Calibri"/>
                <w:sz w:val="20"/>
                <w:szCs w:val="20"/>
              </w:rPr>
              <w:t>7.0–10.0</w:t>
            </w:r>
          </w:p>
          <w:p w14:paraId="04E221CE" w14:textId="77777777" w:rsidR="008E5574" w:rsidRPr="00CF5B8D" w:rsidRDefault="008E5574" w:rsidP="006F085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CF5B8D">
              <w:rPr>
                <w:rFonts w:eastAsiaTheme="minorEastAsia" w:cs="Calibri"/>
                <w:sz w:val="20"/>
                <w:szCs w:val="20"/>
              </w:rPr>
              <w:t>mmol/l</w:t>
            </w:r>
          </w:p>
          <w:p w14:paraId="723785F1" w14:textId="77777777" w:rsidR="008E5574" w:rsidRPr="00CF5B8D" w:rsidRDefault="008E5574" w:rsidP="006F085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CF5B8D">
              <w:rPr>
                <w:rFonts w:eastAsiaTheme="minorEastAsia" w:cs="Calibri"/>
                <w:sz w:val="20"/>
                <w:szCs w:val="20"/>
              </w:rPr>
              <w:t>(126–180</w:t>
            </w:r>
          </w:p>
          <w:p w14:paraId="571A71E6" w14:textId="77777777" w:rsidR="008E5574" w:rsidRPr="00CF5B8D" w:rsidRDefault="008E5574" w:rsidP="006F085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CF5B8D">
              <w:rPr>
                <w:rFonts w:eastAsiaTheme="minorEastAsia" w:cs="Calibri"/>
                <w:sz w:val="20"/>
                <w:szCs w:val="20"/>
              </w:rPr>
              <w:t>mg/dl)</w:t>
            </w:r>
          </w:p>
        </w:tc>
        <w:tc>
          <w:tcPr>
            <w:tcW w:w="1312" w:type="dxa"/>
            <w:shd w:val="clear" w:color="auto" w:fill="C9E399"/>
            <w:vAlign w:val="center"/>
          </w:tcPr>
          <w:p w14:paraId="2C906E6E" w14:textId="77777777" w:rsidR="008E5574" w:rsidRPr="00CF5B8D" w:rsidRDefault="008E5574" w:rsidP="006F085D">
            <w:pPr>
              <w:jc w:val="center"/>
              <w:rPr>
                <w:rFonts w:ascii="Wingdings" w:eastAsiaTheme="minorEastAsia" w:hAnsi="Wingdings" w:cs="Calibri"/>
                <w:sz w:val="20"/>
                <w:szCs w:val="20"/>
              </w:rPr>
            </w:pPr>
            <w:r w:rsidRPr="00CF5B8D">
              <w:rPr>
                <w:rFonts w:ascii="Wingdings" w:eastAsiaTheme="minorEastAsia" w:hAnsi="Wingdings" w:cs="Calibri"/>
                <w:sz w:val="20"/>
                <w:szCs w:val="20"/>
              </w:rPr>
              <w:t></w:t>
            </w:r>
            <w:r w:rsidRPr="00CF5B8D">
              <w:rPr>
                <w:rFonts w:ascii="Wingdings" w:eastAsiaTheme="minorEastAsia" w:hAnsi="Wingdings" w:cs="Calibri"/>
                <w:sz w:val="20"/>
                <w:szCs w:val="20"/>
              </w:rPr>
              <w:t></w:t>
            </w:r>
          </w:p>
        </w:tc>
        <w:tc>
          <w:tcPr>
            <w:tcW w:w="3926" w:type="dxa"/>
            <w:vMerge w:val="restart"/>
            <w:shd w:val="clear" w:color="auto" w:fill="C9E399"/>
            <w:vAlign w:val="center"/>
          </w:tcPr>
          <w:p w14:paraId="3BE93EB0" w14:textId="77777777" w:rsidR="008E5574" w:rsidRPr="00CF5B8D" w:rsidRDefault="008E5574" w:rsidP="006F085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eastAsiaTheme="minorEastAsia" w:cs="Calibri"/>
                <w:sz w:val="20"/>
                <w:szCs w:val="20"/>
              </w:rPr>
              <w:t>Weiterführen jeder sportlichen Tätigkeit</w:t>
            </w:r>
          </w:p>
        </w:tc>
      </w:tr>
      <w:tr w:rsidR="008E5574" w:rsidRPr="00CF5B8D" w14:paraId="18FCC4F2" w14:textId="77777777" w:rsidTr="006F085D">
        <w:trPr>
          <w:trHeight w:val="309"/>
          <w:jc w:val="center"/>
        </w:trPr>
        <w:tc>
          <w:tcPr>
            <w:tcW w:w="4202" w:type="dxa"/>
            <w:vMerge/>
            <w:vAlign w:val="center"/>
          </w:tcPr>
          <w:p w14:paraId="49C806F7" w14:textId="77777777" w:rsidR="008E5574" w:rsidRPr="00CF5B8D" w:rsidRDefault="008E5574" w:rsidP="006F085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C9E399"/>
            <w:vAlign w:val="center"/>
          </w:tcPr>
          <w:p w14:paraId="19C00B46" w14:textId="77777777" w:rsidR="008E5574" w:rsidRPr="00CF5B8D" w:rsidRDefault="008E5574" w:rsidP="006F085D">
            <w:pPr>
              <w:jc w:val="center"/>
              <w:rPr>
                <w:rFonts w:ascii="Wingdings" w:eastAsiaTheme="minorEastAsia" w:hAnsi="Wingdings" w:cs="Calibri"/>
                <w:sz w:val="20"/>
                <w:szCs w:val="20"/>
              </w:rPr>
            </w:pPr>
            <w:r w:rsidRPr="00CF5B8D">
              <w:rPr>
                <w:rFonts w:ascii="Wingdings" w:eastAsiaTheme="minorEastAsia" w:hAnsi="Wingdings" w:cs="Calibri"/>
                <w:sz w:val="20"/>
                <w:szCs w:val="20"/>
              </w:rPr>
              <w:t></w:t>
            </w:r>
          </w:p>
        </w:tc>
        <w:tc>
          <w:tcPr>
            <w:tcW w:w="3926" w:type="dxa"/>
            <w:vMerge/>
            <w:shd w:val="clear" w:color="auto" w:fill="92D050"/>
            <w:vAlign w:val="center"/>
          </w:tcPr>
          <w:p w14:paraId="777D323A" w14:textId="77777777" w:rsidR="008E5574" w:rsidRPr="00CF5B8D" w:rsidRDefault="008E5574" w:rsidP="006F085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</w:p>
        </w:tc>
      </w:tr>
      <w:tr w:rsidR="008E5574" w:rsidRPr="00CF5B8D" w14:paraId="2ACE1917" w14:textId="77777777" w:rsidTr="006F085D">
        <w:trPr>
          <w:trHeight w:val="309"/>
          <w:jc w:val="center"/>
        </w:trPr>
        <w:tc>
          <w:tcPr>
            <w:tcW w:w="4202" w:type="dxa"/>
            <w:vMerge/>
            <w:vAlign w:val="center"/>
          </w:tcPr>
          <w:p w14:paraId="341C44B7" w14:textId="77777777" w:rsidR="008E5574" w:rsidRPr="00CF5B8D" w:rsidRDefault="008E5574" w:rsidP="006F085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C9E399"/>
            <w:vAlign w:val="center"/>
          </w:tcPr>
          <w:p w14:paraId="3B85014A" w14:textId="77777777" w:rsidR="008E5574" w:rsidRPr="00CF5B8D" w:rsidRDefault="008E5574" w:rsidP="006F085D">
            <w:pPr>
              <w:jc w:val="center"/>
              <w:rPr>
                <w:rFonts w:ascii="Wingdings" w:eastAsiaTheme="minorEastAsia" w:hAnsi="Wingdings" w:cs="Calibri"/>
                <w:sz w:val="20"/>
                <w:szCs w:val="20"/>
              </w:rPr>
            </w:pPr>
            <w:r w:rsidRPr="00CF5B8D">
              <w:rPr>
                <w:rFonts w:ascii="Wingdings" w:eastAsiaTheme="minorEastAsia" w:hAnsi="Wingdings" w:cs="Calibri"/>
                <w:sz w:val="20"/>
                <w:szCs w:val="20"/>
              </w:rPr>
              <w:t></w:t>
            </w:r>
            <w:r w:rsidRPr="00CF5B8D">
              <w:rPr>
                <w:rFonts w:ascii="Wingdings" w:eastAsiaTheme="minorEastAsia" w:hAnsi="Wingdings" w:cs="Calibri"/>
                <w:sz w:val="20"/>
                <w:szCs w:val="20"/>
              </w:rPr>
              <w:t></w:t>
            </w:r>
          </w:p>
        </w:tc>
        <w:tc>
          <w:tcPr>
            <w:tcW w:w="3926" w:type="dxa"/>
            <w:vMerge/>
            <w:shd w:val="clear" w:color="auto" w:fill="92D050"/>
            <w:vAlign w:val="center"/>
          </w:tcPr>
          <w:p w14:paraId="788F416E" w14:textId="77777777" w:rsidR="008E5574" w:rsidRPr="00CF5B8D" w:rsidRDefault="008E5574" w:rsidP="006F085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</w:p>
        </w:tc>
      </w:tr>
      <w:tr w:rsidR="008E5574" w:rsidRPr="00CF5B8D" w14:paraId="70B6073C" w14:textId="77777777" w:rsidTr="006F085D">
        <w:trPr>
          <w:trHeight w:val="309"/>
          <w:jc w:val="center"/>
        </w:trPr>
        <w:tc>
          <w:tcPr>
            <w:tcW w:w="4202" w:type="dxa"/>
            <w:vMerge w:val="restart"/>
            <w:shd w:val="clear" w:color="auto" w:fill="F9EE9F"/>
            <w:vAlign w:val="center"/>
          </w:tcPr>
          <w:p w14:paraId="3FA55236" w14:textId="77777777" w:rsidR="008E5574" w:rsidRPr="00CF5B8D" w:rsidRDefault="008E5574" w:rsidP="006F085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CF5B8D">
              <w:rPr>
                <w:rFonts w:eastAsiaTheme="minorEastAsia" w:cs="Calibri"/>
                <w:sz w:val="20"/>
                <w:szCs w:val="20"/>
              </w:rPr>
              <w:t>&lt;7.0</w:t>
            </w:r>
          </w:p>
          <w:p w14:paraId="444FA6B3" w14:textId="77777777" w:rsidR="008E5574" w:rsidRPr="00CF5B8D" w:rsidRDefault="008E5574" w:rsidP="006F085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CF5B8D">
              <w:rPr>
                <w:rFonts w:eastAsiaTheme="minorEastAsia" w:cs="Calibri"/>
                <w:sz w:val="20"/>
                <w:szCs w:val="20"/>
              </w:rPr>
              <w:t>mmol/l</w:t>
            </w:r>
          </w:p>
          <w:p w14:paraId="3EBB0D00" w14:textId="77777777" w:rsidR="008E5574" w:rsidRPr="00CF5B8D" w:rsidRDefault="008E5574" w:rsidP="006F085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CF5B8D">
              <w:rPr>
                <w:rFonts w:eastAsiaTheme="minorEastAsia" w:cs="Calibri"/>
                <w:sz w:val="20"/>
                <w:szCs w:val="20"/>
              </w:rPr>
              <w:t>(&lt;126</w:t>
            </w:r>
          </w:p>
          <w:p w14:paraId="28EE8906" w14:textId="77777777" w:rsidR="008E5574" w:rsidRPr="00CF5B8D" w:rsidRDefault="008E5574" w:rsidP="006F085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CF5B8D">
              <w:rPr>
                <w:rFonts w:eastAsiaTheme="minorEastAsia" w:cs="Calibri"/>
                <w:sz w:val="20"/>
                <w:szCs w:val="20"/>
              </w:rPr>
              <w:t>mg/dl)</w:t>
            </w:r>
          </w:p>
        </w:tc>
        <w:tc>
          <w:tcPr>
            <w:tcW w:w="1312" w:type="dxa"/>
            <w:shd w:val="clear" w:color="auto" w:fill="F9EE9F"/>
            <w:vAlign w:val="center"/>
          </w:tcPr>
          <w:p w14:paraId="620B84B8" w14:textId="77777777" w:rsidR="008E5574" w:rsidRPr="00CF5B8D" w:rsidRDefault="008E5574" w:rsidP="006F085D">
            <w:pPr>
              <w:jc w:val="center"/>
              <w:rPr>
                <w:rFonts w:ascii="Wingdings" w:eastAsiaTheme="minorEastAsia" w:hAnsi="Wingdings" w:cs="Calibri"/>
                <w:sz w:val="20"/>
                <w:szCs w:val="20"/>
              </w:rPr>
            </w:pPr>
            <w:r w:rsidRPr="00CF5B8D">
              <w:rPr>
                <w:rFonts w:ascii="Wingdings" w:eastAsiaTheme="minorEastAsia" w:hAnsi="Wingdings" w:cs="Calibri"/>
                <w:sz w:val="20"/>
                <w:szCs w:val="20"/>
              </w:rPr>
              <w:t></w:t>
            </w:r>
            <w:r w:rsidRPr="00CF5B8D">
              <w:rPr>
                <w:rFonts w:ascii="Wingdings" w:eastAsiaTheme="minorEastAsia" w:hAnsi="Wingdings" w:cs="Calibri"/>
                <w:sz w:val="20"/>
                <w:szCs w:val="20"/>
              </w:rPr>
              <w:t></w:t>
            </w:r>
          </w:p>
        </w:tc>
        <w:tc>
          <w:tcPr>
            <w:tcW w:w="3926" w:type="dxa"/>
            <w:shd w:val="clear" w:color="auto" w:fill="F9EE9F"/>
            <w:vAlign w:val="center"/>
          </w:tcPr>
          <w:p w14:paraId="6EEF6301" w14:textId="77777777" w:rsidR="008E5574" w:rsidRPr="00CF5B8D" w:rsidRDefault="008E5574" w:rsidP="006F085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eastAsiaTheme="minorEastAsia" w:cs="Calibri"/>
                <w:sz w:val="20"/>
                <w:szCs w:val="20"/>
              </w:rPr>
              <w:t>Weiterführen jeder sportlichen Tätigkeit</w:t>
            </w:r>
          </w:p>
        </w:tc>
      </w:tr>
      <w:tr w:rsidR="008E5574" w:rsidRPr="00A71687" w14:paraId="201D15B3" w14:textId="77777777" w:rsidTr="006F085D">
        <w:trPr>
          <w:trHeight w:val="309"/>
          <w:jc w:val="center"/>
        </w:trPr>
        <w:tc>
          <w:tcPr>
            <w:tcW w:w="4202" w:type="dxa"/>
            <w:vMerge/>
            <w:shd w:val="clear" w:color="auto" w:fill="F9EE9F"/>
            <w:vAlign w:val="center"/>
          </w:tcPr>
          <w:p w14:paraId="12407BF7" w14:textId="77777777" w:rsidR="008E5574" w:rsidRPr="00CF5B8D" w:rsidRDefault="008E5574" w:rsidP="006F085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F9EE9F"/>
            <w:vAlign w:val="center"/>
          </w:tcPr>
          <w:p w14:paraId="4EE06D40" w14:textId="77777777" w:rsidR="008E5574" w:rsidRPr="00CF5B8D" w:rsidRDefault="008E5574" w:rsidP="006F085D">
            <w:pPr>
              <w:jc w:val="center"/>
              <w:rPr>
                <w:rFonts w:ascii="Wingdings" w:eastAsiaTheme="minorEastAsia" w:hAnsi="Wingdings" w:cs="Calibri"/>
                <w:sz w:val="20"/>
                <w:szCs w:val="20"/>
              </w:rPr>
            </w:pPr>
            <w:r w:rsidRPr="00CF5B8D">
              <w:rPr>
                <w:rFonts w:ascii="Wingdings" w:eastAsiaTheme="minorEastAsia" w:hAnsi="Wingdings" w:cs="Calibri"/>
                <w:sz w:val="20"/>
                <w:szCs w:val="20"/>
              </w:rPr>
              <w:t></w:t>
            </w:r>
          </w:p>
        </w:tc>
        <w:tc>
          <w:tcPr>
            <w:tcW w:w="3926" w:type="dxa"/>
            <w:shd w:val="clear" w:color="auto" w:fill="F9EE9F"/>
            <w:vAlign w:val="center"/>
          </w:tcPr>
          <w:p w14:paraId="12CC04C6" w14:textId="7CB26DAC" w:rsidR="008E5574" w:rsidRPr="00A71687" w:rsidRDefault="008E5574" w:rsidP="006F085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A71687">
              <w:rPr>
                <w:rFonts w:eastAsiaTheme="minorEastAsia" w:cs="Calibri"/>
                <w:sz w:val="20"/>
                <w:szCs w:val="20"/>
              </w:rPr>
              <w:t xml:space="preserve">~10 g </w:t>
            </w:r>
            <w:r w:rsidR="00CA2639">
              <w:rPr>
                <w:rFonts w:eastAsiaTheme="minorEastAsia" w:cs="Calibri"/>
                <w:sz w:val="20"/>
                <w:szCs w:val="20"/>
              </w:rPr>
              <w:t>KH</w:t>
            </w:r>
            <w:r w:rsidRPr="00A71687">
              <w:rPr>
                <w:rFonts w:eastAsiaTheme="minorEastAsia" w:cs="Calibri"/>
                <w:sz w:val="20"/>
                <w:szCs w:val="20"/>
              </w:rPr>
              <w:t xml:space="preserve"> (~0.3 g/kg),</w:t>
            </w:r>
          </w:p>
          <w:p w14:paraId="37DFCF36" w14:textId="77777777" w:rsidR="008E5574" w:rsidRPr="00A71687" w:rsidRDefault="008E5574" w:rsidP="006F085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eastAsiaTheme="minorEastAsia" w:cs="Calibri"/>
                <w:sz w:val="20"/>
                <w:szCs w:val="20"/>
              </w:rPr>
              <w:t>Weiterführen jeder sportlichen Tätigkeit</w:t>
            </w:r>
            <w:r w:rsidRPr="00A71687">
              <w:rPr>
                <w:rFonts w:eastAsiaTheme="minorEastAsia" w:cs="Calibri"/>
                <w:sz w:val="20"/>
                <w:szCs w:val="20"/>
                <w:vertAlign w:val="superscript"/>
              </w:rPr>
              <w:t>c</w:t>
            </w:r>
          </w:p>
        </w:tc>
      </w:tr>
      <w:tr w:rsidR="008E5574" w:rsidRPr="00A71687" w14:paraId="44F124C1" w14:textId="77777777" w:rsidTr="006F085D">
        <w:trPr>
          <w:trHeight w:val="310"/>
          <w:jc w:val="center"/>
        </w:trPr>
        <w:tc>
          <w:tcPr>
            <w:tcW w:w="4202" w:type="dxa"/>
            <w:vMerge/>
            <w:shd w:val="clear" w:color="auto" w:fill="F9EE9F"/>
            <w:vAlign w:val="center"/>
          </w:tcPr>
          <w:p w14:paraId="16D627A8" w14:textId="77777777" w:rsidR="008E5574" w:rsidRPr="00A71687" w:rsidRDefault="008E5574" w:rsidP="006F085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F9EE9F"/>
            <w:vAlign w:val="center"/>
          </w:tcPr>
          <w:p w14:paraId="30BC1147" w14:textId="77777777" w:rsidR="008E5574" w:rsidRPr="00CF5B8D" w:rsidRDefault="008E5574" w:rsidP="006F085D">
            <w:pPr>
              <w:jc w:val="center"/>
              <w:rPr>
                <w:rFonts w:ascii="Wingdings" w:eastAsiaTheme="minorEastAsia" w:hAnsi="Wingdings" w:cs="Calibri"/>
                <w:sz w:val="20"/>
                <w:szCs w:val="20"/>
              </w:rPr>
            </w:pPr>
            <w:r w:rsidRPr="00CF5B8D">
              <w:rPr>
                <w:rFonts w:ascii="Wingdings" w:eastAsiaTheme="minorEastAsia" w:hAnsi="Wingdings" w:cs="Calibri"/>
                <w:sz w:val="20"/>
                <w:szCs w:val="20"/>
              </w:rPr>
              <w:t></w:t>
            </w:r>
          </w:p>
        </w:tc>
        <w:tc>
          <w:tcPr>
            <w:tcW w:w="3926" w:type="dxa"/>
            <w:shd w:val="clear" w:color="auto" w:fill="F9EE9F"/>
            <w:vAlign w:val="center"/>
          </w:tcPr>
          <w:p w14:paraId="39EFA1F1" w14:textId="2E3D6B24" w:rsidR="008E5574" w:rsidRPr="00A71687" w:rsidRDefault="008E5574" w:rsidP="006F085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A71687">
              <w:rPr>
                <w:rFonts w:eastAsiaTheme="minorEastAsia" w:cs="Calibri"/>
                <w:sz w:val="20"/>
                <w:szCs w:val="20"/>
              </w:rPr>
              <w:t xml:space="preserve">~15 g </w:t>
            </w:r>
            <w:r w:rsidR="00CA2639">
              <w:rPr>
                <w:rFonts w:eastAsiaTheme="minorEastAsia" w:cs="Calibri"/>
                <w:sz w:val="20"/>
                <w:szCs w:val="20"/>
              </w:rPr>
              <w:t>KH</w:t>
            </w:r>
            <w:r w:rsidRPr="00A71687">
              <w:rPr>
                <w:rFonts w:eastAsiaTheme="minorEastAsia" w:cs="Calibri"/>
                <w:sz w:val="20"/>
                <w:szCs w:val="20"/>
              </w:rPr>
              <w:t xml:space="preserve"> (~0.4 g/kg),</w:t>
            </w:r>
          </w:p>
          <w:p w14:paraId="39246987" w14:textId="77777777" w:rsidR="008E5574" w:rsidRPr="00A71687" w:rsidRDefault="008E5574" w:rsidP="006F085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eastAsiaTheme="minorEastAsia" w:cs="Calibri"/>
                <w:sz w:val="20"/>
                <w:szCs w:val="20"/>
              </w:rPr>
              <w:t>Weiterführen jeder sportlichen Tätigkeit</w:t>
            </w:r>
            <w:r w:rsidRPr="00A71687">
              <w:rPr>
                <w:rFonts w:eastAsiaTheme="minorEastAsia" w:cs="Calibri"/>
                <w:sz w:val="20"/>
                <w:szCs w:val="20"/>
                <w:vertAlign w:val="superscript"/>
              </w:rPr>
              <w:t>c</w:t>
            </w:r>
          </w:p>
        </w:tc>
      </w:tr>
      <w:tr w:rsidR="008E5574" w:rsidRPr="00A71687" w14:paraId="3E6D3982" w14:textId="77777777" w:rsidTr="006F085D">
        <w:trPr>
          <w:trHeight w:val="310"/>
          <w:jc w:val="center"/>
        </w:trPr>
        <w:tc>
          <w:tcPr>
            <w:tcW w:w="4202" w:type="dxa"/>
            <w:vMerge/>
            <w:shd w:val="clear" w:color="auto" w:fill="F9EE9F"/>
            <w:vAlign w:val="center"/>
          </w:tcPr>
          <w:p w14:paraId="721BC93E" w14:textId="77777777" w:rsidR="008E5574" w:rsidRPr="00A71687" w:rsidRDefault="008E5574" w:rsidP="006F085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F9EE9F"/>
            <w:vAlign w:val="center"/>
          </w:tcPr>
          <w:p w14:paraId="2F043427" w14:textId="77777777" w:rsidR="008E5574" w:rsidRPr="00CF5B8D" w:rsidRDefault="008E5574" w:rsidP="006F085D">
            <w:pPr>
              <w:jc w:val="center"/>
              <w:rPr>
                <w:rFonts w:ascii="Wingdings" w:eastAsiaTheme="minorEastAsia" w:hAnsi="Wingdings" w:cs="Calibri"/>
                <w:sz w:val="20"/>
                <w:szCs w:val="20"/>
              </w:rPr>
            </w:pPr>
            <w:r w:rsidRPr="00CF5B8D">
              <w:rPr>
                <w:rFonts w:ascii="Wingdings" w:eastAsiaTheme="minorEastAsia" w:hAnsi="Wingdings" w:cs="Calibri"/>
                <w:sz w:val="20"/>
                <w:szCs w:val="20"/>
              </w:rPr>
              <w:t></w:t>
            </w:r>
          </w:p>
        </w:tc>
        <w:tc>
          <w:tcPr>
            <w:tcW w:w="3926" w:type="dxa"/>
            <w:shd w:val="clear" w:color="auto" w:fill="F9EE9F"/>
            <w:vAlign w:val="center"/>
          </w:tcPr>
          <w:p w14:paraId="4F5193E9" w14:textId="21C3ABF7" w:rsidR="008E5574" w:rsidRPr="00A71687" w:rsidRDefault="008E5574" w:rsidP="006F085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A71687">
              <w:rPr>
                <w:rFonts w:eastAsiaTheme="minorEastAsia" w:cs="Calibri"/>
                <w:sz w:val="20"/>
                <w:szCs w:val="20"/>
              </w:rPr>
              <w:t xml:space="preserve">~20 g </w:t>
            </w:r>
            <w:r w:rsidR="00CA2639">
              <w:rPr>
                <w:rFonts w:eastAsiaTheme="minorEastAsia" w:cs="Calibri"/>
                <w:sz w:val="20"/>
                <w:szCs w:val="20"/>
              </w:rPr>
              <w:t>KH</w:t>
            </w:r>
            <w:r w:rsidRPr="00A71687">
              <w:rPr>
                <w:rFonts w:eastAsiaTheme="minorEastAsia" w:cs="Calibri"/>
                <w:sz w:val="20"/>
                <w:szCs w:val="20"/>
              </w:rPr>
              <w:t xml:space="preserve"> (~0.4–0.5 g/kg),</w:t>
            </w:r>
          </w:p>
          <w:p w14:paraId="07A42006" w14:textId="77777777" w:rsidR="008E5574" w:rsidRPr="00A71687" w:rsidRDefault="008E5574" w:rsidP="006F085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eastAsiaTheme="minorEastAsia" w:cs="Calibri"/>
                <w:sz w:val="20"/>
                <w:szCs w:val="20"/>
              </w:rPr>
              <w:t>Weiterführen jeder sportlichen Tätigkeit</w:t>
            </w:r>
            <w:r w:rsidRPr="00A71687">
              <w:rPr>
                <w:rFonts w:eastAsiaTheme="minorEastAsia" w:cs="Calibri"/>
                <w:sz w:val="20"/>
                <w:szCs w:val="20"/>
                <w:vertAlign w:val="superscript"/>
              </w:rPr>
              <w:t>c</w:t>
            </w:r>
          </w:p>
        </w:tc>
      </w:tr>
      <w:tr w:rsidR="008E5574" w:rsidRPr="00A71687" w14:paraId="5B1715C2" w14:textId="77777777" w:rsidTr="006F085D">
        <w:trPr>
          <w:trHeight w:val="309"/>
          <w:jc w:val="center"/>
        </w:trPr>
        <w:tc>
          <w:tcPr>
            <w:tcW w:w="4202" w:type="dxa"/>
            <w:vMerge w:val="restart"/>
            <w:shd w:val="clear" w:color="auto" w:fill="FFD85B"/>
            <w:vAlign w:val="center"/>
          </w:tcPr>
          <w:p w14:paraId="7F43F3F5" w14:textId="77777777" w:rsidR="008E5574" w:rsidRPr="00CF5B8D" w:rsidRDefault="008E5574" w:rsidP="006F085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CF5B8D">
              <w:rPr>
                <w:rFonts w:eastAsiaTheme="minorEastAsia" w:cs="Calibri"/>
                <w:sz w:val="20"/>
                <w:szCs w:val="20"/>
              </w:rPr>
              <w:t>&lt;5.0 mmol/l</w:t>
            </w:r>
          </w:p>
          <w:p w14:paraId="6CF305FF" w14:textId="77777777" w:rsidR="008E5574" w:rsidRPr="00CF5B8D" w:rsidRDefault="008E5574" w:rsidP="006F085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CF5B8D">
              <w:rPr>
                <w:rFonts w:eastAsiaTheme="minorEastAsia" w:cs="Calibri"/>
                <w:sz w:val="20"/>
                <w:szCs w:val="20"/>
              </w:rPr>
              <w:t>(&lt;90 mg/dl)</w:t>
            </w:r>
          </w:p>
        </w:tc>
        <w:tc>
          <w:tcPr>
            <w:tcW w:w="1312" w:type="dxa"/>
            <w:shd w:val="clear" w:color="auto" w:fill="FFD85B"/>
            <w:vAlign w:val="center"/>
          </w:tcPr>
          <w:p w14:paraId="4239FB8D" w14:textId="77777777" w:rsidR="008E5574" w:rsidRPr="00CF5B8D" w:rsidRDefault="008E5574" w:rsidP="006F085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CF5B8D">
              <w:rPr>
                <w:rFonts w:ascii="Wingdings" w:eastAsiaTheme="minorEastAsia" w:hAnsi="Wingdings" w:cs="Calibri"/>
                <w:sz w:val="20"/>
                <w:szCs w:val="20"/>
              </w:rPr>
              <w:t></w:t>
            </w:r>
          </w:p>
        </w:tc>
        <w:tc>
          <w:tcPr>
            <w:tcW w:w="3926" w:type="dxa"/>
            <w:vMerge w:val="restart"/>
            <w:shd w:val="clear" w:color="auto" w:fill="FFD85B"/>
            <w:vAlign w:val="center"/>
          </w:tcPr>
          <w:p w14:paraId="45742A10" w14:textId="77777777" w:rsidR="008E5574" w:rsidRPr="00103038" w:rsidRDefault="008E5574" w:rsidP="006F085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eastAsiaTheme="minorEastAsia" w:cs="Calibri"/>
                <w:sz w:val="20"/>
                <w:szCs w:val="20"/>
              </w:rPr>
              <w:t>Stopp jeder sportlichen Tätigkeit,</w:t>
            </w:r>
          </w:p>
          <w:p w14:paraId="147E797D" w14:textId="77777777" w:rsidR="008E5574" w:rsidRPr="00103038" w:rsidRDefault="008E5574" w:rsidP="006F085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eastAsiaTheme="minorEastAsia" w:cs="Calibri"/>
                <w:sz w:val="20"/>
                <w:szCs w:val="20"/>
              </w:rPr>
              <w:t>Erwägung konfirmatorisches SMBG,</w:t>
            </w:r>
          </w:p>
          <w:p w14:paraId="5307636F" w14:textId="171D92F7" w:rsidR="008E5574" w:rsidRPr="00103038" w:rsidRDefault="007B593F" w:rsidP="006F085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>Individuelle Menge der KH-Aufnahme</w:t>
            </w:r>
            <w:r w:rsidR="008E5574" w:rsidRPr="00103038">
              <w:rPr>
                <w:rFonts w:eastAsiaTheme="minorEastAsia" w:cs="Calibri"/>
                <w:sz w:val="20"/>
                <w:szCs w:val="20"/>
              </w:rPr>
              <w:t>,</w:t>
            </w:r>
          </w:p>
          <w:p w14:paraId="5D7E8DE9" w14:textId="5B16440D" w:rsidR="008E5574" w:rsidRPr="00A71687" w:rsidRDefault="00524D22" w:rsidP="006F085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>Wiederaufnahme</w:t>
            </w:r>
            <w:r w:rsidR="008E5574" w:rsidRPr="00103038">
              <w:rPr>
                <w:rFonts w:eastAsiaTheme="minorEastAsia" w:cs="Calibri"/>
                <w:sz w:val="20"/>
                <w:szCs w:val="20"/>
              </w:rPr>
              <w:t xml:space="preserve"> jeder sportlichen Tätigkeit möglich</w:t>
            </w:r>
            <w:r w:rsidR="008E5574" w:rsidRPr="00103038">
              <w:rPr>
                <w:rFonts w:eastAsiaTheme="minorEastAsia" w:cs="Calibri"/>
                <w:sz w:val="20"/>
                <w:szCs w:val="20"/>
                <w:vertAlign w:val="superscript"/>
              </w:rPr>
              <w:t>d</w:t>
            </w:r>
          </w:p>
        </w:tc>
      </w:tr>
      <w:tr w:rsidR="008E5574" w:rsidRPr="00CF5B8D" w14:paraId="2F26B87D" w14:textId="77777777" w:rsidTr="006F085D">
        <w:trPr>
          <w:trHeight w:val="309"/>
          <w:jc w:val="center"/>
        </w:trPr>
        <w:tc>
          <w:tcPr>
            <w:tcW w:w="4202" w:type="dxa"/>
            <w:vMerge/>
            <w:vAlign w:val="center"/>
          </w:tcPr>
          <w:p w14:paraId="1FAAA5D2" w14:textId="77777777" w:rsidR="008E5574" w:rsidRPr="00A71687" w:rsidRDefault="008E5574" w:rsidP="006F085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FFD85B"/>
            <w:vAlign w:val="center"/>
          </w:tcPr>
          <w:p w14:paraId="70A823CE" w14:textId="77777777" w:rsidR="008E5574" w:rsidRPr="00CF5B8D" w:rsidRDefault="008E5574" w:rsidP="006F085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CF5B8D">
              <w:rPr>
                <w:rFonts w:ascii="Wingdings" w:eastAsiaTheme="minorEastAsia" w:hAnsi="Wingdings" w:cs="Calibri"/>
                <w:sz w:val="20"/>
                <w:szCs w:val="20"/>
              </w:rPr>
              <w:t></w:t>
            </w:r>
          </w:p>
        </w:tc>
        <w:tc>
          <w:tcPr>
            <w:tcW w:w="3926" w:type="dxa"/>
            <w:vMerge/>
            <w:shd w:val="clear" w:color="auto" w:fill="FFC000"/>
            <w:vAlign w:val="center"/>
          </w:tcPr>
          <w:p w14:paraId="7D7290B7" w14:textId="77777777" w:rsidR="008E5574" w:rsidRPr="00CF5B8D" w:rsidRDefault="008E5574" w:rsidP="006F085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</w:p>
        </w:tc>
      </w:tr>
      <w:tr w:rsidR="008E5574" w:rsidRPr="00CF5B8D" w14:paraId="1A61B5DA" w14:textId="77777777" w:rsidTr="006F085D">
        <w:trPr>
          <w:trHeight w:val="389"/>
          <w:jc w:val="center"/>
        </w:trPr>
        <w:tc>
          <w:tcPr>
            <w:tcW w:w="4202" w:type="dxa"/>
            <w:vMerge/>
            <w:vAlign w:val="center"/>
          </w:tcPr>
          <w:p w14:paraId="7B805E8F" w14:textId="77777777" w:rsidR="008E5574" w:rsidRPr="00CF5B8D" w:rsidRDefault="008E5574" w:rsidP="006F085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FFD85B"/>
            <w:vAlign w:val="center"/>
          </w:tcPr>
          <w:p w14:paraId="06B89B46" w14:textId="77777777" w:rsidR="008E5574" w:rsidRPr="00CF5B8D" w:rsidRDefault="008E5574" w:rsidP="006F085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CF5B8D">
              <w:rPr>
                <w:rFonts w:ascii="Wingdings" w:eastAsiaTheme="minorEastAsia" w:hAnsi="Wingdings" w:cs="Calibri"/>
                <w:sz w:val="20"/>
                <w:szCs w:val="20"/>
              </w:rPr>
              <w:t></w:t>
            </w:r>
          </w:p>
        </w:tc>
        <w:tc>
          <w:tcPr>
            <w:tcW w:w="3926" w:type="dxa"/>
            <w:vMerge/>
            <w:shd w:val="clear" w:color="auto" w:fill="FFC000"/>
            <w:vAlign w:val="center"/>
          </w:tcPr>
          <w:p w14:paraId="732981B3" w14:textId="77777777" w:rsidR="008E5574" w:rsidRPr="00CF5B8D" w:rsidRDefault="008E5574" w:rsidP="006F085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</w:p>
        </w:tc>
      </w:tr>
      <w:tr w:rsidR="008E5574" w:rsidRPr="00CF5B8D" w14:paraId="1C94A4F3" w14:textId="77777777" w:rsidTr="006F085D">
        <w:trPr>
          <w:trHeight w:val="388"/>
          <w:jc w:val="center"/>
        </w:trPr>
        <w:tc>
          <w:tcPr>
            <w:tcW w:w="4202" w:type="dxa"/>
            <w:vMerge/>
            <w:vAlign w:val="center"/>
          </w:tcPr>
          <w:p w14:paraId="318A2F8F" w14:textId="77777777" w:rsidR="008E5574" w:rsidRPr="00CF5B8D" w:rsidRDefault="008E5574" w:rsidP="006F085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FFD85B"/>
            <w:vAlign w:val="center"/>
          </w:tcPr>
          <w:p w14:paraId="1D4F3FBE" w14:textId="77777777" w:rsidR="008E5574" w:rsidRPr="00CF5B8D" w:rsidRDefault="008E5574" w:rsidP="006F085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CF5B8D">
              <w:rPr>
                <w:rFonts w:ascii="Wingdings" w:eastAsiaTheme="minorEastAsia" w:hAnsi="Wingdings" w:cs="Calibri"/>
                <w:sz w:val="20"/>
                <w:szCs w:val="20"/>
              </w:rPr>
              <w:t></w:t>
            </w:r>
          </w:p>
        </w:tc>
        <w:tc>
          <w:tcPr>
            <w:tcW w:w="3926" w:type="dxa"/>
            <w:vMerge/>
            <w:shd w:val="clear" w:color="auto" w:fill="FFC000"/>
            <w:vAlign w:val="center"/>
          </w:tcPr>
          <w:p w14:paraId="044D17BF" w14:textId="77777777" w:rsidR="008E5574" w:rsidRPr="00CF5B8D" w:rsidRDefault="008E5574" w:rsidP="006F085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</w:p>
        </w:tc>
      </w:tr>
      <w:tr w:rsidR="008E5574" w:rsidRPr="00CF5B8D" w14:paraId="15060E37" w14:textId="77777777" w:rsidTr="006F085D">
        <w:trPr>
          <w:trHeight w:val="388"/>
          <w:jc w:val="center"/>
        </w:trPr>
        <w:tc>
          <w:tcPr>
            <w:tcW w:w="4202" w:type="dxa"/>
            <w:vMerge/>
            <w:vAlign w:val="center"/>
          </w:tcPr>
          <w:p w14:paraId="0D88B85A" w14:textId="77777777" w:rsidR="008E5574" w:rsidRPr="00CF5B8D" w:rsidRDefault="008E5574" w:rsidP="006F085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FFD85B"/>
            <w:vAlign w:val="center"/>
          </w:tcPr>
          <w:p w14:paraId="5114FF67" w14:textId="77777777" w:rsidR="008E5574" w:rsidRPr="00CF5B8D" w:rsidRDefault="008E5574" w:rsidP="006F085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CF5B8D">
              <w:rPr>
                <w:rFonts w:ascii="Wingdings" w:eastAsiaTheme="minorEastAsia" w:hAnsi="Wingdings" w:cs="Calibri"/>
                <w:sz w:val="20"/>
                <w:szCs w:val="20"/>
              </w:rPr>
              <w:t></w:t>
            </w:r>
          </w:p>
        </w:tc>
        <w:tc>
          <w:tcPr>
            <w:tcW w:w="3926" w:type="dxa"/>
            <w:vMerge/>
            <w:shd w:val="clear" w:color="auto" w:fill="FFC000"/>
            <w:vAlign w:val="center"/>
          </w:tcPr>
          <w:p w14:paraId="2D9700CA" w14:textId="77777777" w:rsidR="008E5574" w:rsidRPr="00CF5B8D" w:rsidRDefault="008E5574" w:rsidP="006F085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</w:p>
        </w:tc>
      </w:tr>
      <w:tr w:rsidR="008E5574" w:rsidRPr="00CE0C3A" w14:paraId="2C6BC70A" w14:textId="77777777" w:rsidTr="006F085D">
        <w:trPr>
          <w:trHeight w:val="558"/>
          <w:jc w:val="center"/>
        </w:trPr>
        <w:tc>
          <w:tcPr>
            <w:tcW w:w="4202" w:type="dxa"/>
            <w:shd w:val="clear" w:color="auto" w:fill="E66868"/>
            <w:vAlign w:val="center"/>
          </w:tcPr>
          <w:p w14:paraId="245C1CBD" w14:textId="77777777" w:rsidR="008E5574" w:rsidRPr="00CF5B8D" w:rsidRDefault="008E5574" w:rsidP="006F085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CF5B8D">
              <w:rPr>
                <w:rFonts w:eastAsiaTheme="minorEastAsia" w:cs="Calibri"/>
                <w:sz w:val="20"/>
                <w:szCs w:val="20"/>
              </w:rPr>
              <w:t>&lt;3.0 mmol/l</w:t>
            </w:r>
          </w:p>
          <w:p w14:paraId="7CC74072" w14:textId="77777777" w:rsidR="008E5574" w:rsidRPr="00CF5B8D" w:rsidRDefault="008E5574" w:rsidP="006F085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CF5B8D">
              <w:rPr>
                <w:rFonts w:eastAsiaTheme="minorEastAsia" w:cs="Calibri"/>
                <w:sz w:val="20"/>
                <w:szCs w:val="20"/>
              </w:rPr>
              <w:t>(&lt;54 mg/dl)</w:t>
            </w:r>
          </w:p>
        </w:tc>
        <w:tc>
          <w:tcPr>
            <w:tcW w:w="5238" w:type="dxa"/>
            <w:gridSpan w:val="2"/>
            <w:shd w:val="clear" w:color="auto" w:fill="E66868"/>
            <w:vAlign w:val="center"/>
          </w:tcPr>
          <w:p w14:paraId="7DAE4F51" w14:textId="77777777" w:rsidR="00524D22" w:rsidRDefault="00524D22" w:rsidP="006F085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</w:p>
          <w:p w14:paraId="030041B1" w14:textId="34FA341F" w:rsidR="008E5574" w:rsidRPr="00103038" w:rsidRDefault="008E5574" w:rsidP="006F085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eastAsiaTheme="minorEastAsia" w:cs="Calibri"/>
                <w:sz w:val="20"/>
                <w:szCs w:val="20"/>
              </w:rPr>
              <w:t>Stopp jeder sportlichen Tätigkeit,</w:t>
            </w:r>
          </w:p>
          <w:p w14:paraId="3BE4C28C" w14:textId="77777777" w:rsidR="008E5574" w:rsidRPr="00103038" w:rsidRDefault="008E5574" w:rsidP="006F085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103038">
              <w:rPr>
                <w:rFonts w:eastAsiaTheme="minorEastAsia" w:cs="Calibri"/>
                <w:sz w:val="20"/>
                <w:szCs w:val="20"/>
              </w:rPr>
              <w:t>Konfirmatorisches SMBG,</w:t>
            </w:r>
          </w:p>
          <w:p w14:paraId="520844E2" w14:textId="458C68B8" w:rsidR="008E5574" w:rsidRPr="00103038" w:rsidRDefault="007B593F" w:rsidP="006F085D">
            <w:pPr>
              <w:jc w:val="center"/>
              <w:rPr>
                <w:rFonts w:eastAsiaTheme="minorEastAsia" w:cs="Calibr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>Individuelle Menge der KH-Aufnahme</w:t>
            </w:r>
            <w:r w:rsidR="008E5574" w:rsidRPr="00103038">
              <w:rPr>
                <w:rFonts w:eastAsiaTheme="minorEastAsia" w:cs="Calibri"/>
                <w:sz w:val="20"/>
                <w:szCs w:val="20"/>
              </w:rPr>
              <w:t>,</w:t>
            </w:r>
          </w:p>
          <w:p w14:paraId="7AD0BD47" w14:textId="77777777" w:rsidR="008E5574" w:rsidRDefault="00524D22" w:rsidP="006F085D">
            <w:pPr>
              <w:jc w:val="center"/>
              <w:rPr>
                <w:rFonts w:eastAsiaTheme="minorEastAsia" w:cs="Calibri"/>
                <w:sz w:val="20"/>
                <w:szCs w:val="20"/>
                <w:lang w:val="en-US"/>
              </w:rPr>
            </w:pPr>
            <w:r>
              <w:rPr>
                <w:rFonts w:eastAsiaTheme="minorEastAsia" w:cs="Calibri"/>
                <w:sz w:val="20"/>
                <w:szCs w:val="20"/>
                <w:lang w:val="en-US"/>
              </w:rPr>
              <w:t>Keine Wiederaufnahme des Trainings</w:t>
            </w:r>
          </w:p>
          <w:p w14:paraId="224782A5" w14:textId="299957F9" w:rsidR="00524D22" w:rsidRPr="00CE0C3A" w:rsidRDefault="00524D22" w:rsidP="006F085D">
            <w:pPr>
              <w:jc w:val="center"/>
              <w:rPr>
                <w:rFonts w:eastAsiaTheme="minorEastAsia" w:cs="Calibri"/>
                <w:sz w:val="20"/>
                <w:szCs w:val="20"/>
                <w:lang w:val="en-US"/>
              </w:rPr>
            </w:pPr>
          </w:p>
        </w:tc>
      </w:tr>
    </w:tbl>
    <w:p w14:paraId="61ACC0DF" w14:textId="23CB8726" w:rsidR="008E5574" w:rsidRDefault="008E5574" w:rsidP="003D7663">
      <w:pPr>
        <w:jc w:val="both"/>
        <w:rPr>
          <w:iCs/>
          <w:sz w:val="20"/>
          <w:szCs w:val="20"/>
        </w:rPr>
      </w:pPr>
    </w:p>
    <w:p w14:paraId="4561279E" w14:textId="6446983A" w:rsidR="008E5574" w:rsidRPr="00103038" w:rsidRDefault="00640779" w:rsidP="008E5574">
      <w:pPr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Sensorglukose</w:t>
      </w:r>
      <w:r w:rsidR="008E5574" w:rsidRPr="00103038">
        <w:rPr>
          <w:iCs/>
          <w:sz w:val="20"/>
          <w:szCs w:val="20"/>
        </w:rPr>
        <w:t xml:space="preserve">ziele sind für die folgenden Gruppen mit Typ-1 Diabetes (T1D) vorgesehen: </w:t>
      </w:r>
      <w:r w:rsidR="00C95ABF">
        <w:rPr>
          <w:iCs/>
          <w:sz w:val="20"/>
          <w:szCs w:val="20"/>
        </w:rPr>
        <w:t>intensiv trainierend</w:t>
      </w:r>
      <w:r w:rsidR="008E5574" w:rsidRPr="00103038">
        <w:rPr>
          <w:iCs/>
          <w:sz w:val="20"/>
          <w:szCs w:val="20"/>
        </w:rPr>
        <w:t xml:space="preserve"> und/oder </w:t>
      </w:r>
      <w:r w:rsidR="00C95ABF">
        <w:rPr>
          <w:iCs/>
          <w:sz w:val="20"/>
          <w:szCs w:val="20"/>
        </w:rPr>
        <w:t>geringes Hypoglykämierisiko</w:t>
      </w:r>
      <w:r w:rsidR="008E5574" w:rsidRPr="00103038">
        <w:rPr>
          <w:iCs/>
          <w:sz w:val="20"/>
          <w:szCs w:val="20"/>
        </w:rPr>
        <w:t xml:space="preserve"> (Ex 2); </w:t>
      </w:r>
      <w:r w:rsidR="00237F84">
        <w:rPr>
          <w:iCs/>
          <w:sz w:val="20"/>
          <w:szCs w:val="20"/>
        </w:rPr>
        <w:t>moderat trainierend</w:t>
      </w:r>
      <w:r w:rsidR="008E5574" w:rsidRPr="00103038">
        <w:rPr>
          <w:iCs/>
          <w:sz w:val="20"/>
          <w:szCs w:val="20"/>
        </w:rPr>
        <w:t xml:space="preserve"> und/oder </w:t>
      </w:r>
      <w:r w:rsidR="0027620A">
        <w:rPr>
          <w:iCs/>
          <w:sz w:val="20"/>
          <w:szCs w:val="20"/>
        </w:rPr>
        <w:t>moderates Hypoglykämierisiko</w:t>
      </w:r>
      <w:r w:rsidR="008E5574" w:rsidRPr="00103038">
        <w:rPr>
          <w:iCs/>
          <w:sz w:val="20"/>
          <w:szCs w:val="20"/>
        </w:rPr>
        <w:t xml:space="preserve"> (Ex 1), </w:t>
      </w:r>
      <w:r w:rsidR="00A000D6">
        <w:rPr>
          <w:iCs/>
          <w:sz w:val="20"/>
          <w:szCs w:val="20"/>
        </w:rPr>
        <w:t>minimal trainierend</w:t>
      </w:r>
      <w:r w:rsidR="008E5574" w:rsidRPr="00103038">
        <w:rPr>
          <w:iCs/>
          <w:sz w:val="20"/>
          <w:szCs w:val="20"/>
        </w:rPr>
        <w:t xml:space="preserve"> und/oder </w:t>
      </w:r>
      <w:r w:rsidR="00237F84">
        <w:rPr>
          <w:iCs/>
          <w:sz w:val="20"/>
          <w:szCs w:val="20"/>
        </w:rPr>
        <w:t>hohes Hypoglykämierisiko</w:t>
      </w:r>
      <w:r w:rsidR="008E5574" w:rsidRPr="00103038">
        <w:rPr>
          <w:iCs/>
          <w:sz w:val="20"/>
          <w:szCs w:val="20"/>
        </w:rPr>
        <w:t xml:space="preserve"> (Ex 0) </w:t>
      </w:r>
    </w:p>
    <w:p w14:paraId="3B39AECB" w14:textId="70686061" w:rsidR="008E5574" w:rsidRDefault="008E5574" w:rsidP="008E5574">
      <w:pPr>
        <w:jc w:val="both"/>
        <w:rPr>
          <w:iCs/>
          <w:sz w:val="20"/>
          <w:szCs w:val="20"/>
        </w:rPr>
      </w:pPr>
      <w:r w:rsidRPr="00103038">
        <w:rPr>
          <w:iCs/>
          <w:sz w:val="20"/>
          <w:szCs w:val="20"/>
          <w:vertAlign w:val="superscript"/>
        </w:rPr>
        <w:t>a</w:t>
      </w:r>
      <w:r w:rsidRPr="00103038">
        <w:rPr>
          <w:iCs/>
          <w:sz w:val="20"/>
          <w:szCs w:val="20"/>
        </w:rPr>
        <w:t xml:space="preserve"> Erhöhte</w:t>
      </w:r>
      <w:r w:rsidR="002B6479">
        <w:rPr>
          <w:iCs/>
          <w:sz w:val="20"/>
          <w:szCs w:val="20"/>
        </w:rPr>
        <w:t>s</w:t>
      </w:r>
      <w:r w:rsidRPr="00103038">
        <w:rPr>
          <w:iCs/>
          <w:sz w:val="20"/>
          <w:szCs w:val="20"/>
        </w:rPr>
        <w:t xml:space="preserve"> Blutketon-Level sollten zu wiederholten Kontrollen nach dem Sport führen, um sicher zu gehen, dass Ketose (Blutketone &gt;1.5 mmol/l) oder diabetische Ketoazidose nicht entwickelt. Falls </w:t>
      </w:r>
      <w:r w:rsidR="00640779">
        <w:rPr>
          <w:iCs/>
          <w:sz w:val="20"/>
          <w:szCs w:val="20"/>
        </w:rPr>
        <w:t>Sensorglukose</w:t>
      </w:r>
      <w:r w:rsidRPr="00103038">
        <w:rPr>
          <w:iCs/>
          <w:sz w:val="20"/>
          <w:szCs w:val="20"/>
        </w:rPr>
        <w:t xml:space="preserve"> &gt;15.0 mmol/l (&gt;270 mg/dl) und Blutketone </w:t>
      </w:r>
      <w:r w:rsidRPr="00103038">
        <w:rPr>
          <w:rFonts w:eastAsia="Times New Roman"/>
          <w:iCs/>
          <w:sz w:val="20"/>
          <w:szCs w:val="20"/>
        </w:rPr>
        <w:t>≤</w:t>
      </w:r>
      <w:r w:rsidRPr="00103038">
        <w:rPr>
          <w:iCs/>
          <w:sz w:val="20"/>
          <w:szCs w:val="20"/>
        </w:rPr>
        <w:t xml:space="preserve">1.5 mmol/l, dann nur milde Aerobic Übungen möglich </w:t>
      </w:r>
    </w:p>
    <w:p w14:paraId="2EF365C8" w14:textId="36B37FCE" w:rsidR="008E5574" w:rsidRDefault="008E5574" w:rsidP="008E5574">
      <w:pPr>
        <w:jc w:val="both"/>
        <w:rPr>
          <w:iCs/>
          <w:sz w:val="20"/>
          <w:szCs w:val="20"/>
        </w:rPr>
      </w:pPr>
      <w:r w:rsidRPr="00103038">
        <w:rPr>
          <w:iCs/>
          <w:sz w:val="20"/>
          <w:szCs w:val="20"/>
          <w:vertAlign w:val="superscript"/>
        </w:rPr>
        <w:t>b</w:t>
      </w:r>
      <w:r>
        <w:rPr>
          <w:iCs/>
          <w:sz w:val="20"/>
          <w:szCs w:val="20"/>
          <w:vertAlign w:val="superscript"/>
        </w:rPr>
        <w:t xml:space="preserve"> </w:t>
      </w:r>
      <w:r w:rsidRPr="00103038">
        <w:rPr>
          <w:iCs/>
          <w:sz w:val="20"/>
          <w:szCs w:val="20"/>
        </w:rPr>
        <w:t xml:space="preserve">50% des regulären </w:t>
      </w:r>
      <w:r w:rsidR="00BE5749">
        <w:rPr>
          <w:iCs/>
          <w:sz w:val="20"/>
          <w:szCs w:val="20"/>
        </w:rPr>
        <w:t>Insulinkorrekturfaktors</w:t>
      </w:r>
      <w:r w:rsidRPr="00103038">
        <w:rPr>
          <w:iCs/>
          <w:sz w:val="20"/>
          <w:szCs w:val="20"/>
        </w:rPr>
        <w:t xml:space="preserve">, wenn die </w:t>
      </w:r>
      <w:r w:rsidR="00640779">
        <w:rPr>
          <w:iCs/>
          <w:sz w:val="20"/>
          <w:szCs w:val="20"/>
        </w:rPr>
        <w:t>Sensorglukose</w:t>
      </w:r>
      <w:r w:rsidRPr="00103038">
        <w:rPr>
          <w:iCs/>
          <w:sz w:val="20"/>
          <w:szCs w:val="20"/>
        </w:rPr>
        <w:t xml:space="preserve"> nah an der oberen glykämischen Schwelle</w:t>
      </w:r>
    </w:p>
    <w:p w14:paraId="4A9480CC" w14:textId="50004A63" w:rsidR="008E5574" w:rsidRDefault="008E5574" w:rsidP="008E5574">
      <w:pPr>
        <w:jc w:val="both"/>
        <w:rPr>
          <w:iCs/>
          <w:sz w:val="20"/>
          <w:szCs w:val="20"/>
        </w:rPr>
      </w:pPr>
      <w:r w:rsidRPr="00736161">
        <w:rPr>
          <w:iCs/>
          <w:sz w:val="20"/>
          <w:szCs w:val="20"/>
          <w:vertAlign w:val="superscript"/>
        </w:rPr>
        <w:t>c</w:t>
      </w:r>
      <w:r w:rsidRPr="00736161">
        <w:rPr>
          <w:iCs/>
          <w:sz w:val="20"/>
          <w:szCs w:val="20"/>
        </w:rPr>
        <w:t xml:space="preserve"> </w:t>
      </w:r>
      <w:r w:rsidR="002B6479">
        <w:rPr>
          <w:iCs/>
          <w:sz w:val="20"/>
          <w:szCs w:val="20"/>
        </w:rPr>
        <w:t>Sensorglukose</w:t>
      </w:r>
      <w:r w:rsidRPr="00736161">
        <w:rPr>
          <w:iCs/>
          <w:sz w:val="20"/>
          <w:szCs w:val="20"/>
        </w:rPr>
        <w:t xml:space="preserve"> mindestens 30 min nach Kohlenhydrataufnahme überprüfen und Behandlung bei Bedarf wiederholen</w:t>
      </w:r>
    </w:p>
    <w:p w14:paraId="3E1DF577" w14:textId="4D7D9898" w:rsidR="008E5574" w:rsidRDefault="008E5574" w:rsidP="008E5574">
      <w:pPr>
        <w:jc w:val="both"/>
        <w:rPr>
          <w:rFonts w:ascii="Wingdings" w:hAnsi="Wingdings" w:cs="Calibri"/>
          <w:iCs/>
          <w:sz w:val="20"/>
          <w:szCs w:val="20"/>
        </w:rPr>
      </w:pPr>
      <w:r w:rsidRPr="00BF5D6C">
        <w:rPr>
          <w:iCs/>
          <w:sz w:val="20"/>
          <w:szCs w:val="20"/>
          <w:vertAlign w:val="superscript"/>
        </w:rPr>
        <w:t>d</w:t>
      </w:r>
      <w:r w:rsidRPr="00BF5D6C">
        <w:rPr>
          <w:iCs/>
          <w:sz w:val="20"/>
          <w:szCs w:val="20"/>
        </w:rPr>
        <w:t xml:space="preserve"> </w:t>
      </w:r>
      <w:r>
        <w:rPr>
          <w:iCs/>
          <w:sz w:val="20"/>
          <w:szCs w:val="20"/>
        </w:rPr>
        <w:t xml:space="preserve">Wiederaufnahme der sportlichen Tätigkeit beim Erreichen eines </w:t>
      </w:r>
      <w:r w:rsidR="002B6479">
        <w:rPr>
          <w:iCs/>
          <w:sz w:val="20"/>
          <w:szCs w:val="20"/>
        </w:rPr>
        <w:t>Sensorglukose</w:t>
      </w:r>
      <w:r>
        <w:rPr>
          <w:iCs/>
          <w:sz w:val="20"/>
          <w:szCs w:val="20"/>
        </w:rPr>
        <w:t xml:space="preserve"> Levels von mindestens 5.0 mmol/l (90 mg/dl) und </w:t>
      </w:r>
      <w:r w:rsidRPr="00BF5D6C">
        <w:rPr>
          <w:rFonts w:ascii="Wingdings" w:hAnsi="Wingdings" w:cs="Calibri"/>
          <w:iCs/>
          <w:sz w:val="20"/>
          <w:szCs w:val="20"/>
        </w:rPr>
        <w:t></w:t>
      </w:r>
      <w:r w:rsidRPr="00BF5D6C">
        <w:rPr>
          <w:iCs/>
          <w:sz w:val="20"/>
          <w:szCs w:val="20"/>
        </w:rPr>
        <w:t xml:space="preserve"> </w:t>
      </w:r>
      <w:r>
        <w:rPr>
          <w:iCs/>
          <w:sz w:val="20"/>
          <w:szCs w:val="20"/>
        </w:rPr>
        <w:t>oder</w:t>
      </w:r>
      <w:r w:rsidRPr="00BF5D6C">
        <w:rPr>
          <w:iCs/>
          <w:sz w:val="20"/>
          <w:szCs w:val="20"/>
        </w:rPr>
        <w:t xml:space="preserve"> </w:t>
      </w:r>
      <w:r w:rsidRPr="00BF5D6C">
        <w:rPr>
          <w:rFonts w:ascii="Wingdings" w:hAnsi="Wingdings" w:cs="Calibri"/>
          <w:iCs/>
          <w:sz w:val="20"/>
          <w:szCs w:val="20"/>
        </w:rPr>
        <w:t></w:t>
      </w:r>
    </w:p>
    <w:p w14:paraId="1E5EAA87" w14:textId="131BDBA6" w:rsidR="008E5574" w:rsidRPr="008E5574" w:rsidRDefault="008E5574" w:rsidP="008E5574">
      <w:pPr>
        <w:jc w:val="both"/>
        <w:rPr>
          <w:rFonts w:ascii="Wingdings" w:hAnsi="Wingdings" w:cs="Calibri"/>
          <w:iCs/>
          <w:sz w:val="20"/>
          <w:szCs w:val="20"/>
        </w:rPr>
      </w:pPr>
      <w:r w:rsidRPr="00103038">
        <w:rPr>
          <w:iCs/>
          <w:sz w:val="20"/>
          <w:szCs w:val="20"/>
        </w:rPr>
        <w:t xml:space="preserve">Beim Erreichen des benötigten </w:t>
      </w:r>
      <w:r w:rsidR="00640779">
        <w:rPr>
          <w:iCs/>
          <w:sz w:val="20"/>
          <w:szCs w:val="20"/>
        </w:rPr>
        <w:t>Sensorglukose</w:t>
      </w:r>
      <w:r w:rsidRPr="00103038">
        <w:rPr>
          <w:iCs/>
          <w:sz w:val="20"/>
          <w:szCs w:val="20"/>
        </w:rPr>
        <w:t xml:space="preserve"> Levels für den Start </w:t>
      </w:r>
      <w:r>
        <w:rPr>
          <w:iCs/>
          <w:sz w:val="20"/>
          <w:szCs w:val="20"/>
        </w:rPr>
        <w:t xml:space="preserve">der sportlichen Tätigkeit; </w:t>
      </w:r>
      <w:r w:rsidRPr="00103038">
        <w:rPr>
          <w:iCs/>
          <w:sz w:val="20"/>
          <w:szCs w:val="20"/>
        </w:rPr>
        <w:t xml:space="preserve">Aufnahme von Kohlenhydraten erst </w:t>
      </w:r>
      <w:r>
        <w:rPr>
          <w:iCs/>
          <w:sz w:val="20"/>
          <w:szCs w:val="20"/>
        </w:rPr>
        <w:t xml:space="preserve">dann </w:t>
      </w:r>
      <w:r w:rsidRPr="00103038">
        <w:rPr>
          <w:iCs/>
          <w:sz w:val="20"/>
          <w:szCs w:val="20"/>
        </w:rPr>
        <w:t xml:space="preserve">wieder, wenn der Trendpfeil zu fallen beginnt </w:t>
      </w:r>
    </w:p>
    <w:p w14:paraId="30C0BDC8" w14:textId="77777777" w:rsidR="008E5574" w:rsidRPr="00103038" w:rsidRDefault="008E5574" w:rsidP="008E5574">
      <w:pPr>
        <w:jc w:val="both"/>
        <w:rPr>
          <w:iCs/>
          <w:sz w:val="20"/>
          <w:szCs w:val="20"/>
        </w:rPr>
      </w:pPr>
      <w:r w:rsidRPr="00103038">
        <w:rPr>
          <w:iCs/>
          <w:sz w:val="20"/>
          <w:szCs w:val="20"/>
        </w:rPr>
        <w:t>Diese Empfehlungen gelten nicht bei Hybrid-Closed-Loop-Systemen</w:t>
      </w:r>
    </w:p>
    <w:p w14:paraId="6D3D7918" w14:textId="12F597B8" w:rsidR="008E5574" w:rsidRPr="00103038" w:rsidRDefault="008E5574" w:rsidP="008E5574">
      <w:pPr>
        <w:jc w:val="both"/>
        <w:rPr>
          <w:iCs/>
          <w:sz w:val="20"/>
          <w:szCs w:val="20"/>
        </w:rPr>
      </w:pPr>
      <w:r w:rsidRPr="00103038">
        <w:rPr>
          <w:iCs/>
          <w:sz w:val="20"/>
          <w:szCs w:val="20"/>
        </w:rPr>
        <w:t xml:space="preserve">Grüne Schattierung: kein/geringer Handlungsbedarf; Hellgelbe Schattierung: minimaler/moderater Handlungsbedarf benötigt; Dunkelgelbe Schattierung: moderater/intensiver Handlungsbedarf benötigt; Rote Schattierung: </w:t>
      </w:r>
      <w:r w:rsidR="00640779">
        <w:rPr>
          <w:iCs/>
          <w:sz w:val="20"/>
          <w:szCs w:val="20"/>
        </w:rPr>
        <w:t>Kein Training</w:t>
      </w:r>
      <w:r w:rsidRPr="00103038">
        <w:rPr>
          <w:iCs/>
          <w:sz w:val="20"/>
          <w:szCs w:val="20"/>
        </w:rPr>
        <w:t>/Verzögerung des Trainingsbeginns</w:t>
      </w:r>
    </w:p>
    <w:p w14:paraId="10E6A3EF" w14:textId="0AAFB9DB" w:rsidR="00CE0C3A" w:rsidRDefault="008E5574" w:rsidP="003917C4">
      <w:pPr>
        <w:jc w:val="both"/>
        <w:rPr>
          <w:iCs/>
          <w:sz w:val="20"/>
          <w:szCs w:val="20"/>
        </w:rPr>
      </w:pPr>
      <w:r w:rsidRPr="00103038">
        <w:rPr>
          <w:iCs/>
          <w:sz w:val="20"/>
          <w:szCs w:val="20"/>
        </w:rPr>
        <w:t xml:space="preserve">AE: Aerobic Übungen mit milder bis moderate Intensität; </w:t>
      </w:r>
      <w:r w:rsidR="00CA2639">
        <w:rPr>
          <w:iCs/>
          <w:sz w:val="20"/>
          <w:szCs w:val="20"/>
        </w:rPr>
        <w:t>KH</w:t>
      </w:r>
      <w:r w:rsidRPr="00103038">
        <w:rPr>
          <w:iCs/>
          <w:sz w:val="20"/>
          <w:szCs w:val="20"/>
        </w:rPr>
        <w:t xml:space="preserve">: Kohlenhydrate; Ex: Sport/Training; Hypo: Hypoglykämie </w:t>
      </w:r>
    </w:p>
    <w:p w14:paraId="5E8ED0C9" w14:textId="74863B82" w:rsidR="008E5574" w:rsidRPr="00CA2639" w:rsidRDefault="008E5574" w:rsidP="003917C4">
      <w:pPr>
        <w:jc w:val="both"/>
      </w:pPr>
    </w:p>
    <w:p w14:paraId="5CA5E435" w14:textId="6330BA5D" w:rsidR="00767A78" w:rsidRPr="00CA2639" w:rsidRDefault="00767A78" w:rsidP="003917C4">
      <w:pPr>
        <w:jc w:val="both"/>
      </w:pPr>
    </w:p>
    <w:p w14:paraId="11EC002C" w14:textId="77777777" w:rsidR="00767A78" w:rsidRPr="00CA2639" w:rsidRDefault="00767A78" w:rsidP="003917C4">
      <w:pPr>
        <w:jc w:val="both"/>
      </w:pPr>
    </w:p>
    <w:p w14:paraId="12D9FEE0" w14:textId="77777777" w:rsidR="008E5574" w:rsidRPr="008E5574" w:rsidRDefault="008E5574" w:rsidP="003917C4">
      <w:pPr>
        <w:jc w:val="both"/>
        <w:rPr>
          <w:iCs/>
          <w:sz w:val="20"/>
          <w:szCs w:val="20"/>
        </w:rPr>
      </w:pPr>
    </w:p>
    <w:p w14:paraId="7B2BB022" w14:textId="24184692" w:rsidR="00CE0C3A" w:rsidRPr="00767A78" w:rsidRDefault="00CE0C3A" w:rsidP="009F2CDB">
      <w:pPr>
        <w:rPr>
          <w:u w:val="single"/>
        </w:rPr>
      </w:pPr>
      <w:r w:rsidRPr="008E5574">
        <w:rPr>
          <w:b/>
          <w:bCs/>
        </w:rPr>
        <w:t>Ta</w:t>
      </w:r>
      <w:r w:rsidR="008E5574" w:rsidRPr="008E5574">
        <w:rPr>
          <w:b/>
          <w:bCs/>
        </w:rPr>
        <w:t>belle</w:t>
      </w:r>
      <w:r w:rsidRPr="008E5574">
        <w:rPr>
          <w:b/>
          <w:bCs/>
        </w:rPr>
        <w:t xml:space="preserve"> </w:t>
      </w:r>
      <w:r w:rsidRPr="008E5574">
        <w:rPr>
          <w:b/>
          <w:bCs/>
        </w:rPr>
        <w:fldChar w:fldCharType="begin"/>
      </w:r>
      <w:r w:rsidRPr="008E5574">
        <w:rPr>
          <w:b/>
          <w:bCs/>
        </w:rPr>
        <w:instrText xml:space="preserve"> SEQ Table \* ARABIC </w:instrText>
      </w:r>
      <w:r w:rsidRPr="008E5574">
        <w:rPr>
          <w:b/>
          <w:bCs/>
        </w:rPr>
        <w:fldChar w:fldCharType="separate"/>
      </w:r>
      <w:r w:rsidRPr="008E5574">
        <w:rPr>
          <w:b/>
          <w:bCs/>
          <w:noProof/>
        </w:rPr>
        <w:t>7</w:t>
      </w:r>
      <w:r w:rsidRPr="008E5574">
        <w:rPr>
          <w:b/>
          <w:bCs/>
        </w:rPr>
        <w:fldChar w:fldCharType="end"/>
      </w:r>
      <w:r w:rsidRPr="008E5574">
        <w:t> </w:t>
      </w:r>
      <w:r w:rsidR="00B72C8D">
        <w:t>Sensorglukoseziele</w:t>
      </w:r>
      <w:r w:rsidR="008E5574" w:rsidRPr="008E5574">
        <w:t xml:space="preserve"> für Kohlenhydrataufnahme </w:t>
      </w:r>
      <w:r w:rsidR="008E5574" w:rsidRPr="008E5574">
        <w:rPr>
          <w:u w:val="single"/>
        </w:rPr>
        <w:t xml:space="preserve">während der Phase nach dem Sport, </w:t>
      </w:r>
      <w:r w:rsidR="008E5574" w:rsidRPr="008E5574">
        <w:t xml:space="preserve">einschließlich der nächtlichen Phase nach dem Sport bei sportlicher Betätigung am späten Nachmittag/Abend, bei Kindern und Jugendlichen mit Typ-1-Diabetes und </w:t>
      </w:r>
      <w:r w:rsidR="008E5574" w:rsidRPr="00767A78">
        <w:rPr>
          <w:u w:val="single"/>
        </w:rPr>
        <w:t>Ex 2 und/oder geringem Hyporisiko</w:t>
      </w:r>
    </w:p>
    <w:tbl>
      <w:tblPr>
        <w:tblStyle w:val="Tabellenraster"/>
        <w:tblpPr w:leftFromText="180" w:rightFromText="180" w:vertAnchor="text" w:horzAnchor="margin" w:tblpXSpec="center" w:tblpY="170"/>
        <w:tblW w:w="9072" w:type="dxa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5387"/>
        <w:gridCol w:w="1565"/>
        <w:gridCol w:w="2120"/>
      </w:tblGrid>
      <w:tr w:rsidR="00CE0C3A" w:rsidRPr="00C439FB" w14:paraId="3D824682" w14:textId="77777777" w:rsidTr="00CA14BC">
        <w:tc>
          <w:tcPr>
            <w:tcW w:w="5387" w:type="dxa"/>
            <w:shd w:val="clear" w:color="auto" w:fill="D9D9D9" w:themeFill="background1" w:themeFillShade="D9"/>
            <w:vAlign w:val="center"/>
          </w:tcPr>
          <w:p w14:paraId="5610FDEA" w14:textId="03F47007" w:rsidR="00CE0C3A" w:rsidRPr="008E5574" w:rsidRDefault="00640779" w:rsidP="005176FC">
            <w:pPr>
              <w:pStyle w:val="StandardWeb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Theme="minorEastAsia" w:hAnsiTheme="minorHAnsi" w:cs="Calibri"/>
                <w:b/>
                <w:bCs/>
                <w:kern w:val="24"/>
                <w:sz w:val="22"/>
                <w:szCs w:val="22"/>
              </w:rPr>
              <w:t>Sensorglukose</w:t>
            </w:r>
            <w:r w:rsidR="008E5574" w:rsidRPr="008E5574">
              <w:rPr>
                <w:rFonts w:asciiTheme="minorHAnsi" w:eastAsiaTheme="minorEastAsia" w:hAnsiTheme="minorHAnsi" w:cs="Calibri"/>
                <w:b/>
                <w:bCs/>
                <w:kern w:val="24"/>
                <w:sz w:val="22"/>
                <w:szCs w:val="22"/>
              </w:rPr>
              <w:t xml:space="preserve"> nach dem Sport, einschließlich der nächtlichen Phase</w:t>
            </w:r>
          </w:p>
        </w:tc>
        <w:tc>
          <w:tcPr>
            <w:tcW w:w="1565" w:type="dxa"/>
            <w:shd w:val="clear" w:color="auto" w:fill="D9D9D9" w:themeFill="background1" w:themeFillShade="D9"/>
            <w:vAlign w:val="center"/>
          </w:tcPr>
          <w:p w14:paraId="796B3DC2" w14:textId="19DF2EB2" w:rsidR="00CE0C3A" w:rsidRPr="00C439FB" w:rsidRDefault="008E5574" w:rsidP="005176FC">
            <w:pPr>
              <w:pStyle w:val="StandardWeb"/>
              <w:jc w:val="center"/>
              <w:rPr>
                <w:rFonts w:asciiTheme="minorHAnsi" w:eastAsiaTheme="minorEastAsia" w:hAnsiTheme="minorHAnsi" w:cs="Calibri"/>
                <w:b/>
                <w:bCs/>
                <w:kern w:val="24"/>
                <w:sz w:val="22"/>
                <w:szCs w:val="22"/>
                <w:lang w:val="en-GB"/>
              </w:rPr>
            </w:pPr>
            <w:r>
              <w:rPr>
                <w:rFonts w:asciiTheme="minorHAnsi" w:eastAsiaTheme="minorEastAsia" w:hAnsiTheme="minorHAnsi" w:cs="Calibri"/>
                <w:b/>
                <w:bCs/>
                <w:kern w:val="24"/>
                <w:sz w:val="22"/>
                <w:szCs w:val="22"/>
                <w:lang w:val="en-GB"/>
              </w:rPr>
              <w:t>Trendpfeil</w:t>
            </w:r>
          </w:p>
        </w:tc>
        <w:tc>
          <w:tcPr>
            <w:tcW w:w="2120" w:type="dxa"/>
            <w:shd w:val="clear" w:color="auto" w:fill="D9D9D9" w:themeFill="background1" w:themeFillShade="D9"/>
            <w:vAlign w:val="center"/>
          </w:tcPr>
          <w:p w14:paraId="222D4379" w14:textId="30AA0668" w:rsidR="00CE0C3A" w:rsidRPr="00C439FB" w:rsidRDefault="008E5574" w:rsidP="005176FC">
            <w:pPr>
              <w:pStyle w:val="StandardWeb"/>
              <w:jc w:val="center"/>
              <w:rPr>
                <w:rFonts w:asciiTheme="minorHAnsi" w:eastAsiaTheme="minorEastAsia" w:hAnsiTheme="minorHAnsi" w:cs="Calibri"/>
                <w:b/>
                <w:bCs/>
                <w:kern w:val="24"/>
                <w:sz w:val="22"/>
                <w:szCs w:val="22"/>
                <w:lang w:val="en-GB"/>
              </w:rPr>
            </w:pPr>
            <w:r>
              <w:rPr>
                <w:rFonts w:asciiTheme="minorHAnsi" w:eastAsiaTheme="minorEastAsia" w:hAnsiTheme="minorHAnsi" w:cs="Calibri"/>
                <w:b/>
                <w:bCs/>
                <w:kern w:val="24"/>
                <w:sz w:val="22"/>
                <w:szCs w:val="22"/>
                <w:lang w:val="en-GB"/>
              </w:rPr>
              <w:t>Tätigkeit</w:t>
            </w:r>
          </w:p>
        </w:tc>
      </w:tr>
      <w:tr w:rsidR="00CE0C3A" w:rsidRPr="00C439FB" w14:paraId="678002BA" w14:textId="77777777" w:rsidTr="00CA14BC">
        <w:trPr>
          <w:trHeight w:val="855"/>
        </w:trPr>
        <w:tc>
          <w:tcPr>
            <w:tcW w:w="5387" w:type="dxa"/>
            <w:shd w:val="clear" w:color="auto" w:fill="D9D9D9" w:themeFill="background1" w:themeFillShade="D9"/>
            <w:vAlign w:val="center"/>
          </w:tcPr>
          <w:p w14:paraId="49D7C2FE" w14:textId="4C4BD095" w:rsidR="00CE0C3A" w:rsidRPr="008E5574" w:rsidRDefault="00CE0C3A" w:rsidP="00462D1E">
            <w:pPr>
              <w:jc w:val="center"/>
              <w:rPr>
                <w:rFonts w:eastAsiaTheme="minorEastAsia" w:cs="Calibri"/>
                <w:iCs/>
              </w:rPr>
            </w:pPr>
            <w:r w:rsidRPr="008E5574">
              <w:rPr>
                <w:rFonts w:eastAsiaTheme="minorEastAsia" w:cs="Calibri"/>
                <w:iCs/>
              </w:rPr>
              <w:t xml:space="preserve">Ex 2 </w:t>
            </w:r>
            <w:r w:rsidR="008E5574" w:rsidRPr="008E5574">
              <w:rPr>
                <w:rFonts w:eastAsiaTheme="minorEastAsia" w:cs="Calibri"/>
                <w:iCs/>
              </w:rPr>
              <w:t xml:space="preserve">und/oder geringes </w:t>
            </w:r>
            <w:r w:rsidR="00767A78">
              <w:rPr>
                <w:rFonts w:eastAsiaTheme="minorEastAsia" w:cs="Calibri"/>
                <w:iCs/>
              </w:rPr>
              <w:t>H</w:t>
            </w:r>
            <w:r w:rsidR="008E5574" w:rsidRPr="008E5574">
              <w:rPr>
                <w:rFonts w:eastAsiaTheme="minorEastAsia" w:cs="Calibri"/>
                <w:iCs/>
              </w:rPr>
              <w:t>y</w:t>
            </w:r>
            <w:r w:rsidR="008E5574">
              <w:rPr>
                <w:rFonts w:eastAsiaTheme="minorEastAsia" w:cs="Calibri"/>
                <w:iCs/>
              </w:rPr>
              <w:t>po Risiko</w:t>
            </w:r>
          </w:p>
        </w:tc>
        <w:tc>
          <w:tcPr>
            <w:tcW w:w="1565" w:type="dxa"/>
            <w:shd w:val="clear" w:color="auto" w:fill="D9D9D9" w:themeFill="background1" w:themeFillShade="D9"/>
            <w:vAlign w:val="center"/>
          </w:tcPr>
          <w:p w14:paraId="756054F9" w14:textId="035DBD4A" w:rsidR="00CE0C3A" w:rsidRPr="00C439FB" w:rsidRDefault="008E5574" w:rsidP="005176FC">
            <w:pPr>
              <w:jc w:val="center"/>
              <w:rPr>
                <w:rFonts w:eastAsiaTheme="minorEastAsia" w:cs="Calibri"/>
                <w:iCs/>
              </w:rPr>
            </w:pPr>
            <w:r>
              <w:rPr>
                <w:rFonts w:eastAsiaTheme="minorEastAsia" w:cs="Calibri"/>
                <w:iCs/>
              </w:rPr>
              <w:t>Richtung</w:t>
            </w:r>
          </w:p>
        </w:tc>
        <w:tc>
          <w:tcPr>
            <w:tcW w:w="2120" w:type="dxa"/>
            <w:shd w:val="clear" w:color="auto" w:fill="D9D9D9" w:themeFill="background1" w:themeFillShade="D9"/>
            <w:vAlign w:val="center"/>
          </w:tcPr>
          <w:p w14:paraId="0BA8D856" w14:textId="611C9160" w:rsidR="00CE0C3A" w:rsidRPr="00C439FB" w:rsidRDefault="00CA2639" w:rsidP="005176FC">
            <w:pPr>
              <w:jc w:val="center"/>
              <w:rPr>
                <w:rFonts w:eastAsiaTheme="minorEastAsia" w:cs="Calibri"/>
                <w:iCs/>
              </w:rPr>
            </w:pPr>
            <w:r>
              <w:rPr>
                <w:rFonts w:eastAsiaTheme="minorEastAsia" w:cs="Calibri"/>
                <w:iCs/>
              </w:rPr>
              <w:t>KH</w:t>
            </w:r>
            <w:r w:rsidR="00CE0C3A" w:rsidRPr="00C439FB">
              <w:rPr>
                <w:rFonts w:eastAsiaTheme="minorEastAsia" w:cs="Calibri"/>
                <w:iCs/>
              </w:rPr>
              <w:t xml:space="preserve"> (g)</w:t>
            </w:r>
          </w:p>
        </w:tc>
      </w:tr>
      <w:tr w:rsidR="00CE0C3A" w:rsidRPr="00C439FB" w14:paraId="32DEE452" w14:textId="77777777" w:rsidTr="00CA14BC">
        <w:trPr>
          <w:trHeight w:val="309"/>
        </w:trPr>
        <w:tc>
          <w:tcPr>
            <w:tcW w:w="5387" w:type="dxa"/>
            <w:vMerge w:val="restart"/>
            <w:vAlign w:val="center"/>
          </w:tcPr>
          <w:p w14:paraId="34F58F35" w14:textId="77777777" w:rsidR="00CE0C3A" w:rsidRPr="00C439FB" w:rsidRDefault="00CE0C3A" w:rsidP="005176FC">
            <w:pPr>
              <w:jc w:val="center"/>
              <w:rPr>
                <w:rFonts w:eastAsiaTheme="minorEastAsia" w:cs="Calibri"/>
              </w:rPr>
            </w:pPr>
            <w:r w:rsidRPr="00C439FB">
              <w:rPr>
                <w:rFonts w:eastAsiaTheme="minorEastAsia" w:cs="Calibri"/>
              </w:rPr>
              <w:t xml:space="preserve">&lt;4.4 mmol/l </w:t>
            </w:r>
          </w:p>
          <w:p w14:paraId="4B83C4D6" w14:textId="77777777" w:rsidR="00CE0C3A" w:rsidRPr="00C439FB" w:rsidRDefault="00CE0C3A" w:rsidP="005176FC">
            <w:pPr>
              <w:jc w:val="center"/>
              <w:rPr>
                <w:rFonts w:eastAsiaTheme="minorEastAsia" w:cs="Calibri"/>
              </w:rPr>
            </w:pPr>
            <w:r w:rsidRPr="00C439FB">
              <w:rPr>
                <w:rFonts w:eastAsiaTheme="minorEastAsia" w:cs="Calibri"/>
              </w:rPr>
              <w:t>(&lt;80 mg/dl)</w:t>
            </w:r>
          </w:p>
        </w:tc>
        <w:tc>
          <w:tcPr>
            <w:tcW w:w="1565" w:type="dxa"/>
            <w:vAlign w:val="center"/>
          </w:tcPr>
          <w:p w14:paraId="192324C1" w14:textId="77777777" w:rsidR="00CE0C3A" w:rsidRPr="00C439FB" w:rsidRDefault="00CE0C3A" w:rsidP="005176FC">
            <w:pPr>
              <w:jc w:val="center"/>
              <w:rPr>
                <w:rFonts w:eastAsiaTheme="minorEastAsia" w:cs="Calibri"/>
              </w:rPr>
            </w:pPr>
            <w:r w:rsidRPr="00C439FB">
              <w:rPr>
                <w:rFonts w:ascii="Wingdings" w:eastAsiaTheme="minorEastAsia" w:hAnsi="Wingdings" w:cs="Calibri"/>
              </w:rPr>
              <w:t></w:t>
            </w:r>
          </w:p>
        </w:tc>
        <w:tc>
          <w:tcPr>
            <w:tcW w:w="2120" w:type="dxa"/>
            <w:vMerge w:val="restart"/>
            <w:vAlign w:val="center"/>
          </w:tcPr>
          <w:p w14:paraId="7445BFE0" w14:textId="043665BE" w:rsidR="00CE0C3A" w:rsidRPr="00C439FB" w:rsidRDefault="00B01277" w:rsidP="005176FC">
            <w:pPr>
              <w:jc w:val="center"/>
              <w:rPr>
                <w:rFonts w:eastAsiaTheme="minorEastAsia" w:cs="Calibri"/>
              </w:rPr>
            </w:pPr>
            <w:r>
              <w:rPr>
                <w:rFonts w:eastAsiaTheme="minorHAnsi" w:cstheme="minorBidi"/>
                <w:noProof/>
                <w:lang w:eastAsia="en-US"/>
              </w:rPr>
              <w:pict w14:anchorId="65CE3EE8">
                <v:rect id="Rechteck 7" o:spid="_x0000_s1027" alt="" style="position:absolute;left:0;text-align:left;margin-left:-352.5pt;margin-top:-2.55pt;width:454.45pt;height:164.65pt;z-index:-251657216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fillcolor="#f9ee9f" stroked="f" strokeweight="1pt">
                  <v:fill color2="#ffd85b" colors="0 #f9ee9f;25559f #f9ee9f;40632f #ffd85b;51118f #ffd85b;1 #ffd85b" focus="100%" type="gradient"/>
                  <w10:wrap anchory="page"/>
                </v:rect>
              </w:pict>
            </w:r>
            <w:r w:rsidR="008E5574">
              <w:rPr>
                <w:rFonts w:eastAsiaTheme="minorEastAsia" w:cs="Calibri"/>
              </w:rPr>
              <w:t>Kein</w:t>
            </w:r>
            <w:r w:rsidR="00CE0C3A" w:rsidRPr="00C439FB">
              <w:rPr>
                <w:rFonts w:eastAsiaTheme="minorEastAsia" w:cs="Calibri"/>
              </w:rPr>
              <w:t xml:space="preserve"> </w:t>
            </w:r>
            <w:r w:rsidR="00CA2639">
              <w:rPr>
                <w:rFonts w:eastAsiaTheme="minorEastAsia" w:cs="Calibri"/>
              </w:rPr>
              <w:t>KH</w:t>
            </w:r>
          </w:p>
        </w:tc>
      </w:tr>
      <w:tr w:rsidR="00CE0C3A" w:rsidRPr="00C439FB" w14:paraId="018398DD" w14:textId="77777777" w:rsidTr="00CA14BC">
        <w:trPr>
          <w:trHeight w:val="309"/>
        </w:trPr>
        <w:tc>
          <w:tcPr>
            <w:tcW w:w="5387" w:type="dxa"/>
            <w:vMerge/>
            <w:vAlign w:val="center"/>
          </w:tcPr>
          <w:p w14:paraId="2BE9DFA7" w14:textId="77777777" w:rsidR="00CE0C3A" w:rsidRPr="00C439FB" w:rsidRDefault="00CE0C3A" w:rsidP="005176FC">
            <w:pPr>
              <w:jc w:val="center"/>
              <w:rPr>
                <w:rFonts w:eastAsiaTheme="minorEastAsia" w:cs="Calibri"/>
              </w:rPr>
            </w:pPr>
          </w:p>
        </w:tc>
        <w:tc>
          <w:tcPr>
            <w:tcW w:w="1565" w:type="dxa"/>
            <w:vAlign w:val="center"/>
          </w:tcPr>
          <w:p w14:paraId="4635D68B" w14:textId="77777777" w:rsidR="00CE0C3A" w:rsidRPr="00C439FB" w:rsidRDefault="00CE0C3A" w:rsidP="005176FC">
            <w:pPr>
              <w:jc w:val="center"/>
              <w:rPr>
                <w:rFonts w:eastAsiaTheme="minorEastAsia" w:cs="Calibri"/>
              </w:rPr>
            </w:pPr>
            <w:r w:rsidRPr="00C439FB">
              <w:rPr>
                <w:rFonts w:ascii="Wingdings" w:eastAsiaTheme="minorEastAsia" w:hAnsi="Wingdings" w:cs="Calibri"/>
              </w:rPr>
              <w:t></w:t>
            </w:r>
          </w:p>
        </w:tc>
        <w:tc>
          <w:tcPr>
            <w:tcW w:w="2120" w:type="dxa"/>
            <w:vMerge/>
            <w:vAlign w:val="center"/>
          </w:tcPr>
          <w:p w14:paraId="1A747A46" w14:textId="77777777" w:rsidR="00CE0C3A" w:rsidRPr="00C439FB" w:rsidRDefault="00CE0C3A" w:rsidP="005176FC">
            <w:pPr>
              <w:jc w:val="center"/>
              <w:rPr>
                <w:rFonts w:eastAsiaTheme="minorEastAsia" w:cs="Calibri"/>
              </w:rPr>
            </w:pPr>
          </w:p>
        </w:tc>
      </w:tr>
      <w:tr w:rsidR="00CE0C3A" w:rsidRPr="00C439FB" w14:paraId="36319797" w14:textId="77777777" w:rsidTr="00CA14BC">
        <w:trPr>
          <w:trHeight w:val="389"/>
        </w:trPr>
        <w:tc>
          <w:tcPr>
            <w:tcW w:w="5387" w:type="dxa"/>
            <w:vMerge/>
            <w:vAlign w:val="center"/>
          </w:tcPr>
          <w:p w14:paraId="308C0A10" w14:textId="77777777" w:rsidR="00CE0C3A" w:rsidRPr="00C439FB" w:rsidRDefault="00CE0C3A" w:rsidP="005176FC">
            <w:pPr>
              <w:jc w:val="center"/>
              <w:rPr>
                <w:rFonts w:eastAsiaTheme="minorEastAsia" w:cs="Calibri"/>
              </w:rPr>
            </w:pPr>
          </w:p>
        </w:tc>
        <w:tc>
          <w:tcPr>
            <w:tcW w:w="1565" w:type="dxa"/>
            <w:vAlign w:val="center"/>
          </w:tcPr>
          <w:p w14:paraId="076ACF00" w14:textId="77777777" w:rsidR="00CE0C3A" w:rsidRPr="00C439FB" w:rsidRDefault="00CE0C3A" w:rsidP="005176FC">
            <w:pPr>
              <w:jc w:val="center"/>
              <w:rPr>
                <w:rFonts w:eastAsiaTheme="minorEastAsia" w:cs="Calibri"/>
              </w:rPr>
            </w:pPr>
            <w:r w:rsidRPr="00C439FB">
              <w:rPr>
                <w:rFonts w:ascii="Wingdings" w:eastAsiaTheme="minorEastAsia" w:hAnsi="Wingdings" w:cs="Calibri"/>
              </w:rPr>
              <w:t></w:t>
            </w:r>
          </w:p>
        </w:tc>
        <w:tc>
          <w:tcPr>
            <w:tcW w:w="2120" w:type="dxa"/>
            <w:vAlign w:val="center"/>
          </w:tcPr>
          <w:p w14:paraId="2793E10C" w14:textId="68AC801E" w:rsidR="00CE0C3A" w:rsidRPr="00C439FB" w:rsidRDefault="00CE0C3A" w:rsidP="005176FC">
            <w:pPr>
              <w:jc w:val="center"/>
              <w:rPr>
                <w:rFonts w:eastAsiaTheme="minorEastAsia" w:cs="Calibri"/>
              </w:rPr>
            </w:pPr>
            <w:r w:rsidRPr="00C439FB">
              <w:rPr>
                <w:rFonts w:eastAsiaTheme="minorEastAsia" w:cs="Calibri"/>
              </w:rPr>
              <w:t xml:space="preserve">~5 g </w:t>
            </w:r>
            <w:r w:rsidR="00CA2639">
              <w:rPr>
                <w:rFonts w:eastAsiaTheme="minorEastAsia" w:cs="Calibri"/>
              </w:rPr>
              <w:t>KH</w:t>
            </w:r>
          </w:p>
          <w:p w14:paraId="6F2D415E" w14:textId="77777777" w:rsidR="00CE0C3A" w:rsidRPr="00C439FB" w:rsidRDefault="00CE0C3A" w:rsidP="005176FC">
            <w:pPr>
              <w:jc w:val="center"/>
              <w:rPr>
                <w:rFonts w:eastAsiaTheme="minorEastAsia" w:cs="Calibri"/>
              </w:rPr>
            </w:pPr>
            <w:r w:rsidRPr="00C439FB">
              <w:rPr>
                <w:rFonts w:eastAsiaTheme="minorEastAsia" w:cs="Calibri"/>
              </w:rPr>
              <w:t>(~0.2 g/kg)</w:t>
            </w:r>
          </w:p>
        </w:tc>
      </w:tr>
      <w:tr w:rsidR="00CE0C3A" w:rsidRPr="00C439FB" w14:paraId="0C32858C" w14:textId="77777777" w:rsidTr="00CA14BC">
        <w:trPr>
          <w:trHeight w:val="388"/>
        </w:trPr>
        <w:tc>
          <w:tcPr>
            <w:tcW w:w="5387" w:type="dxa"/>
            <w:vMerge/>
            <w:vAlign w:val="center"/>
          </w:tcPr>
          <w:p w14:paraId="27915566" w14:textId="77777777" w:rsidR="00CE0C3A" w:rsidRPr="00C439FB" w:rsidRDefault="00CE0C3A" w:rsidP="005176FC">
            <w:pPr>
              <w:jc w:val="center"/>
              <w:rPr>
                <w:rFonts w:eastAsiaTheme="minorEastAsia" w:cs="Calibri"/>
              </w:rPr>
            </w:pPr>
          </w:p>
        </w:tc>
        <w:tc>
          <w:tcPr>
            <w:tcW w:w="1565" w:type="dxa"/>
            <w:vAlign w:val="center"/>
          </w:tcPr>
          <w:p w14:paraId="0D85DFDB" w14:textId="77777777" w:rsidR="00CE0C3A" w:rsidRPr="00C439FB" w:rsidRDefault="00CE0C3A" w:rsidP="005176FC">
            <w:pPr>
              <w:jc w:val="center"/>
              <w:rPr>
                <w:rFonts w:eastAsiaTheme="minorEastAsia" w:cs="Calibri"/>
              </w:rPr>
            </w:pPr>
            <w:r w:rsidRPr="00C439FB">
              <w:rPr>
                <w:rFonts w:ascii="Wingdings" w:eastAsiaTheme="minorEastAsia" w:hAnsi="Wingdings" w:cs="Calibri"/>
              </w:rPr>
              <w:t></w:t>
            </w:r>
          </w:p>
        </w:tc>
        <w:tc>
          <w:tcPr>
            <w:tcW w:w="2120" w:type="dxa"/>
            <w:vAlign w:val="center"/>
          </w:tcPr>
          <w:p w14:paraId="63E99811" w14:textId="10287D4C" w:rsidR="00CE0C3A" w:rsidRPr="00C439FB" w:rsidRDefault="00CE0C3A" w:rsidP="005176FC">
            <w:pPr>
              <w:jc w:val="center"/>
              <w:rPr>
                <w:rFonts w:eastAsiaTheme="minorEastAsia" w:cs="Calibri"/>
              </w:rPr>
            </w:pPr>
            <w:r w:rsidRPr="00C439FB">
              <w:rPr>
                <w:rFonts w:eastAsiaTheme="minorEastAsia" w:cs="Calibri"/>
              </w:rPr>
              <w:t xml:space="preserve">~10 g </w:t>
            </w:r>
            <w:r w:rsidR="00CA2639">
              <w:rPr>
                <w:rFonts w:eastAsiaTheme="minorEastAsia" w:cs="Calibri"/>
              </w:rPr>
              <w:t>KH</w:t>
            </w:r>
          </w:p>
          <w:p w14:paraId="137BB745" w14:textId="77777777" w:rsidR="00CE0C3A" w:rsidRPr="00C439FB" w:rsidRDefault="00CE0C3A" w:rsidP="005176FC">
            <w:pPr>
              <w:jc w:val="center"/>
              <w:rPr>
                <w:rFonts w:eastAsiaTheme="minorEastAsia" w:cs="Calibri"/>
              </w:rPr>
            </w:pPr>
            <w:r w:rsidRPr="00C439FB">
              <w:rPr>
                <w:rFonts w:eastAsiaTheme="minorEastAsia" w:cs="Calibri"/>
              </w:rPr>
              <w:t>(~0.3 g/kg)</w:t>
            </w:r>
          </w:p>
        </w:tc>
      </w:tr>
      <w:tr w:rsidR="00CE0C3A" w:rsidRPr="00C439FB" w14:paraId="682E422D" w14:textId="77777777" w:rsidTr="00CA14BC">
        <w:trPr>
          <w:trHeight w:val="388"/>
        </w:trPr>
        <w:tc>
          <w:tcPr>
            <w:tcW w:w="5387" w:type="dxa"/>
            <w:vMerge/>
            <w:vAlign w:val="center"/>
          </w:tcPr>
          <w:p w14:paraId="0939F72C" w14:textId="77777777" w:rsidR="00CE0C3A" w:rsidRPr="00C439FB" w:rsidRDefault="00CE0C3A" w:rsidP="005176FC">
            <w:pPr>
              <w:jc w:val="center"/>
              <w:rPr>
                <w:rFonts w:eastAsiaTheme="minorEastAsia" w:cs="Calibri"/>
              </w:rPr>
            </w:pPr>
          </w:p>
        </w:tc>
        <w:tc>
          <w:tcPr>
            <w:tcW w:w="1565" w:type="dxa"/>
            <w:vAlign w:val="center"/>
          </w:tcPr>
          <w:p w14:paraId="0FCC0604" w14:textId="77777777" w:rsidR="00CE0C3A" w:rsidRPr="00C439FB" w:rsidRDefault="00CE0C3A" w:rsidP="005176FC">
            <w:pPr>
              <w:jc w:val="center"/>
              <w:rPr>
                <w:rFonts w:eastAsiaTheme="minorEastAsia" w:cs="Calibri"/>
              </w:rPr>
            </w:pPr>
            <w:r w:rsidRPr="00C439FB">
              <w:rPr>
                <w:rFonts w:ascii="Wingdings" w:eastAsiaTheme="minorEastAsia" w:hAnsi="Wingdings" w:cs="Calibri"/>
              </w:rPr>
              <w:t></w:t>
            </w:r>
          </w:p>
        </w:tc>
        <w:tc>
          <w:tcPr>
            <w:tcW w:w="2120" w:type="dxa"/>
            <w:vAlign w:val="center"/>
          </w:tcPr>
          <w:p w14:paraId="210F6F51" w14:textId="56931BD9" w:rsidR="00CE0C3A" w:rsidRPr="00C439FB" w:rsidRDefault="007B593F" w:rsidP="005176FC">
            <w:pPr>
              <w:jc w:val="center"/>
              <w:rPr>
                <w:rFonts w:eastAsiaTheme="minorEastAsia" w:cs="Calibri"/>
              </w:rPr>
            </w:pPr>
            <w:r>
              <w:rPr>
                <w:rFonts w:eastAsiaTheme="minorEastAsia" w:cs="Calibri"/>
              </w:rPr>
              <w:t>Individuelle Menge der KH-Aufnahme</w:t>
            </w:r>
          </w:p>
        </w:tc>
      </w:tr>
    </w:tbl>
    <w:p w14:paraId="75767235" w14:textId="77777777" w:rsidR="008E5574" w:rsidRPr="00CA2639" w:rsidRDefault="008E5574" w:rsidP="00A527FA">
      <w:pPr>
        <w:jc w:val="both"/>
        <w:rPr>
          <w:iCs/>
          <w:sz w:val="17"/>
          <w:szCs w:val="17"/>
        </w:rPr>
      </w:pPr>
    </w:p>
    <w:p w14:paraId="47E5C676" w14:textId="77777777" w:rsidR="008E5574" w:rsidRPr="00CA2639" w:rsidRDefault="008E5574" w:rsidP="00A527FA">
      <w:pPr>
        <w:jc w:val="both"/>
        <w:rPr>
          <w:iCs/>
          <w:sz w:val="17"/>
          <w:szCs w:val="17"/>
        </w:rPr>
      </w:pPr>
    </w:p>
    <w:p w14:paraId="4C7C0125" w14:textId="11A25740" w:rsidR="008E5574" w:rsidRPr="00CA2639" w:rsidRDefault="008E5574" w:rsidP="00A527FA">
      <w:pPr>
        <w:jc w:val="both"/>
        <w:rPr>
          <w:iCs/>
          <w:sz w:val="17"/>
          <w:szCs w:val="17"/>
        </w:rPr>
      </w:pPr>
    </w:p>
    <w:p w14:paraId="1BF9E295" w14:textId="6B069E0F" w:rsidR="00767A78" w:rsidRDefault="00640779" w:rsidP="00A527FA">
      <w:pPr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Sensorglukose</w:t>
      </w:r>
      <w:r w:rsidR="00767A78" w:rsidRPr="00103038">
        <w:rPr>
          <w:iCs/>
          <w:sz w:val="20"/>
          <w:szCs w:val="20"/>
        </w:rPr>
        <w:t xml:space="preserve">ziele sind für die folgenden Gruppen mit Typ-1 Diabetes (T1D) vorgesehen: </w:t>
      </w:r>
      <w:r w:rsidR="00C95ABF">
        <w:rPr>
          <w:iCs/>
          <w:sz w:val="20"/>
          <w:szCs w:val="20"/>
        </w:rPr>
        <w:t>intensiv trainierend</w:t>
      </w:r>
      <w:r w:rsidR="00767A78" w:rsidRPr="00103038">
        <w:rPr>
          <w:iCs/>
          <w:sz w:val="20"/>
          <w:szCs w:val="20"/>
        </w:rPr>
        <w:t xml:space="preserve"> und/oder </w:t>
      </w:r>
      <w:r w:rsidR="00C95ABF">
        <w:rPr>
          <w:iCs/>
          <w:sz w:val="20"/>
          <w:szCs w:val="20"/>
        </w:rPr>
        <w:t>geringes Hypoglykämierisiko</w:t>
      </w:r>
      <w:r w:rsidR="00767A78" w:rsidRPr="00103038">
        <w:rPr>
          <w:iCs/>
          <w:sz w:val="20"/>
          <w:szCs w:val="20"/>
        </w:rPr>
        <w:t xml:space="preserve"> (Ex 2); </w:t>
      </w:r>
      <w:r w:rsidR="00237F84">
        <w:rPr>
          <w:iCs/>
          <w:sz w:val="20"/>
          <w:szCs w:val="20"/>
        </w:rPr>
        <w:t>moderat trainierend</w:t>
      </w:r>
      <w:r w:rsidR="00767A78" w:rsidRPr="00103038">
        <w:rPr>
          <w:iCs/>
          <w:sz w:val="20"/>
          <w:szCs w:val="20"/>
        </w:rPr>
        <w:t xml:space="preserve"> und/oder </w:t>
      </w:r>
      <w:r w:rsidR="0027620A">
        <w:rPr>
          <w:iCs/>
          <w:sz w:val="20"/>
          <w:szCs w:val="20"/>
        </w:rPr>
        <w:t>moderates Hypoglykämierisiko</w:t>
      </w:r>
      <w:r w:rsidR="00767A78" w:rsidRPr="00103038">
        <w:rPr>
          <w:iCs/>
          <w:sz w:val="20"/>
          <w:szCs w:val="20"/>
        </w:rPr>
        <w:t xml:space="preserve"> (Ex 1), </w:t>
      </w:r>
      <w:r w:rsidR="00A000D6">
        <w:rPr>
          <w:iCs/>
          <w:sz w:val="20"/>
          <w:szCs w:val="20"/>
        </w:rPr>
        <w:t>minimal trainierend</w:t>
      </w:r>
      <w:r w:rsidR="00767A78" w:rsidRPr="00103038">
        <w:rPr>
          <w:iCs/>
          <w:sz w:val="20"/>
          <w:szCs w:val="20"/>
        </w:rPr>
        <w:t xml:space="preserve"> und/oder </w:t>
      </w:r>
      <w:r w:rsidR="00237F84">
        <w:rPr>
          <w:iCs/>
          <w:sz w:val="20"/>
          <w:szCs w:val="20"/>
        </w:rPr>
        <w:t>hohes Hypoglykämierisiko</w:t>
      </w:r>
      <w:r w:rsidR="00767A78" w:rsidRPr="00103038">
        <w:rPr>
          <w:iCs/>
          <w:sz w:val="20"/>
          <w:szCs w:val="20"/>
        </w:rPr>
        <w:t xml:space="preserve"> (Ex 0) </w:t>
      </w:r>
    </w:p>
    <w:p w14:paraId="4BCF6889" w14:textId="7EFC1078" w:rsidR="00767A78" w:rsidRPr="00C145D6" w:rsidRDefault="00767A78" w:rsidP="00767A78">
      <w:pPr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Wird eine </w:t>
      </w:r>
      <w:r w:rsidR="00CA2639">
        <w:rPr>
          <w:iCs/>
          <w:sz w:val="20"/>
          <w:szCs w:val="20"/>
        </w:rPr>
        <w:t>Insulinkorrektur</w:t>
      </w:r>
      <w:r>
        <w:rPr>
          <w:iCs/>
          <w:sz w:val="20"/>
          <w:szCs w:val="20"/>
        </w:rPr>
        <w:t xml:space="preserve"> aufgrund eines hohen </w:t>
      </w:r>
      <w:r w:rsidR="00640779">
        <w:rPr>
          <w:iCs/>
          <w:sz w:val="20"/>
          <w:szCs w:val="20"/>
        </w:rPr>
        <w:t>Sensorglukose</w:t>
      </w:r>
      <w:r>
        <w:rPr>
          <w:iCs/>
          <w:sz w:val="20"/>
          <w:szCs w:val="20"/>
        </w:rPr>
        <w:t xml:space="preserve"> Levels vorgenommen, </w:t>
      </w:r>
      <w:r w:rsidRPr="00C145D6">
        <w:rPr>
          <w:iCs/>
          <w:sz w:val="20"/>
          <w:szCs w:val="20"/>
        </w:rPr>
        <w:t>dann kann der reguläre Korrekturfaktor um bis zu 50% reduziert werden</w:t>
      </w:r>
    </w:p>
    <w:p w14:paraId="39DC6782" w14:textId="77777777" w:rsidR="00767A78" w:rsidRPr="00103038" w:rsidRDefault="00767A78" w:rsidP="00767A78">
      <w:pPr>
        <w:jc w:val="both"/>
        <w:rPr>
          <w:iCs/>
          <w:sz w:val="20"/>
          <w:szCs w:val="20"/>
        </w:rPr>
      </w:pPr>
      <w:r w:rsidRPr="00103038">
        <w:rPr>
          <w:iCs/>
          <w:sz w:val="20"/>
          <w:szCs w:val="20"/>
        </w:rPr>
        <w:t>Diese Empfehlungen gelten nicht bei Hybrid-Closed-Loop-Systemen</w:t>
      </w:r>
    </w:p>
    <w:p w14:paraId="64BCDD85" w14:textId="4FBA8C40" w:rsidR="00767A78" w:rsidRDefault="00767A78" w:rsidP="00767A78">
      <w:pPr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Die Intensität der gelben Schattierung </w:t>
      </w:r>
      <w:r w:rsidRPr="00767A78">
        <w:rPr>
          <w:iCs/>
          <w:sz w:val="20"/>
          <w:szCs w:val="20"/>
        </w:rPr>
        <w:t>zeigt das erforderliche Maß an Maßnahmen an: hellere gelbe Schattierung zeigt an, dass minimale/mäßige Maßnahmen erforderlich sind, während eine dunklere gelbe Schattierung anzeigt, dass m</w:t>
      </w:r>
      <w:r>
        <w:rPr>
          <w:iCs/>
          <w:sz w:val="20"/>
          <w:szCs w:val="20"/>
        </w:rPr>
        <w:t>oderate</w:t>
      </w:r>
      <w:r w:rsidRPr="00767A78">
        <w:rPr>
          <w:iCs/>
          <w:sz w:val="20"/>
          <w:szCs w:val="20"/>
        </w:rPr>
        <w:t>/intensive Maßnahmen erforderlich sind</w:t>
      </w:r>
    </w:p>
    <w:p w14:paraId="0DDAE1EB" w14:textId="6F46634B" w:rsidR="00767A78" w:rsidRDefault="00CA2639" w:rsidP="00767A78">
      <w:pPr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KH</w:t>
      </w:r>
      <w:r w:rsidR="00767A78" w:rsidRPr="00103038">
        <w:rPr>
          <w:iCs/>
          <w:sz w:val="20"/>
          <w:szCs w:val="20"/>
        </w:rPr>
        <w:t xml:space="preserve">: Kohlenhydrate; Ex: Sport/Training; Hypo: Hypoglykämie </w:t>
      </w:r>
    </w:p>
    <w:p w14:paraId="7A5C3066" w14:textId="77777777" w:rsidR="002B6479" w:rsidRDefault="002B6479" w:rsidP="00767A78">
      <w:pPr>
        <w:jc w:val="both"/>
        <w:rPr>
          <w:iCs/>
          <w:sz w:val="20"/>
          <w:szCs w:val="20"/>
        </w:rPr>
      </w:pPr>
    </w:p>
    <w:p w14:paraId="7740922F" w14:textId="19C94110" w:rsidR="00767A78" w:rsidRPr="00767A78" w:rsidRDefault="00767A78" w:rsidP="00767A78">
      <w:pPr>
        <w:jc w:val="both"/>
        <w:rPr>
          <w:iCs/>
          <w:sz w:val="20"/>
          <w:szCs w:val="20"/>
        </w:rPr>
      </w:pPr>
      <w:r w:rsidRPr="008E5574">
        <w:rPr>
          <w:b/>
          <w:bCs/>
        </w:rPr>
        <w:t xml:space="preserve">Tabelle </w:t>
      </w:r>
      <w:r>
        <w:rPr>
          <w:b/>
          <w:bCs/>
        </w:rPr>
        <w:t>8</w:t>
      </w:r>
      <w:r w:rsidRPr="008E5574">
        <w:t> </w:t>
      </w:r>
      <w:r w:rsidR="00B72C8D">
        <w:t>Sensorglukoseziele</w:t>
      </w:r>
      <w:r w:rsidRPr="008E5574">
        <w:t xml:space="preserve"> für Kohlenhydrataufnahme </w:t>
      </w:r>
      <w:r w:rsidRPr="008E5574">
        <w:rPr>
          <w:u w:val="single"/>
        </w:rPr>
        <w:t xml:space="preserve">während der Phase nach dem Sport, </w:t>
      </w:r>
      <w:r w:rsidRPr="008E5574">
        <w:t xml:space="preserve">einschließlich der nächtlichen Phase nach dem Sport bei sportlicher Betätigung am späten Nachmittag/Abend, bei Kindern und Jugendlichen mit Typ-1-Diabetes und </w:t>
      </w:r>
      <w:r w:rsidRPr="00767A78">
        <w:rPr>
          <w:u w:val="single"/>
        </w:rPr>
        <w:t xml:space="preserve">Ex </w:t>
      </w:r>
      <w:r>
        <w:rPr>
          <w:u w:val="single"/>
        </w:rPr>
        <w:t>1</w:t>
      </w:r>
      <w:r w:rsidRPr="00767A78">
        <w:rPr>
          <w:u w:val="single"/>
        </w:rPr>
        <w:t xml:space="preserve"> und/oder </w:t>
      </w:r>
      <w:r>
        <w:rPr>
          <w:u w:val="single"/>
        </w:rPr>
        <w:t>moderatem</w:t>
      </w:r>
      <w:r w:rsidRPr="00767A78">
        <w:rPr>
          <w:u w:val="single"/>
        </w:rPr>
        <w:t xml:space="preserve"> Hypo</w:t>
      </w:r>
      <w:r>
        <w:rPr>
          <w:u w:val="single"/>
        </w:rPr>
        <w:t xml:space="preserve"> R</w:t>
      </w:r>
      <w:r w:rsidRPr="00767A78">
        <w:rPr>
          <w:u w:val="single"/>
        </w:rPr>
        <w:t>isiko</w:t>
      </w:r>
    </w:p>
    <w:p w14:paraId="79A9E1CA" w14:textId="265A3A35" w:rsidR="00CE0C3A" w:rsidRPr="00767A78" w:rsidRDefault="00CE0C3A" w:rsidP="00BF65E5">
      <w:pPr>
        <w:rPr>
          <w:sz w:val="18"/>
          <w:szCs w:val="18"/>
        </w:rPr>
      </w:pPr>
    </w:p>
    <w:tbl>
      <w:tblPr>
        <w:tblStyle w:val="Tabellenraster"/>
        <w:tblpPr w:leftFromText="180" w:rightFromText="180" w:vertAnchor="text" w:horzAnchor="margin" w:tblpXSpec="center" w:tblpY="170"/>
        <w:tblW w:w="9072" w:type="dxa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5387"/>
        <w:gridCol w:w="1565"/>
        <w:gridCol w:w="2120"/>
      </w:tblGrid>
      <w:tr w:rsidR="00767A78" w:rsidRPr="00C439FB" w14:paraId="1B16AC3E" w14:textId="77777777" w:rsidTr="00CA14BC">
        <w:tc>
          <w:tcPr>
            <w:tcW w:w="5387" w:type="dxa"/>
            <w:shd w:val="clear" w:color="auto" w:fill="D9D9D9" w:themeFill="background1" w:themeFillShade="D9"/>
            <w:vAlign w:val="center"/>
          </w:tcPr>
          <w:p w14:paraId="05480B48" w14:textId="4989CCE4" w:rsidR="00767A78" w:rsidRPr="00767A78" w:rsidRDefault="00640779" w:rsidP="00767A78">
            <w:pPr>
              <w:pStyle w:val="StandardWeb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Theme="minorEastAsia" w:hAnsiTheme="minorHAnsi" w:cs="Calibri"/>
                <w:b/>
                <w:bCs/>
                <w:kern w:val="24"/>
                <w:sz w:val="22"/>
                <w:szCs w:val="22"/>
              </w:rPr>
              <w:t>Sensorglukose</w:t>
            </w:r>
            <w:r w:rsidR="00767A78" w:rsidRPr="008E5574">
              <w:rPr>
                <w:rFonts w:asciiTheme="minorHAnsi" w:eastAsiaTheme="minorEastAsia" w:hAnsiTheme="minorHAnsi" w:cs="Calibri"/>
                <w:b/>
                <w:bCs/>
                <w:kern w:val="24"/>
                <w:sz w:val="22"/>
                <w:szCs w:val="22"/>
              </w:rPr>
              <w:t xml:space="preserve"> nach dem Sport, einschließlich der nächtlichen Phase</w:t>
            </w:r>
          </w:p>
        </w:tc>
        <w:tc>
          <w:tcPr>
            <w:tcW w:w="1565" w:type="dxa"/>
            <w:shd w:val="clear" w:color="auto" w:fill="D9D9D9" w:themeFill="background1" w:themeFillShade="D9"/>
            <w:vAlign w:val="center"/>
          </w:tcPr>
          <w:p w14:paraId="791C2DD5" w14:textId="68612987" w:rsidR="00767A78" w:rsidRPr="00C439FB" w:rsidRDefault="00767A78" w:rsidP="00767A78">
            <w:pPr>
              <w:pStyle w:val="StandardWeb"/>
              <w:jc w:val="center"/>
              <w:rPr>
                <w:rFonts w:asciiTheme="minorHAnsi" w:eastAsiaTheme="minorEastAsia" w:hAnsiTheme="minorHAnsi" w:cs="Calibri"/>
                <w:b/>
                <w:bCs/>
                <w:kern w:val="24"/>
                <w:sz w:val="22"/>
                <w:szCs w:val="22"/>
                <w:lang w:val="en-GB"/>
              </w:rPr>
            </w:pPr>
            <w:r>
              <w:rPr>
                <w:rFonts w:asciiTheme="minorHAnsi" w:eastAsiaTheme="minorEastAsia" w:hAnsiTheme="minorHAnsi" w:cs="Calibri"/>
                <w:b/>
                <w:bCs/>
                <w:kern w:val="24"/>
                <w:sz w:val="22"/>
                <w:szCs w:val="22"/>
                <w:lang w:val="en-GB"/>
              </w:rPr>
              <w:t>Trendpfeil</w:t>
            </w:r>
          </w:p>
        </w:tc>
        <w:tc>
          <w:tcPr>
            <w:tcW w:w="2120" w:type="dxa"/>
            <w:shd w:val="clear" w:color="auto" w:fill="D9D9D9" w:themeFill="background1" w:themeFillShade="D9"/>
            <w:vAlign w:val="center"/>
          </w:tcPr>
          <w:p w14:paraId="491739F1" w14:textId="26687CE3" w:rsidR="00767A78" w:rsidRPr="00C439FB" w:rsidRDefault="00767A78" w:rsidP="00767A78">
            <w:pPr>
              <w:pStyle w:val="StandardWeb"/>
              <w:jc w:val="center"/>
              <w:rPr>
                <w:rFonts w:asciiTheme="minorHAnsi" w:eastAsiaTheme="minorEastAsia" w:hAnsiTheme="minorHAnsi" w:cs="Calibri"/>
                <w:b/>
                <w:bCs/>
                <w:kern w:val="24"/>
                <w:sz w:val="22"/>
                <w:szCs w:val="22"/>
                <w:lang w:val="en-GB"/>
              </w:rPr>
            </w:pPr>
            <w:r>
              <w:rPr>
                <w:rFonts w:asciiTheme="minorHAnsi" w:eastAsiaTheme="minorEastAsia" w:hAnsiTheme="minorHAnsi" w:cs="Calibri"/>
                <w:b/>
                <w:bCs/>
                <w:kern w:val="24"/>
                <w:sz w:val="22"/>
                <w:szCs w:val="22"/>
                <w:lang w:val="en-GB"/>
              </w:rPr>
              <w:t>Tätigkeit</w:t>
            </w:r>
          </w:p>
        </w:tc>
      </w:tr>
      <w:tr w:rsidR="00767A78" w:rsidRPr="00C439FB" w14:paraId="6E719999" w14:textId="77777777" w:rsidTr="00CA14BC">
        <w:trPr>
          <w:trHeight w:val="855"/>
        </w:trPr>
        <w:tc>
          <w:tcPr>
            <w:tcW w:w="5387" w:type="dxa"/>
            <w:shd w:val="clear" w:color="auto" w:fill="D9D9D9" w:themeFill="background1" w:themeFillShade="D9"/>
            <w:vAlign w:val="center"/>
          </w:tcPr>
          <w:p w14:paraId="4FDA8A42" w14:textId="239D46E6" w:rsidR="00767A78" w:rsidRPr="00767A78" w:rsidRDefault="00767A78" w:rsidP="00767A78">
            <w:pPr>
              <w:jc w:val="center"/>
              <w:rPr>
                <w:rFonts w:eastAsiaTheme="minorEastAsia" w:cs="Calibri"/>
                <w:iCs/>
              </w:rPr>
            </w:pPr>
            <w:r w:rsidRPr="008E5574">
              <w:rPr>
                <w:rFonts w:eastAsiaTheme="minorEastAsia" w:cs="Calibri"/>
                <w:iCs/>
              </w:rPr>
              <w:t xml:space="preserve">Ex 2 und/oder </w:t>
            </w:r>
            <w:r>
              <w:rPr>
                <w:rFonts w:eastAsiaTheme="minorEastAsia" w:cs="Calibri"/>
                <w:iCs/>
              </w:rPr>
              <w:t>moderate</w:t>
            </w:r>
            <w:r w:rsidRPr="008E5574">
              <w:rPr>
                <w:rFonts w:eastAsiaTheme="minorEastAsia" w:cs="Calibri"/>
                <w:iCs/>
              </w:rPr>
              <w:t xml:space="preserve">s </w:t>
            </w:r>
            <w:r>
              <w:rPr>
                <w:rFonts w:eastAsiaTheme="minorEastAsia" w:cs="Calibri"/>
                <w:iCs/>
              </w:rPr>
              <w:t>H</w:t>
            </w:r>
            <w:r w:rsidRPr="008E5574">
              <w:rPr>
                <w:rFonts w:eastAsiaTheme="minorEastAsia" w:cs="Calibri"/>
                <w:iCs/>
              </w:rPr>
              <w:t>y</w:t>
            </w:r>
            <w:r>
              <w:rPr>
                <w:rFonts w:eastAsiaTheme="minorEastAsia" w:cs="Calibri"/>
                <w:iCs/>
              </w:rPr>
              <w:t>po Risiko</w:t>
            </w:r>
          </w:p>
        </w:tc>
        <w:tc>
          <w:tcPr>
            <w:tcW w:w="1565" w:type="dxa"/>
            <w:shd w:val="clear" w:color="auto" w:fill="D9D9D9" w:themeFill="background1" w:themeFillShade="D9"/>
            <w:vAlign w:val="center"/>
          </w:tcPr>
          <w:p w14:paraId="0DF6E79D" w14:textId="0D6584BB" w:rsidR="00767A78" w:rsidRPr="00C439FB" w:rsidRDefault="00767A78" w:rsidP="00767A78">
            <w:pPr>
              <w:jc w:val="center"/>
              <w:rPr>
                <w:rFonts w:eastAsiaTheme="minorEastAsia" w:cs="Calibri"/>
                <w:iCs/>
              </w:rPr>
            </w:pPr>
            <w:r>
              <w:rPr>
                <w:rFonts w:eastAsiaTheme="minorEastAsia" w:cs="Calibri"/>
                <w:iCs/>
              </w:rPr>
              <w:t>Richtung</w:t>
            </w:r>
          </w:p>
        </w:tc>
        <w:tc>
          <w:tcPr>
            <w:tcW w:w="2120" w:type="dxa"/>
            <w:shd w:val="clear" w:color="auto" w:fill="D9D9D9" w:themeFill="background1" w:themeFillShade="D9"/>
            <w:vAlign w:val="center"/>
          </w:tcPr>
          <w:p w14:paraId="54201926" w14:textId="4F6D6574" w:rsidR="00767A78" w:rsidRPr="00C439FB" w:rsidRDefault="00CA2639" w:rsidP="00767A78">
            <w:pPr>
              <w:jc w:val="center"/>
              <w:rPr>
                <w:rFonts w:eastAsiaTheme="minorEastAsia" w:cs="Calibri"/>
                <w:iCs/>
              </w:rPr>
            </w:pPr>
            <w:r>
              <w:rPr>
                <w:rFonts w:eastAsiaTheme="minorEastAsia" w:cs="Calibri"/>
                <w:iCs/>
              </w:rPr>
              <w:t>KH</w:t>
            </w:r>
            <w:r w:rsidR="00767A78" w:rsidRPr="00C439FB">
              <w:rPr>
                <w:rFonts w:eastAsiaTheme="minorEastAsia" w:cs="Calibri"/>
                <w:iCs/>
              </w:rPr>
              <w:t xml:space="preserve"> (g)</w:t>
            </w:r>
          </w:p>
        </w:tc>
      </w:tr>
      <w:tr w:rsidR="00767A78" w:rsidRPr="00C439FB" w14:paraId="0E20488E" w14:textId="77777777" w:rsidTr="00CA14BC">
        <w:trPr>
          <w:trHeight w:val="309"/>
        </w:trPr>
        <w:tc>
          <w:tcPr>
            <w:tcW w:w="5387" w:type="dxa"/>
            <w:vMerge w:val="restart"/>
            <w:vAlign w:val="center"/>
          </w:tcPr>
          <w:p w14:paraId="2B15EE07" w14:textId="2BC4B5DE" w:rsidR="00767A78" w:rsidRPr="00C439FB" w:rsidRDefault="00767A78" w:rsidP="00767A78">
            <w:pPr>
              <w:jc w:val="center"/>
              <w:rPr>
                <w:rFonts w:eastAsiaTheme="minorEastAsia" w:cs="Calibri"/>
              </w:rPr>
            </w:pPr>
            <w:r w:rsidRPr="00C439FB">
              <w:rPr>
                <w:rFonts w:eastAsiaTheme="minorEastAsia" w:cs="Calibri"/>
              </w:rPr>
              <w:t>&lt;</w:t>
            </w:r>
            <w:r>
              <w:rPr>
                <w:rFonts w:eastAsiaTheme="minorEastAsia" w:cs="Calibri"/>
              </w:rPr>
              <w:t>5.0</w:t>
            </w:r>
            <w:r w:rsidRPr="00C439FB">
              <w:rPr>
                <w:rFonts w:eastAsiaTheme="minorEastAsia" w:cs="Calibri"/>
              </w:rPr>
              <w:t xml:space="preserve"> mmol/l </w:t>
            </w:r>
          </w:p>
          <w:p w14:paraId="06E59DB5" w14:textId="72C9CE36" w:rsidR="00767A78" w:rsidRPr="00C439FB" w:rsidRDefault="00767A78" w:rsidP="00767A78">
            <w:pPr>
              <w:jc w:val="center"/>
              <w:rPr>
                <w:rFonts w:eastAsiaTheme="minorEastAsia" w:cs="Calibri"/>
              </w:rPr>
            </w:pPr>
            <w:r w:rsidRPr="00C439FB">
              <w:rPr>
                <w:rFonts w:eastAsiaTheme="minorEastAsia" w:cs="Calibri"/>
              </w:rPr>
              <w:t>(&lt;</w:t>
            </w:r>
            <w:r>
              <w:rPr>
                <w:rFonts w:eastAsiaTheme="minorEastAsia" w:cs="Calibri"/>
              </w:rPr>
              <w:t>9</w:t>
            </w:r>
            <w:r w:rsidRPr="00C439FB">
              <w:rPr>
                <w:rFonts w:eastAsiaTheme="minorEastAsia" w:cs="Calibri"/>
              </w:rPr>
              <w:t>0 mg/dl)</w:t>
            </w:r>
          </w:p>
        </w:tc>
        <w:tc>
          <w:tcPr>
            <w:tcW w:w="1565" w:type="dxa"/>
            <w:vAlign w:val="center"/>
          </w:tcPr>
          <w:p w14:paraId="31DFD3C4" w14:textId="168D0728" w:rsidR="00767A78" w:rsidRPr="00C439FB" w:rsidRDefault="00767A78" w:rsidP="00767A78">
            <w:pPr>
              <w:jc w:val="center"/>
              <w:rPr>
                <w:rFonts w:eastAsiaTheme="minorEastAsia" w:cs="Calibri"/>
              </w:rPr>
            </w:pPr>
            <w:r w:rsidRPr="00C439FB">
              <w:rPr>
                <w:rFonts w:ascii="Wingdings" w:eastAsiaTheme="minorEastAsia" w:hAnsi="Wingdings" w:cs="Calibri"/>
              </w:rPr>
              <w:t></w:t>
            </w:r>
          </w:p>
        </w:tc>
        <w:tc>
          <w:tcPr>
            <w:tcW w:w="2120" w:type="dxa"/>
            <w:vMerge w:val="restart"/>
            <w:vAlign w:val="center"/>
          </w:tcPr>
          <w:p w14:paraId="72CBC3B7" w14:textId="6F76130F" w:rsidR="00767A78" w:rsidRPr="00C439FB" w:rsidRDefault="00B01277" w:rsidP="00767A78">
            <w:pPr>
              <w:jc w:val="center"/>
              <w:rPr>
                <w:rFonts w:eastAsiaTheme="minorEastAsia" w:cs="Calibri"/>
              </w:rPr>
            </w:pPr>
            <w:r>
              <w:rPr>
                <w:rFonts w:eastAsiaTheme="minorHAnsi" w:cstheme="minorBidi"/>
                <w:noProof/>
                <w:lang w:eastAsia="en-US"/>
              </w:rPr>
              <w:pict w14:anchorId="4F3C57E4">
                <v:rect id="_x0000_s1026" alt="" style="position:absolute;left:0;text-align:left;margin-left:-352.5pt;margin-top:-2.55pt;width:454.45pt;height:164.65pt;z-index:-251653120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fillcolor="#f9ee9f" stroked="f" strokeweight="1pt">
                  <v:fill color2="#ffd85b" colors="0 #f9ee9f;25559f #f9ee9f;40632f #ffd85b;51118f #ffd85b;1 #ffd85b" focus="100%" type="gradient"/>
                  <w10:wrap anchory="page"/>
                </v:rect>
              </w:pict>
            </w:r>
            <w:r w:rsidR="00767A78">
              <w:rPr>
                <w:rFonts w:eastAsiaTheme="minorEastAsia" w:cs="Calibri"/>
              </w:rPr>
              <w:t>Kein</w:t>
            </w:r>
            <w:r w:rsidR="00767A78" w:rsidRPr="00C439FB">
              <w:rPr>
                <w:rFonts w:eastAsiaTheme="minorEastAsia" w:cs="Calibri"/>
              </w:rPr>
              <w:t xml:space="preserve"> </w:t>
            </w:r>
            <w:r w:rsidR="00CA2639">
              <w:rPr>
                <w:rFonts w:eastAsiaTheme="minorEastAsia" w:cs="Calibri"/>
              </w:rPr>
              <w:t>KH</w:t>
            </w:r>
          </w:p>
        </w:tc>
      </w:tr>
      <w:tr w:rsidR="00767A78" w:rsidRPr="00C439FB" w14:paraId="081DA88F" w14:textId="77777777" w:rsidTr="00CA14BC">
        <w:trPr>
          <w:trHeight w:val="309"/>
        </w:trPr>
        <w:tc>
          <w:tcPr>
            <w:tcW w:w="5387" w:type="dxa"/>
            <w:vMerge/>
            <w:vAlign w:val="center"/>
          </w:tcPr>
          <w:p w14:paraId="078C39D8" w14:textId="77777777" w:rsidR="00767A78" w:rsidRPr="00C439FB" w:rsidRDefault="00767A78" w:rsidP="00767A78">
            <w:pPr>
              <w:jc w:val="center"/>
              <w:rPr>
                <w:rFonts w:eastAsiaTheme="minorEastAsia" w:cs="Calibri"/>
              </w:rPr>
            </w:pPr>
          </w:p>
        </w:tc>
        <w:tc>
          <w:tcPr>
            <w:tcW w:w="1565" w:type="dxa"/>
            <w:vAlign w:val="center"/>
          </w:tcPr>
          <w:p w14:paraId="2993C72C" w14:textId="0B931D48" w:rsidR="00767A78" w:rsidRPr="00C439FB" w:rsidRDefault="00767A78" w:rsidP="00767A78">
            <w:pPr>
              <w:jc w:val="center"/>
              <w:rPr>
                <w:rFonts w:eastAsiaTheme="minorEastAsia" w:cs="Calibri"/>
              </w:rPr>
            </w:pPr>
            <w:r w:rsidRPr="00C439FB">
              <w:rPr>
                <w:rFonts w:ascii="Wingdings" w:eastAsiaTheme="minorEastAsia" w:hAnsi="Wingdings" w:cs="Calibri"/>
              </w:rPr>
              <w:t></w:t>
            </w:r>
          </w:p>
        </w:tc>
        <w:tc>
          <w:tcPr>
            <w:tcW w:w="2120" w:type="dxa"/>
            <w:vMerge/>
            <w:vAlign w:val="center"/>
          </w:tcPr>
          <w:p w14:paraId="254CA333" w14:textId="77777777" w:rsidR="00767A78" w:rsidRPr="00C439FB" w:rsidRDefault="00767A78" w:rsidP="00767A78">
            <w:pPr>
              <w:jc w:val="center"/>
              <w:rPr>
                <w:rFonts w:eastAsiaTheme="minorEastAsia" w:cs="Calibri"/>
              </w:rPr>
            </w:pPr>
          </w:p>
        </w:tc>
      </w:tr>
      <w:tr w:rsidR="00767A78" w:rsidRPr="00C439FB" w14:paraId="563007CF" w14:textId="77777777" w:rsidTr="00CA14BC">
        <w:trPr>
          <w:trHeight w:val="389"/>
        </w:trPr>
        <w:tc>
          <w:tcPr>
            <w:tcW w:w="5387" w:type="dxa"/>
            <w:vMerge/>
            <w:vAlign w:val="center"/>
          </w:tcPr>
          <w:p w14:paraId="74D81EEF" w14:textId="77777777" w:rsidR="00767A78" w:rsidRPr="00C439FB" w:rsidRDefault="00767A78" w:rsidP="00767A78">
            <w:pPr>
              <w:jc w:val="center"/>
              <w:rPr>
                <w:rFonts w:eastAsiaTheme="minorEastAsia" w:cs="Calibri"/>
              </w:rPr>
            </w:pPr>
          </w:p>
        </w:tc>
        <w:tc>
          <w:tcPr>
            <w:tcW w:w="1565" w:type="dxa"/>
            <w:vAlign w:val="center"/>
          </w:tcPr>
          <w:p w14:paraId="22279E61" w14:textId="45C17F8A" w:rsidR="00767A78" w:rsidRPr="00C439FB" w:rsidRDefault="00767A78" w:rsidP="00767A78">
            <w:pPr>
              <w:jc w:val="center"/>
              <w:rPr>
                <w:rFonts w:eastAsiaTheme="minorEastAsia" w:cs="Calibri"/>
              </w:rPr>
            </w:pPr>
            <w:r w:rsidRPr="00C439FB">
              <w:rPr>
                <w:rFonts w:ascii="Wingdings" w:eastAsiaTheme="minorEastAsia" w:hAnsi="Wingdings" w:cs="Calibri"/>
              </w:rPr>
              <w:t></w:t>
            </w:r>
          </w:p>
        </w:tc>
        <w:tc>
          <w:tcPr>
            <w:tcW w:w="2120" w:type="dxa"/>
            <w:vAlign w:val="center"/>
          </w:tcPr>
          <w:p w14:paraId="522DD7B6" w14:textId="0B4D99E4" w:rsidR="00767A78" w:rsidRPr="00C439FB" w:rsidRDefault="00767A78" w:rsidP="00767A78">
            <w:pPr>
              <w:jc w:val="center"/>
              <w:rPr>
                <w:rFonts w:eastAsiaTheme="minorEastAsia" w:cs="Calibri"/>
              </w:rPr>
            </w:pPr>
            <w:r w:rsidRPr="00C439FB">
              <w:rPr>
                <w:rFonts w:eastAsiaTheme="minorEastAsia" w:cs="Calibri"/>
              </w:rPr>
              <w:t xml:space="preserve">~5 g </w:t>
            </w:r>
            <w:r w:rsidR="00CA2639">
              <w:rPr>
                <w:rFonts w:eastAsiaTheme="minorEastAsia" w:cs="Calibri"/>
              </w:rPr>
              <w:t>KH</w:t>
            </w:r>
          </w:p>
          <w:p w14:paraId="71E41615" w14:textId="43B954E2" w:rsidR="00767A78" w:rsidRPr="00C439FB" w:rsidRDefault="00767A78" w:rsidP="00767A78">
            <w:pPr>
              <w:jc w:val="center"/>
              <w:rPr>
                <w:rFonts w:eastAsiaTheme="minorEastAsia" w:cs="Calibri"/>
              </w:rPr>
            </w:pPr>
            <w:r w:rsidRPr="00C439FB">
              <w:rPr>
                <w:rFonts w:eastAsiaTheme="minorEastAsia" w:cs="Calibri"/>
              </w:rPr>
              <w:t>(~0.2 g/kg)</w:t>
            </w:r>
          </w:p>
        </w:tc>
      </w:tr>
      <w:tr w:rsidR="00767A78" w:rsidRPr="00C439FB" w14:paraId="333EA58F" w14:textId="77777777" w:rsidTr="00CA14BC">
        <w:trPr>
          <w:trHeight w:val="388"/>
        </w:trPr>
        <w:tc>
          <w:tcPr>
            <w:tcW w:w="5387" w:type="dxa"/>
            <w:vMerge/>
            <w:vAlign w:val="center"/>
          </w:tcPr>
          <w:p w14:paraId="0BA8647F" w14:textId="77777777" w:rsidR="00767A78" w:rsidRPr="00C439FB" w:rsidRDefault="00767A78" w:rsidP="00767A78">
            <w:pPr>
              <w:jc w:val="center"/>
              <w:rPr>
                <w:rFonts w:eastAsiaTheme="minorEastAsia" w:cs="Calibri"/>
              </w:rPr>
            </w:pPr>
          </w:p>
        </w:tc>
        <w:tc>
          <w:tcPr>
            <w:tcW w:w="1565" w:type="dxa"/>
            <w:vAlign w:val="center"/>
          </w:tcPr>
          <w:p w14:paraId="56241CE0" w14:textId="13C0D669" w:rsidR="00767A78" w:rsidRPr="00C439FB" w:rsidRDefault="00767A78" w:rsidP="00767A78">
            <w:pPr>
              <w:jc w:val="center"/>
              <w:rPr>
                <w:rFonts w:eastAsiaTheme="minorEastAsia" w:cs="Calibri"/>
              </w:rPr>
            </w:pPr>
            <w:r w:rsidRPr="00C439FB">
              <w:rPr>
                <w:rFonts w:ascii="Wingdings" w:eastAsiaTheme="minorEastAsia" w:hAnsi="Wingdings" w:cs="Calibri"/>
              </w:rPr>
              <w:t></w:t>
            </w:r>
          </w:p>
        </w:tc>
        <w:tc>
          <w:tcPr>
            <w:tcW w:w="2120" w:type="dxa"/>
            <w:vAlign w:val="center"/>
          </w:tcPr>
          <w:p w14:paraId="37C91964" w14:textId="40852E0D" w:rsidR="00767A78" w:rsidRPr="00C439FB" w:rsidRDefault="00767A78" w:rsidP="00767A78">
            <w:pPr>
              <w:jc w:val="center"/>
              <w:rPr>
                <w:rFonts w:eastAsiaTheme="minorEastAsia" w:cs="Calibri"/>
              </w:rPr>
            </w:pPr>
            <w:r w:rsidRPr="00C439FB">
              <w:rPr>
                <w:rFonts w:eastAsiaTheme="minorEastAsia" w:cs="Calibri"/>
              </w:rPr>
              <w:t xml:space="preserve">~10 g </w:t>
            </w:r>
            <w:r w:rsidR="00CA2639">
              <w:rPr>
                <w:rFonts w:eastAsiaTheme="minorEastAsia" w:cs="Calibri"/>
              </w:rPr>
              <w:t>KH</w:t>
            </w:r>
          </w:p>
          <w:p w14:paraId="0D7DEECB" w14:textId="38DFE373" w:rsidR="00767A78" w:rsidRPr="00C439FB" w:rsidRDefault="00767A78" w:rsidP="00767A78">
            <w:pPr>
              <w:jc w:val="center"/>
              <w:rPr>
                <w:rFonts w:eastAsiaTheme="minorEastAsia" w:cs="Calibri"/>
              </w:rPr>
            </w:pPr>
            <w:r w:rsidRPr="00C439FB">
              <w:rPr>
                <w:rFonts w:eastAsiaTheme="minorEastAsia" w:cs="Calibri"/>
              </w:rPr>
              <w:t>(~0.3 g/kg)</w:t>
            </w:r>
          </w:p>
        </w:tc>
      </w:tr>
      <w:tr w:rsidR="00767A78" w:rsidRPr="00C439FB" w14:paraId="650D77AC" w14:textId="77777777" w:rsidTr="00CA14BC">
        <w:trPr>
          <w:trHeight w:val="388"/>
        </w:trPr>
        <w:tc>
          <w:tcPr>
            <w:tcW w:w="5387" w:type="dxa"/>
            <w:vMerge/>
            <w:vAlign w:val="center"/>
          </w:tcPr>
          <w:p w14:paraId="05622131" w14:textId="77777777" w:rsidR="00767A78" w:rsidRPr="00C439FB" w:rsidRDefault="00767A78" w:rsidP="00767A78">
            <w:pPr>
              <w:jc w:val="center"/>
              <w:rPr>
                <w:rFonts w:eastAsiaTheme="minorEastAsia" w:cs="Calibri"/>
              </w:rPr>
            </w:pPr>
          </w:p>
        </w:tc>
        <w:tc>
          <w:tcPr>
            <w:tcW w:w="1565" w:type="dxa"/>
            <w:vAlign w:val="center"/>
          </w:tcPr>
          <w:p w14:paraId="209FF7CB" w14:textId="3C0355E6" w:rsidR="00767A78" w:rsidRPr="00C439FB" w:rsidRDefault="00767A78" w:rsidP="00767A78">
            <w:pPr>
              <w:jc w:val="center"/>
              <w:rPr>
                <w:rFonts w:eastAsiaTheme="minorEastAsia" w:cs="Calibri"/>
              </w:rPr>
            </w:pPr>
            <w:r w:rsidRPr="00C439FB">
              <w:rPr>
                <w:rFonts w:ascii="Wingdings" w:eastAsiaTheme="minorEastAsia" w:hAnsi="Wingdings" w:cs="Calibri"/>
              </w:rPr>
              <w:t></w:t>
            </w:r>
          </w:p>
        </w:tc>
        <w:tc>
          <w:tcPr>
            <w:tcW w:w="2120" w:type="dxa"/>
            <w:vAlign w:val="center"/>
          </w:tcPr>
          <w:p w14:paraId="33F1F9EB" w14:textId="6F4CF96E" w:rsidR="00767A78" w:rsidRPr="00C439FB" w:rsidRDefault="007B593F" w:rsidP="00767A78">
            <w:pPr>
              <w:jc w:val="center"/>
              <w:rPr>
                <w:rFonts w:eastAsiaTheme="minorEastAsia" w:cs="Calibri"/>
              </w:rPr>
            </w:pPr>
            <w:r>
              <w:rPr>
                <w:rFonts w:eastAsiaTheme="minorEastAsia" w:cs="Calibri"/>
              </w:rPr>
              <w:t>Individuelle Menge der KH-Aufnahme</w:t>
            </w:r>
          </w:p>
        </w:tc>
      </w:tr>
    </w:tbl>
    <w:p w14:paraId="2941955C" w14:textId="77777777" w:rsidR="00767A78" w:rsidRPr="00767A78" w:rsidRDefault="00767A78" w:rsidP="00A527FA">
      <w:pPr>
        <w:jc w:val="both"/>
        <w:rPr>
          <w:iCs/>
          <w:sz w:val="17"/>
          <w:szCs w:val="17"/>
        </w:rPr>
      </w:pPr>
    </w:p>
    <w:p w14:paraId="607846E7" w14:textId="77777777" w:rsidR="00767A78" w:rsidRPr="00767A78" w:rsidRDefault="00767A78" w:rsidP="00A527FA">
      <w:pPr>
        <w:jc w:val="both"/>
        <w:rPr>
          <w:iCs/>
          <w:sz w:val="17"/>
          <w:szCs w:val="17"/>
        </w:rPr>
      </w:pPr>
    </w:p>
    <w:p w14:paraId="4B31F505" w14:textId="77777777" w:rsidR="00767A78" w:rsidRPr="00767A78" w:rsidRDefault="00767A78" w:rsidP="00A527FA">
      <w:pPr>
        <w:jc w:val="both"/>
        <w:rPr>
          <w:iCs/>
          <w:sz w:val="17"/>
          <w:szCs w:val="17"/>
        </w:rPr>
      </w:pPr>
    </w:p>
    <w:p w14:paraId="584C91F0" w14:textId="7BA0716E" w:rsidR="00767A78" w:rsidRDefault="00640779" w:rsidP="00767A78">
      <w:pPr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Sensorglukose</w:t>
      </w:r>
      <w:r w:rsidR="00767A78" w:rsidRPr="00103038">
        <w:rPr>
          <w:iCs/>
          <w:sz w:val="20"/>
          <w:szCs w:val="20"/>
        </w:rPr>
        <w:t xml:space="preserve">ziele sind für die folgenden Gruppen mit Typ-1 Diabetes (T1D) vorgesehen: </w:t>
      </w:r>
      <w:r w:rsidR="00C95ABF">
        <w:rPr>
          <w:iCs/>
          <w:sz w:val="20"/>
          <w:szCs w:val="20"/>
        </w:rPr>
        <w:t>intensiv trainierend</w:t>
      </w:r>
      <w:r w:rsidR="00767A78" w:rsidRPr="00103038">
        <w:rPr>
          <w:iCs/>
          <w:sz w:val="20"/>
          <w:szCs w:val="20"/>
        </w:rPr>
        <w:t xml:space="preserve"> und/oder </w:t>
      </w:r>
      <w:r w:rsidR="00C95ABF">
        <w:rPr>
          <w:iCs/>
          <w:sz w:val="20"/>
          <w:szCs w:val="20"/>
        </w:rPr>
        <w:t>geringes Hypoglykämierisiko</w:t>
      </w:r>
      <w:r w:rsidR="00767A78" w:rsidRPr="00103038">
        <w:rPr>
          <w:iCs/>
          <w:sz w:val="20"/>
          <w:szCs w:val="20"/>
        </w:rPr>
        <w:t xml:space="preserve"> (Ex 2); </w:t>
      </w:r>
      <w:r w:rsidR="00237F84">
        <w:rPr>
          <w:iCs/>
          <w:sz w:val="20"/>
          <w:szCs w:val="20"/>
        </w:rPr>
        <w:t>moderat trainierend</w:t>
      </w:r>
      <w:r w:rsidR="00767A78" w:rsidRPr="00103038">
        <w:rPr>
          <w:iCs/>
          <w:sz w:val="20"/>
          <w:szCs w:val="20"/>
        </w:rPr>
        <w:t xml:space="preserve"> und/oder </w:t>
      </w:r>
      <w:r w:rsidR="0027620A">
        <w:rPr>
          <w:iCs/>
          <w:sz w:val="20"/>
          <w:szCs w:val="20"/>
        </w:rPr>
        <w:t>moderates Hypoglykämierisiko</w:t>
      </w:r>
      <w:r w:rsidR="00767A78" w:rsidRPr="00103038">
        <w:rPr>
          <w:iCs/>
          <w:sz w:val="20"/>
          <w:szCs w:val="20"/>
        </w:rPr>
        <w:t xml:space="preserve"> (Ex 1), </w:t>
      </w:r>
      <w:r w:rsidR="00A000D6">
        <w:rPr>
          <w:iCs/>
          <w:sz w:val="20"/>
          <w:szCs w:val="20"/>
        </w:rPr>
        <w:t>minimal trainierend</w:t>
      </w:r>
      <w:r w:rsidR="00767A78" w:rsidRPr="00103038">
        <w:rPr>
          <w:iCs/>
          <w:sz w:val="20"/>
          <w:szCs w:val="20"/>
        </w:rPr>
        <w:t xml:space="preserve"> und/oder </w:t>
      </w:r>
      <w:r w:rsidR="00237F84">
        <w:rPr>
          <w:iCs/>
          <w:sz w:val="20"/>
          <w:szCs w:val="20"/>
        </w:rPr>
        <w:t>hohes Hypoglykämierisiko</w:t>
      </w:r>
      <w:r w:rsidR="00767A78" w:rsidRPr="00103038">
        <w:rPr>
          <w:iCs/>
          <w:sz w:val="20"/>
          <w:szCs w:val="20"/>
        </w:rPr>
        <w:t xml:space="preserve"> (Ex 0) </w:t>
      </w:r>
    </w:p>
    <w:p w14:paraId="0C8799AE" w14:textId="74B9FFCE" w:rsidR="00767A78" w:rsidRPr="00767A78" w:rsidRDefault="00767A78" w:rsidP="00767A78">
      <w:pPr>
        <w:rPr>
          <w:iCs/>
          <w:sz w:val="21"/>
          <w:szCs w:val="21"/>
        </w:rPr>
      </w:pPr>
      <w:r>
        <w:rPr>
          <w:iCs/>
          <w:sz w:val="20"/>
          <w:szCs w:val="20"/>
        </w:rPr>
        <w:t xml:space="preserve">Wird eine </w:t>
      </w:r>
      <w:r w:rsidR="00CA2639">
        <w:rPr>
          <w:iCs/>
          <w:sz w:val="20"/>
          <w:szCs w:val="20"/>
        </w:rPr>
        <w:t>Insulinkorrektur</w:t>
      </w:r>
      <w:r>
        <w:rPr>
          <w:iCs/>
          <w:sz w:val="20"/>
          <w:szCs w:val="20"/>
        </w:rPr>
        <w:t xml:space="preserve"> aufgrund eines hohen </w:t>
      </w:r>
      <w:r w:rsidR="00640779">
        <w:rPr>
          <w:iCs/>
          <w:sz w:val="20"/>
          <w:szCs w:val="20"/>
        </w:rPr>
        <w:t>Sensorglukose</w:t>
      </w:r>
      <w:r>
        <w:rPr>
          <w:iCs/>
          <w:sz w:val="20"/>
          <w:szCs w:val="20"/>
        </w:rPr>
        <w:t xml:space="preserve"> Levels vorgenommen, </w:t>
      </w:r>
      <w:r w:rsidRPr="00767A78">
        <w:rPr>
          <w:iCs/>
          <w:sz w:val="21"/>
          <w:szCs w:val="21"/>
        </w:rPr>
        <w:t>dann kann der reguläre Korrekturfaktor um bis zu 50% reduziert werden</w:t>
      </w:r>
    </w:p>
    <w:p w14:paraId="491F547E" w14:textId="77777777" w:rsidR="00767A78" w:rsidRPr="00103038" w:rsidRDefault="00767A78" w:rsidP="00767A78">
      <w:pPr>
        <w:jc w:val="both"/>
        <w:rPr>
          <w:iCs/>
          <w:sz w:val="20"/>
          <w:szCs w:val="20"/>
        </w:rPr>
      </w:pPr>
      <w:r w:rsidRPr="00103038">
        <w:rPr>
          <w:iCs/>
          <w:sz w:val="20"/>
          <w:szCs w:val="20"/>
        </w:rPr>
        <w:t>Diese Empfehlungen gelten nicht bei Hybrid-Closed-Loop-Systemen</w:t>
      </w:r>
    </w:p>
    <w:p w14:paraId="51F94D06" w14:textId="77777777" w:rsidR="00767A78" w:rsidRDefault="00767A78" w:rsidP="00767A78">
      <w:pPr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Die Intensität der gelben Schattierung </w:t>
      </w:r>
      <w:r w:rsidRPr="00767A78">
        <w:rPr>
          <w:iCs/>
          <w:sz w:val="20"/>
          <w:szCs w:val="20"/>
        </w:rPr>
        <w:t>zeigt das erforderliche Maß an Maßnahmen an: hellere gelbe Schattierung zeigt an, dass minimale/mäßige Maßnahmen erforderlich sind, während eine dunklere gelbe Schattierung anzeigt, dass m</w:t>
      </w:r>
      <w:r>
        <w:rPr>
          <w:iCs/>
          <w:sz w:val="20"/>
          <w:szCs w:val="20"/>
        </w:rPr>
        <w:t>oderate</w:t>
      </w:r>
      <w:r w:rsidRPr="00767A78">
        <w:rPr>
          <w:iCs/>
          <w:sz w:val="20"/>
          <w:szCs w:val="20"/>
        </w:rPr>
        <w:t>/intensive Maßnahmen erforderlich sind</w:t>
      </w:r>
    </w:p>
    <w:p w14:paraId="640CC48E" w14:textId="7654CADD" w:rsidR="00767A78" w:rsidRDefault="00CA2639" w:rsidP="00767A78">
      <w:pPr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KH</w:t>
      </w:r>
      <w:r w:rsidR="00767A78" w:rsidRPr="00103038">
        <w:rPr>
          <w:iCs/>
          <w:sz w:val="20"/>
          <w:szCs w:val="20"/>
        </w:rPr>
        <w:t xml:space="preserve">: Kohlenhydrate; Ex: Sport/Training; Hypo: Hypoglykämie </w:t>
      </w:r>
    </w:p>
    <w:p w14:paraId="3DB773EB" w14:textId="10107B77" w:rsidR="00767A78" w:rsidRDefault="00767A78" w:rsidP="00767A78">
      <w:pPr>
        <w:jc w:val="both"/>
        <w:rPr>
          <w:iCs/>
          <w:sz w:val="20"/>
          <w:szCs w:val="20"/>
        </w:rPr>
      </w:pPr>
    </w:p>
    <w:p w14:paraId="635D4890" w14:textId="0CB5AF55" w:rsidR="00767A78" w:rsidRDefault="00767A78" w:rsidP="00767A78">
      <w:pPr>
        <w:jc w:val="both"/>
        <w:rPr>
          <w:iCs/>
          <w:sz w:val="20"/>
          <w:szCs w:val="20"/>
        </w:rPr>
      </w:pPr>
    </w:p>
    <w:p w14:paraId="3113FC63" w14:textId="66C637C1" w:rsidR="00767A78" w:rsidRDefault="00767A78" w:rsidP="00767A78">
      <w:pPr>
        <w:jc w:val="both"/>
        <w:rPr>
          <w:iCs/>
          <w:sz w:val="20"/>
          <w:szCs w:val="20"/>
        </w:rPr>
      </w:pPr>
    </w:p>
    <w:p w14:paraId="5D55E67D" w14:textId="43784185" w:rsidR="00767A78" w:rsidRDefault="00767A78" w:rsidP="00767A78">
      <w:pPr>
        <w:jc w:val="both"/>
        <w:rPr>
          <w:iCs/>
          <w:sz w:val="20"/>
          <w:szCs w:val="20"/>
        </w:rPr>
      </w:pPr>
    </w:p>
    <w:p w14:paraId="77766BAC" w14:textId="150D95F4" w:rsidR="00767A78" w:rsidRDefault="00767A78" w:rsidP="00767A78">
      <w:pPr>
        <w:jc w:val="both"/>
        <w:rPr>
          <w:iCs/>
          <w:sz w:val="20"/>
          <w:szCs w:val="20"/>
        </w:rPr>
      </w:pPr>
    </w:p>
    <w:p w14:paraId="453E7DD8" w14:textId="096E96E5" w:rsidR="00767A78" w:rsidRDefault="00767A78" w:rsidP="00767A78">
      <w:pPr>
        <w:jc w:val="both"/>
        <w:rPr>
          <w:iCs/>
          <w:sz w:val="20"/>
          <w:szCs w:val="20"/>
        </w:rPr>
      </w:pPr>
    </w:p>
    <w:p w14:paraId="729F9758" w14:textId="6F7E0819" w:rsidR="00767A78" w:rsidRDefault="00767A78" w:rsidP="00767A78">
      <w:pPr>
        <w:jc w:val="both"/>
        <w:rPr>
          <w:iCs/>
          <w:sz w:val="20"/>
          <w:szCs w:val="20"/>
        </w:rPr>
      </w:pPr>
    </w:p>
    <w:p w14:paraId="51098E1C" w14:textId="769D98B7" w:rsidR="00767A78" w:rsidRDefault="00767A78" w:rsidP="00767A78">
      <w:pPr>
        <w:jc w:val="both"/>
        <w:rPr>
          <w:iCs/>
          <w:sz w:val="20"/>
          <w:szCs w:val="20"/>
        </w:rPr>
      </w:pPr>
    </w:p>
    <w:p w14:paraId="16F8AECD" w14:textId="5D56ADEF" w:rsidR="00767A78" w:rsidRDefault="00767A78" w:rsidP="00767A78">
      <w:pPr>
        <w:jc w:val="both"/>
        <w:rPr>
          <w:iCs/>
          <w:sz w:val="20"/>
          <w:szCs w:val="20"/>
        </w:rPr>
      </w:pPr>
    </w:p>
    <w:p w14:paraId="615BA441" w14:textId="13B94A2D" w:rsidR="00767A78" w:rsidRDefault="00767A78" w:rsidP="00767A78">
      <w:pPr>
        <w:jc w:val="both"/>
        <w:rPr>
          <w:iCs/>
          <w:sz w:val="20"/>
          <w:szCs w:val="20"/>
        </w:rPr>
      </w:pPr>
    </w:p>
    <w:p w14:paraId="465F5DCA" w14:textId="539DE61F" w:rsidR="00767A78" w:rsidRDefault="00767A78" w:rsidP="00767A78">
      <w:pPr>
        <w:jc w:val="both"/>
        <w:rPr>
          <w:iCs/>
          <w:sz w:val="20"/>
          <w:szCs w:val="20"/>
        </w:rPr>
      </w:pPr>
    </w:p>
    <w:p w14:paraId="6B9227FF" w14:textId="611561B0" w:rsidR="00767A78" w:rsidRDefault="00767A78" w:rsidP="00767A78">
      <w:pPr>
        <w:jc w:val="both"/>
        <w:rPr>
          <w:iCs/>
          <w:sz w:val="20"/>
          <w:szCs w:val="20"/>
        </w:rPr>
      </w:pPr>
    </w:p>
    <w:p w14:paraId="0C51871D" w14:textId="2EB925C6" w:rsidR="00767A78" w:rsidRDefault="00767A78" w:rsidP="00767A78">
      <w:pPr>
        <w:jc w:val="both"/>
        <w:rPr>
          <w:iCs/>
          <w:sz w:val="20"/>
          <w:szCs w:val="20"/>
        </w:rPr>
      </w:pPr>
    </w:p>
    <w:p w14:paraId="0FEAE64A" w14:textId="419151B1" w:rsidR="00767A78" w:rsidRDefault="00767A78" w:rsidP="00767A78">
      <w:pPr>
        <w:jc w:val="both"/>
        <w:rPr>
          <w:iCs/>
          <w:sz w:val="20"/>
          <w:szCs w:val="20"/>
        </w:rPr>
      </w:pPr>
    </w:p>
    <w:p w14:paraId="7EF7BE9A" w14:textId="015808D8" w:rsidR="00767A78" w:rsidRDefault="00767A78" w:rsidP="00767A78">
      <w:pPr>
        <w:jc w:val="both"/>
        <w:rPr>
          <w:iCs/>
          <w:sz w:val="20"/>
          <w:szCs w:val="20"/>
        </w:rPr>
      </w:pPr>
    </w:p>
    <w:p w14:paraId="2957F35A" w14:textId="2E1F95F8" w:rsidR="00767A78" w:rsidRDefault="00767A78" w:rsidP="00767A78">
      <w:pPr>
        <w:jc w:val="both"/>
        <w:rPr>
          <w:iCs/>
          <w:sz w:val="20"/>
          <w:szCs w:val="20"/>
        </w:rPr>
      </w:pPr>
    </w:p>
    <w:p w14:paraId="03AF93B5" w14:textId="0036E777" w:rsidR="00767A78" w:rsidRPr="00767A78" w:rsidRDefault="00767A78" w:rsidP="00767A78">
      <w:pPr>
        <w:rPr>
          <w:u w:val="single"/>
        </w:rPr>
      </w:pPr>
      <w:r w:rsidRPr="008E5574">
        <w:rPr>
          <w:b/>
          <w:bCs/>
        </w:rPr>
        <w:t xml:space="preserve">Tabelle </w:t>
      </w:r>
      <w:r>
        <w:rPr>
          <w:b/>
          <w:bCs/>
        </w:rPr>
        <w:t>9</w:t>
      </w:r>
      <w:r w:rsidRPr="008E5574">
        <w:t> </w:t>
      </w:r>
      <w:r w:rsidR="00B72C8D">
        <w:t>Sensorglukoseziele</w:t>
      </w:r>
      <w:r w:rsidRPr="008E5574">
        <w:t xml:space="preserve"> für Kohlenhydrataufnahme </w:t>
      </w:r>
      <w:r w:rsidRPr="008E5574">
        <w:rPr>
          <w:u w:val="single"/>
        </w:rPr>
        <w:t xml:space="preserve">während der Phase nach dem Sport, </w:t>
      </w:r>
      <w:r w:rsidRPr="008E5574">
        <w:t xml:space="preserve">einschließlich der nächtlichen Phase nach dem Sport bei sportlicher Betätigung am späten Nachmittag/Abend, bei Kindern und Jugendlichen mit Typ-1-Diabetes und </w:t>
      </w:r>
      <w:r w:rsidRPr="00767A78">
        <w:rPr>
          <w:u w:val="single"/>
        </w:rPr>
        <w:t xml:space="preserve">Ex </w:t>
      </w:r>
      <w:r>
        <w:rPr>
          <w:u w:val="single"/>
        </w:rPr>
        <w:t>0</w:t>
      </w:r>
      <w:r w:rsidRPr="00767A78">
        <w:rPr>
          <w:u w:val="single"/>
        </w:rPr>
        <w:t xml:space="preserve"> und/oder </w:t>
      </w:r>
      <w:r>
        <w:rPr>
          <w:u w:val="single"/>
        </w:rPr>
        <w:t>hohem</w:t>
      </w:r>
      <w:r w:rsidRPr="00767A78">
        <w:rPr>
          <w:u w:val="single"/>
        </w:rPr>
        <w:t xml:space="preserve"> Hyporisiko</w:t>
      </w:r>
    </w:p>
    <w:tbl>
      <w:tblPr>
        <w:tblStyle w:val="Tabellenraster"/>
        <w:tblpPr w:leftFromText="180" w:rightFromText="180" w:vertAnchor="text" w:horzAnchor="margin" w:tblpXSpec="center" w:tblpY="170"/>
        <w:tblW w:w="9072" w:type="dxa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5387"/>
        <w:gridCol w:w="1565"/>
        <w:gridCol w:w="2120"/>
      </w:tblGrid>
      <w:tr w:rsidR="00767A78" w:rsidRPr="00C439FB" w14:paraId="10650823" w14:textId="77777777" w:rsidTr="006F085D">
        <w:tc>
          <w:tcPr>
            <w:tcW w:w="5387" w:type="dxa"/>
            <w:shd w:val="clear" w:color="auto" w:fill="D9D9D9" w:themeFill="background1" w:themeFillShade="D9"/>
            <w:vAlign w:val="center"/>
          </w:tcPr>
          <w:p w14:paraId="01C249E5" w14:textId="31A75685" w:rsidR="00767A78" w:rsidRPr="008E5574" w:rsidRDefault="00640779" w:rsidP="006F085D">
            <w:pPr>
              <w:pStyle w:val="StandardWeb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Theme="minorEastAsia" w:hAnsiTheme="minorHAnsi" w:cs="Calibri"/>
                <w:b/>
                <w:bCs/>
                <w:kern w:val="24"/>
                <w:sz w:val="22"/>
                <w:szCs w:val="22"/>
              </w:rPr>
              <w:t>Sensorglukose</w:t>
            </w:r>
            <w:r w:rsidR="00767A78" w:rsidRPr="008E5574">
              <w:rPr>
                <w:rFonts w:asciiTheme="minorHAnsi" w:eastAsiaTheme="minorEastAsia" w:hAnsiTheme="minorHAnsi" w:cs="Calibri"/>
                <w:b/>
                <w:bCs/>
                <w:kern w:val="24"/>
                <w:sz w:val="22"/>
                <w:szCs w:val="22"/>
              </w:rPr>
              <w:t xml:space="preserve"> nach dem Sport, einschließlich der nächtlichen Phase</w:t>
            </w:r>
          </w:p>
        </w:tc>
        <w:tc>
          <w:tcPr>
            <w:tcW w:w="1565" w:type="dxa"/>
            <w:shd w:val="clear" w:color="auto" w:fill="D9D9D9" w:themeFill="background1" w:themeFillShade="D9"/>
            <w:vAlign w:val="center"/>
          </w:tcPr>
          <w:p w14:paraId="15998014" w14:textId="77777777" w:rsidR="00767A78" w:rsidRPr="00C439FB" w:rsidRDefault="00767A78" w:rsidP="006F085D">
            <w:pPr>
              <w:pStyle w:val="StandardWeb"/>
              <w:jc w:val="center"/>
              <w:rPr>
                <w:rFonts w:asciiTheme="minorHAnsi" w:eastAsiaTheme="minorEastAsia" w:hAnsiTheme="minorHAnsi" w:cs="Calibri"/>
                <w:b/>
                <w:bCs/>
                <w:kern w:val="24"/>
                <w:sz w:val="22"/>
                <w:szCs w:val="22"/>
                <w:lang w:val="en-GB"/>
              </w:rPr>
            </w:pPr>
            <w:r>
              <w:rPr>
                <w:rFonts w:asciiTheme="minorHAnsi" w:eastAsiaTheme="minorEastAsia" w:hAnsiTheme="minorHAnsi" w:cs="Calibri"/>
                <w:b/>
                <w:bCs/>
                <w:kern w:val="24"/>
                <w:sz w:val="22"/>
                <w:szCs w:val="22"/>
                <w:lang w:val="en-GB"/>
              </w:rPr>
              <w:t>Trendpfeil</w:t>
            </w:r>
          </w:p>
        </w:tc>
        <w:tc>
          <w:tcPr>
            <w:tcW w:w="2120" w:type="dxa"/>
            <w:shd w:val="clear" w:color="auto" w:fill="D9D9D9" w:themeFill="background1" w:themeFillShade="D9"/>
            <w:vAlign w:val="center"/>
          </w:tcPr>
          <w:p w14:paraId="3CD34759" w14:textId="77777777" w:rsidR="00767A78" w:rsidRPr="00C439FB" w:rsidRDefault="00767A78" w:rsidP="006F085D">
            <w:pPr>
              <w:pStyle w:val="StandardWeb"/>
              <w:jc w:val="center"/>
              <w:rPr>
                <w:rFonts w:asciiTheme="minorHAnsi" w:eastAsiaTheme="minorEastAsia" w:hAnsiTheme="minorHAnsi" w:cs="Calibri"/>
                <w:b/>
                <w:bCs/>
                <w:kern w:val="24"/>
                <w:sz w:val="22"/>
                <w:szCs w:val="22"/>
                <w:lang w:val="en-GB"/>
              </w:rPr>
            </w:pPr>
            <w:r>
              <w:rPr>
                <w:rFonts w:asciiTheme="minorHAnsi" w:eastAsiaTheme="minorEastAsia" w:hAnsiTheme="minorHAnsi" w:cs="Calibri"/>
                <w:b/>
                <w:bCs/>
                <w:kern w:val="24"/>
                <w:sz w:val="22"/>
                <w:szCs w:val="22"/>
                <w:lang w:val="en-GB"/>
              </w:rPr>
              <w:t>Tätigkeit</w:t>
            </w:r>
          </w:p>
        </w:tc>
      </w:tr>
      <w:tr w:rsidR="00767A78" w:rsidRPr="00C439FB" w14:paraId="3A059C75" w14:textId="77777777" w:rsidTr="006F085D">
        <w:trPr>
          <w:trHeight w:val="855"/>
        </w:trPr>
        <w:tc>
          <w:tcPr>
            <w:tcW w:w="5387" w:type="dxa"/>
            <w:shd w:val="clear" w:color="auto" w:fill="D9D9D9" w:themeFill="background1" w:themeFillShade="D9"/>
            <w:vAlign w:val="center"/>
          </w:tcPr>
          <w:p w14:paraId="0EF5E249" w14:textId="0E6B5A5D" w:rsidR="00767A78" w:rsidRPr="008E5574" w:rsidRDefault="00767A78" w:rsidP="006F085D">
            <w:pPr>
              <w:jc w:val="center"/>
              <w:rPr>
                <w:rFonts w:eastAsiaTheme="minorEastAsia" w:cs="Calibri"/>
                <w:iCs/>
              </w:rPr>
            </w:pPr>
            <w:r w:rsidRPr="008E5574">
              <w:rPr>
                <w:rFonts w:eastAsiaTheme="minorEastAsia" w:cs="Calibri"/>
                <w:iCs/>
              </w:rPr>
              <w:t xml:space="preserve">Ex </w:t>
            </w:r>
            <w:r>
              <w:rPr>
                <w:rFonts w:eastAsiaTheme="minorEastAsia" w:cs="Calibri"/>
                <w:iCs/>
              </w:rPr>
              <w:t>0</w:t>
            </w:r>
            <w:r w:rsidRPr="008E5574">
              <w:rPr>
                <w:rFonts w:eastAsiaTheme="minorEastAsia" w:cs="Calibri"/>
                <w:iCs/>
              </w:rPr>
              <w:t xml:space="preserve"> und/oder </w:t>
            </w:r>
            <w:r>
              <w:rPr>
                <w:rFonts w:eastAsiaTheme="minorEastAsia" w:cs="Calibri"/>
                <w:iCs/>
              </w:rPr>
              <w:t>hohe</w:t>
            </w:r>
            <w:r w:rsidRPr="008E5574">
              <w:rPr>
                <w:rFonts w:eastAsiaTheme="minorEastAsia" w:cs="Calibri"/>
                <w:iCs/>
              </w:rPr>
              <w:t xml:space="preserve">s </w:t>
            </w:r>
            <w:r>
              <w:rPr>
                <w:rFonts w:eastAsiaTheme="minorEastAsia" w:cs="Calibri"/>
                <w:iCs/>
              </w:rPr>
              <w:t>H</w:t>
            </w:r>
            <w:r w:rsidRPr="008E5574">
              <w:rPr>
                <w:rFonts w:eastAsiaTheme="minorEastAsia" w:cs="Calibri"/>
                <w:iCs/>
              </w:rPr>
              <w:t>y</w:t>
            </w:r>
            <w:r>
              <w:rPr>
                <w:rFonts w:eastAsiaTheme="minorEastAsia" w:cs="Calibri"/>
                <w:iCs/>
              </w:rPr>
              <w:t>po Risiko</w:t>
            </w:r>
          </w:p>
        </w:tc>
        <w:tc>
          <w:tcPr>
            <w:tcW w:w="1565" w:type="dxa"/>
            <w:shd w:val="clear" w:color="auto" w:fill="D9D9D9" w:themeFill="background1" w:themeFillShade="D9"/>
            <w:vAlign w:val="center"/>
          </w:tcPr>
          <w:p w14:paraId="09F6CD82" w14:textId="77777777" w:rsidR="00767A78" w:rsidRPr="00C439FB" w:rsidRDefault="00767A78" w:rsidP="006F085D">
            <w:pPr>
              <w:jc w:val="center"/>
              <w:rPr>
                <w:rFonts w:eastAsiaTheme="minorEastAsia" w:cs="Calibri"/>
                <w:iCs/>
              </w:rPr>
            </w:pPr>
            <w:r>
              <w:rPr>
                <w:rFonts w:eastAsiaTheme="minorEastAsia" w:cs="Calibri"/>
                <w:iCs/>
              </w:rPr>
              <w:t>Richtung</w:t>
            </w:r>
          </w:p>
        </w:tc>
        <w:tc>
          <w:tcPr>
            <w:tcW w:w="2120" w:type="dxa"/>
            <w:shd w:val="clear" w:color="auto" w:fill="D9D9D9" w:themeFill="background1" w:themeFillShade="D9"/>
            <w:vAlign w:val="center"/>
          </w:tcPr>
          <w:p w14:paraId="5C36B689" w14:textId="06E45CF5" w:rsidR="00767A78" w:rsidRPr="00C439FB" w:rsidRDefault="00CA2639" w:rsidP="006F085D">
            <w:pPr>
              <w:jc w:val="center"/>
              <w:rPr>
                <w:rFonts w:eastAsiaTheme="minorEastAsia" w:cs="Calibri"/>
                <w:iCs/>
              </w:rPr>
            </w:pPr>
            <w:r>
              <w:rPr>
                <w:rFonts w:eastAsiaTheme="minorEastAsia" w:cs="Calibri"/>
                <w:iCs/>
              </w:rPr>
              <w:t>KH</w:t>
            </w:r>
            <w:r w:rsidR="00767A78" w:rsidRPr="00C439FB">
              <w:rPr>
                <w:rFonts w:eastAsiaTheme="minorEastAsia" w:cs="Calibri"/>
                <w:iCs/>
              </w:rPr>
              <w:t xml:space="preserve"> (g)</w:t>
            </w:r>
          </w:p>
        </w:tc>
      </w:tr>
      <w:tr w:rsidR="00767A78" w:rsidRPr="00C439FB" w14:paraId="57FC4768" w14:textId="77777777" w:rsidTr="006F085D">
        <w:trPr>
          <w:trHeight w:val="309"/>
        </w:trPr>
        <w:tc>
          <w:tcPr>
            <w:tcW w:w="5387" w:type="dxa"/>
            <w:vMerge w:val="restart"/>
            <w:vAlign w:val="center"/>
          </w:tcPr>
          <w:p w14:paraId="0450038F" w14:textId="74E288E2" w:rsidR="00767A78" w:rsidRPr="00C439FB" w:rsidRDefault="00767A78" w:rsidP="006F085D">
            <w:pPr>
              <w:jc w:val="center"/>
              <w:rPr>
                <w:rFonts w:eastAsiaTheme="minorEastAsia" w:cs="Calibri"/>
              </w:rPr>
            </w:pPr>
            <w:r w:rsidRPr="00C439FB">
              <w:rPr>
                <w:rFonts w:eastAsiaTheme="minorEastAsia" w:cs="Calibri"/>
              </w:rPr>
              <w:t>&lt;</w:t>
            </w:r>
            <w:r>
              <w:rPr>
                <w:rFonts w:eastAsiaTheme="minorEastAsia" w:cs="Calibri"/>
              </w:rPr>
              <w:t>5.6</w:t>
            </w:r>
            <w:r w:rsidRPr="00C439FB">
              <w:rPr>
                <w:rFonts w:eastAsiaTheme="minorEastAsia" w:cs="Calibri"/>
              </w:rPr>
              <w:t xml:space="preserve"> mmol/l </w:t>
            </w:r>
          </w:p>
          <w:p w14:paraId="0CA52A44" w14:textId="74CBEB1E" w:rsidR="00767A78" w:rsidRPr="00C439FB" w:rsidRDefault="00767A78" w:rsidP="006F085D">
            <w:pPr>
              <w:jc w:val="center"/>
              <w:rPr>
                <w:rFonts w:eastAsiaTheme="minorEastAsia" w:cs="Calibri"/>
              </w:rPr>
            </w:pPr>
            <w:r w:rsidRPr="00C439FB">
              <w:rPr>
                <w:rFonts w:eastAsiaTheme="minorEastAsia" w:cs="Calibri"/>
              </w:rPr>
              <w:t>(&lt;</w:t>
            </w:r>
            <w:r>
              <w:rPr>
                <w:rFonts w:eastAsiaTheme="minorEastAsia" w:cs="Calibri"/>
              </w:rPr>
              <w:t>10</w:t>
            </w:r>
            <w:r w:rsidRPr="00C439FB">
              <w:rPr>
                <w:rFonts w:eastAsiaTheme="minorEastAsia" w:cs="Calibri"/>
              </w:rPr>
              <w:t>0 mg/dl)</w:t>
            </w:r>
          </w:p>
        </w:tc>
        <w:tc>
          <w:tcPr>
            <w:tcW w:w="1565" w:type="dxa"/>
            <w:vAlign w:val="center"/>
          </w:tcPr>
          <w:p w14:paraId="375337B7" w14:textId="77777777" w:rsidR="00767A78" w:rsidRPr="00C439FB" w:rsidRDefault="00767A78" w:rsidP="006F085D">
            <w:pPr>
              <w:jc w:val="center"/>
              <w:rPr>
                <w:rFonts w:eastAsiaTheme="minorEastAsia" w:cs="Calibri"/>
              </w:rPr>
            </w:pPr>
            <w:r w:rsidRPr="00C439FB">
              <w:rPr>
                <w:rFonts w:ascii="Wingdings" w:eastAsiaTheme="minorEastAsia" w:hAnsi="Wingdings" w:cs="Calibri"/>
              </w:rPr>
              <w:t></w:t>
            </w:r>
          </w:p>
        </w:tc>
        <w:tc>
          <w:tcPr>
            <w:tcW w:w="2120" w:type="dxa"/>
            <w:vMerge w:val="restart"/>
            <w:vAlign w:val="center"/>
          </w:tcPr>
          <w:p w14:paraId="0E8D2620" w14:textId="5D893C7E" w:rsidR="00767A78" w:rsidRPr="00C439FB" w:rsidRDefault="00767A78" w:rsidP="006F085D">
            <w:pPr>
              <w:jc w:val="center"/>
              <w:rPr>
                <w:rFonts w:eastAsiaTheme="minorEastAsia" w:cs="Calibri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7C46EC56" wp14:editId="7307BCFB">
                      <wp:simplePos x="0" y="0"/>
                      <wp:positionH relativeFrom="column">
                        <wp:posOffset>-4476750</wp:posOffset>
                      </wp:positionH>
                      <wp:positionV relativeFrom="page">
                        <wp:posOffset>-32385</wp:posOffset>
                      </wp:positionV>
                      <wp:extent cx="5771515" cy="2091055"/>
                      <wp:effectExtent l="0" t="0" r="0" b="4445"/>
                      <wp:wrapNone/>
                      <wp:docPr id="18" name="Rechteck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71515" cy="2091055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78000">
                                    <a:srgbClr val="FFD85B"/>
                                  </a:gs>
                                  <a:gs pos="62000">
                                    <a:srgbClr val="FFD85B"/>
                                  </a:gs>
                                  <a:gs pos="39000">
                                    <a:srgbClr val="F9EE9F"/>
                                  </a:gs>
                                  <a:gs pos="0">
                                    <a:srgbClr val="F9EE9F"/>
                                  </a:gs>
                                  <a:gs pos="100000">
                                    <a:srgbClr val="FFD85B"/>
                                  </a:gs>
                                </a:gsLst>
                                <a:lin ang="5400000" scaled="1"/>
                              </a:gra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B8D7622" id="Rechteck 7" o:spid="_x0000_s1026" style="position:absolute;margin-left:-352.5pt;margin-top:-2.55pt;width:454.45pt;height:164.6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" fillcolor="#f9ee9f" stroked="f" strokeweight="1pt">
                      <v:fill color2="#ffd85b" colors="0 #f9ee9f;25559f #f9ee9f;40632f #ffd85b;51118f #ffd85b;1 #ffd85b" focus="100%" type="gradient"/>
                      <w10:wrap anchory="page"/>
                    </v:rect>
                  </w:pict>
                </mc:Fallback>
              </mc:AlternateContent>
            </w:r>
            <w:r>
              <w:rPr>
                <w:rFonts w:eastAsiaTheme="minorEastAsia" w:cs="Calibri"/>
              </w:rPr>
              <w:t>Kein</w:t>
            </w:r>
            <w:r w:rsidRPr="00C439FB">
              <w:rPr>
                <w:rFonts w:eastAsiaTheme="minorEastAsia" w:cs="Calibri"/>
              </w:rPr>
              <w:t xml:space="preserve"> </w:t>
            </w:r>
            <w:r w:rsidR="00CA2639">
              <w:rPr>
                <w:rFonts w:eastAsiaTheme="minorEastAsia" w:cs="Calibri"/>
              </w:rPr>
              <w:t>KH</w:t>
            </w:r>
          </w:p>
        </w:tc>
      </w:tr>
      <w:tr w:rsidR="00767A78" w:rsidRPr="00C439FB" w14:paraId="20D4C6E2" w14:textId="77777777" w:rsidTr="006F085D">
        <w:trPr>
          <w:trHeight w:val="309"/>
        </w:trPr>
        <w:tc>
          <w:tcPr>
            <w:tcW w:w="5387" w:type="dxa"/>
            <w:vMerge/>
            <w:vAlign w:val="center"/>
          </w:tcPr>
          <w:p w14:paraId="044C39F3" w14:textId="77777777" w:rsidR="00767A78" w:rsidRPr="00C439FB" w:rsidRDefault="00767A78" w:rsidP="006F085D">
            <w:pPr>
              <w:jc w:val="center"/>
              <w:rPr>
                <w:rFonts w:eastAsiaTheme="minorEastAsia" w:cs="Calibri"/>
              </w:rPr>
            </w:pPr>
          </w:p>
        </w:tc>
        <w:tc>
          <w:tcPr>
            <w:tcW w:w="1565" w:type="dxa"/>
            <w:vAlign w:val="center"/>
          </w:tcPr>
          <w:p w14:paraId="7B57D898" w14:textId="77777777" w:rsidR="00767A78" w:rsidRPr="00C439FB" w:rsidRDefault="00767A78" w:rsidP="006F085D">
            <w:pPr>
              <w:jc w:val="center"/>
              <w:rPr>
                <w:rFonts w:eastAsiaTheme="minorEastAsia" w:cs="Calibri"/>
              </w:rPr>
            </w:pPr>
            <w:r w:rsidRPr="00C439FB">
              <w:rPr>
                <w:rFonts w:ascii="Wingdings" w:eastAsiaTheme="minorEastAsia" w:hAnsi="Wingdings" w:cs="Calibri"/>
              </w:rPr>
              <w:t></w:t>
            </w:r>
          </w:p>
        </w:tc>
        <w:tc>
          <w:tcPr>
            <w:tcW w:w="2120" w:type="dxa"/>
            <w:vMerge/>
            <w:vAlign w:val="center"/>
          </w:tcPr>
          <w:p w14:paraId="741D3DB2" w14:textId="77777777" w:rsidR="00767A78" w:rsidRPr="00C439FB" w:rsidRDefault="00767A78" w:rsidP="006F085D">
            <w:pPr>
              <w:jc w:val="center"/>
              <w:rPr>
                <w:rFonts w:eastAsiaTheme="minorEastAsia" w:cs="Calibri"/>
              </w:rPr>
            </w:pPr>
          </w:p>
        </w:tc>
      </w:tr>
      <w:tr w:rsidR="00767A78" w:rsidRPr="00C439FB" w14:paraId="41186D7B" w14:textId="77777777" w:rsidTr="006F085D">
        <w:trPr>
          <w:trHeight w:val="389"/>
        </w:trPr>
        <w:tc>
          <w:tcPr>
            <w:tcW w:w="5387" w:type="dxa"/>
            <w:vMerge/>
            <w:vAlign w:val="center"/>
          </w:tcPr>
          <w:p w14:paraId="1DDE9143" w14:textId="77777777" w:rsidR="00767A78" w:rsidRPr="00C439FB" w:rsidRDefault="00767A78" w:rsidP="006F085D">
            <w:pPr>
              <w:jc w:val="center"/>
              <w:rPr>
                <w:rFonts w:eastAsiaTheme="minorEastAsia" w:cs="Calibri"/>
              </w:rPr>
            </w:pPr>
          </w:p>
        </w:tc>
        <w:tc>
          <w:tcPr>
            <w:tcW w:w="1565" w:type="dxa"/>
            <w:vAlign w:val="center"/>
          </w:tcPr>
          <w:p w14:paraId="7E7783EA" w14:textId="77777777" w:rsidR="00767A78" w:rsidRPr="00C439FB" w:rsidRDefault="00767A78" w:rsidP="006F085D">
            <w:pPr>
              <w:jc w:val="center"/>
              <w:rPr>
                <w:rFonts w:eastAsiaTheme="minorEastAsia" w:cs="Calibri"/>
              </w:rPr>
            </w:pPr>
            <w:r w:rsidRPr="00C439FB">
              <w:rPr>
                <w:rFonts w:ascii="Wingdings" w:eastAsiaTheme="minorEastAsia" w:hAnsi="Wingdings" w:cs="Calibri"/>
              </w:rPr>
              <w:t></w:t>
            </w:r>
          </w:p>
        </w:tc>
        <w:tc>
          <w:tcPr>
            <w:tcW w:w="2120" w:type="dxa"/>
            <w:vAlign w:val="center"/>
          </w:tcPr>
          <w:p w14:paraId="4A0C9A46" w14:textId="71AB0A10" w:rsidR="00767A78" w:rsidRPr="00C439FB" w:rsidRDefault="00767A78" w:rsidP="006F085D">
            <w:pPr>
              <w:jc w:val="center"/>
              <w:rPr>
                <w:rFonts w:eastAsiaTheme="minorEastAsia" w:cs="Calibri"/>
              </w:rPr>
            </w:pPr>
            <w:r w:rsidRPr="00C439FB">
              <w:rPr>
                <w:rFonts w:eastAsiaTheme="minorEastAsia" w:cs="Calibri"/>
              </w:rPr>
              <w:t xml:space="preserve">~5 g </w:t>
            </w:r>
            <w:r w:rsidR="00CA2639">
              <w:rPr>
                <w:rFonts w:eastAsiaTheme="minorEastAsia" w:cs="Calibri"/>
              </w:rPr>
              <w:t>KH</w:t>
            </w:r>
          </w:p>
          <w:p w14:paraId="6087496B" w14:textId="77777777" w:rsidR="00767A78" w:rsidRPr="00C439FB" w:rsidRDefault="00767A78" w:rsidP="006F085D">
            <w:pPr>
              <w:jc w:val="center"/>
              <w:rPr>
                <w:rFonts w:eastAsiaTheme="minorEastAsia" w:cs="Calibri"/>
              </w:rPr>
            </w:pPr>
            <w:r w:rsidRPr="00C439FB">
              <w:rPr>
                <w:rFonts w:eastAsiaTheme="minorEastAsia" w:cs="Calibri"/>
              </w:rPr>
              <w:t>(~0.2 g/kg)</w:t>
            </w:r>
          </w:p>
        </w:tc>
      </w:tr>
      <w:tr w:rsidR="00767A78" w:rsidRPr="00C439FB" w14:paraId="0793C04C" w14:textId="77777777" w:rsidTr="006F085D">
        <w:trPr>
          <w:trHeight w:val="388"/>
        </w:trPr>
        <w:tc>
          <w:tcPr>
            <w:tcW w:w="5387" w:type="dxa"/>
            <w:vMerge/>
            <w:vAlign w:val="center"/>
          </w:tcPr>
          <w:p w14:paraId="612CD8D4" w14:textId="77777777" w:rsidR="00767A78" w:rsidRPr="00C439FB" w:rsidRDefault="00767A78" w:rsidP="006F085D">
            <w:pPr>
              <w:jc w:val="center"/>
              <w:rPr>
                <w:rFonts w:eastAsiaTheme="minorEastAsia" w:cs="Calibri"/>
              </w:rPr>
            </w:pPr>
          </w:p>
        </w:tc>
        <w:tc>
          <w:tcPr>
            <w:tcW w:w="1565" w:type="dxa"/>
            <w:vAlign w:val="center"/>
          </w:tcPr>
          <w:p w14:paraId="1087325B" w14:textId="77777777" w:rsidR="00767A78" w:rsidRPr="00C439FB" w:rsidRDefault="00767A78" w:rsidP="006F085D">
            <w:pPr>
              <w:jc w:val="center"/>
              <w:rPr>
                <w:rFonts w:eastAsiaTheme="minorEastAsia" w:cs="Calibri"/>
              </w:rPr>
            </w:pPr>
            <w:r w:rsidRPr="00C439FB">
              <w:rPr>
                <w:rFonts w:ascii="Wingdings" w:eastAsiaTheme="minorEastAsia" w:hAnsi="Wingdings" w:cs="Calibri"/>
              </w:rPr>
              <w:t></w:t>
            </w:r>
          </w:p>
        </w:tc>
        <w:tc>
          <w:tcPr>
            <w:tcW w:w="2120" w:type="dxa"/>
            <w:vAlign w:val="center"/>
          </w:tcPr>
          <w:p w14:paraId="2DA391C5" w14:textId="34ACF0D2" w:rsidR="00767A78" w:rsidRPr="00C439FB" w:rsidRDefault="00767A78" w:rsidP="006F085D">
            <w:pPr>
              <w:jc w:val="center"/>
              <w:rPr>
                <w:rFonts w:eastAsiaTheme="minorEastAsia" w:cs="Calibri"/>
              </w:rPr>
            </w:pPr>
            <w:r w:rsidRPr="00C439FB">
              <w:rPr>
                <w:rFonts w:eastAsiaTheme="minorEastAsia" w:cs="Calibri"/>
              </w:rPr>
              <w:t xml:space="preserve">~10 g </w:t>
            </w:r>
            <w:r w:rsidR="00CA2639">
              <w:rPr>
                <w:rFonts w:eastAsiaTheme="minorEastAsia" w:cs="Calibri"/>
              </w:rPr>
              <w:t>KH</w:t>
            </w:r>
          </w:p>
          <w:p w14:paraId="771BFBB2" w14:textId="77777777" w:rsidR="00767A78" w:rsidRPr="00C439FB" w:rsidRDefault="00767A78" w:rsidP="006F085D">
            <w:pPr>
              <w:jc w:val="center"/>
              <w:rPr>
                <w:rFonts w:eastAsiaTheme="minorEastAsia" w:cs="Calibri"/>
              </w:rPr>
            </w:pPr>
            <w:r w:rsidRPr="00C439FB">
              <w:rPr>
                <w:rFonts w:eastAsiaTheme="minorEastAsia" w:cs="Calibri"/>
              </w:rPr>
              <w:t>(~0.3 g/kg)</w:t>
            </w:r>
          </w:p>
        </w:tc>
      </w:tr>
      <w:tr w:rsidR="00767A78" w:rsidRPr="00C439FB" w14:paraId="0457D95B" w14:textId="77777777" w:rsidTr="006F085D">
        <w:trPr>
          <w:trHeight w:val="388"/>
        </w:trPr>
        <w:tc>
          <w:tcPr>
            <w:tcW w:w="5387" w:type="dxa"/>
            <w:vMerge/>
            <w:vAlign w:val="center"/>
          </w:tcPr>
          <w:p w14:paraId="4A44D4FD" w14:textId="77777777" w:rsidR="00767A78" w:rsidRPr="00C439FB" w:rsidRDefault="00767A78" w:rsidP="006F085D">
            <w:pPr>
              <w:jc w:val="center"/>
              <w:rPr>
                <w:rFonts w:eastAsiaTheme="minorEastAsia" w:cs="Calibri"/>
              </w:rPr>
            </w:pPr>
          </w:p>
        </w:tc>
        <w:tc>
          <w:tcPr>
            <w:tcW w:w="1565" w:type="dxa"/>
            <w:vAlign w:val="center"/>
          </w:tcPr>
          <w:p w14:paraId="4DABBC49" w14:textId="77777777" w:rsidR="00767A78" w:rsidRPr="00C439FB" w:rsidRDefault="00767A78" w:rsidP="006F085D">
            <w:pPr>
              <w:jc w:val="center"/>
              <w:rPr>
                <w:rFonts w:eastAsiaTheme="minorEastAsia" w:cs="Calibri"/>
              </w:rPr>
            </w:pPr>
            <w:r w:rsidRPr="00C439FB">
              <w:rPr>
                <w:rFonts w:ascii="Wingdings" w:eastAsiaTheme="minorEastAsia" w:hAnsi="Wingdings" w:cs="Calibri"/>
              </w:rPr>
              <w:t></w:t>
            </w:r>
          </w:p>
        </w:tc>
        <w:tc>
          <w:tcPr>
            <w:tcW w:w="2120" w:type="dxa"/>
            <w:vAlign w:val="center"/>
          </w:tcPr>
          <w:p w14:paraId="50631635" w14:textId="52AC730E" w:rsidR="00767A78" w:rsidRPr="00C439FB" w:rsidRDefault="007B593F" w:rsidP="006F085D">
            <w:pPr>
              <w:jc w:val="center"/>
              <w:rPr>
                <w:rFonts w:eastAsiaTheme="minorEastAsia" w:cs="Calibri"/>
              </w:rPr>
            </w:pPr>
            <w:r>
              <w:rPr>
                <w:rFonts w:eastAsiaTheme="minorEastAsia" w:cs="Calibri"/>
              </w:rPr>
              <w:t>Individuelle Menge der KH-Aufnahme</w:t>
            </w:r>
          </w:p>
        </w:tc>
      </w:tr>
    </w:tbl>
    <w:p w14:paraId="393A3354" w14:textId="77777777" w:rsidR="00767A78" w:rsidRPr="00767A78" w:rsidRDefault="00767A78" w:rsidP="00767A78">
      <w:pPr>
        <w:jc w:val="both"/>
        <w:rPr>
          <w:iCs/>
          <w:sz w:val="17"/>
          <w:szCs w:val="17"/>
        </w:rPr>
      </w:pPr>
    </w:p>
    <w:p w14:paraId="08CFEAFF" w14:textId="77777777" w:rsidR="00767A78" w:rsidRPr="00767A78" w:rsidRDefault="00767A78" w:rsidP="00767A78">
      <w:pPr>
        <w:jc w:val="both"/>
        <w:rPr>
          <w:iCs/>
          <w:sz w:val="17"/>
          <w:szCs w:val="17"/>
        </w:rPr>
      </w:pPr>
    </w:p>
    <w:p w14:paraId="2B76E512" w14:textId="77777777" w:rsidR="00767A78" w:rsidRPr="00767A78" w:rsidRDefault="00767A78" w:rsidP="00767A78">
      <w:pPr>
        <w:jc w:val="both"/>
        <w:rPr>
          <w:iCs/>
          <w:sz w:val="17"/>
          <w:szCs w:val="17"/>
        </w:rPr>
      </w:pPr>
    </w:p>
    <w:p w14:paraId="0B3EB25E" w14:textId="26917949" w:rsidR="00767A78" w:rsidRDefault="00640779" w:rsidP="00767A78">
      <w:pPr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Sensorglukose</w:t>
      </w:r>
      <w:r w:rsidR="00767A78" w:rsidRPr="00103038">
        <w:rPr>
          <w:iCs/>
          <w:sz w:val="20"/>
          <w:szCs w:val="20"/>
        </w:rPr>
        <w:t xml:space="preserve">ziele sind für die folgenden Gruppen mit Typ-1 Diabetes (T1D) vorgesehen: </w:t>
      </w:r>
      <w:r w:rsidR="00C95ABF">
        <w:rPr>
          <w:iCs/>
          <w:sz w:val="20"/>
          <w:szCs w:val="20"/>
        </w:rPr>
        <w:t>intensiv trainierend</w:t>
      </w:r>
      <w:r w:rsidR="00767A78" w:rsidRPr="00103038">
        <w:rPr>
          <w:iCs/>
          <w:sz w:val="20"/>
          <w:szCs w:val="20"/>
        </w:rPr>
        <w:t xml:space="preserve"> und/oder </w:t>
      </w:r>
      <w:r w:rsidR="00C95ABF">
        <w:rPr>
          <w:iCs/>
          <w:sz w:val="20"/>
          <w:szCs w:val="20"/>
        </w:rPr>
        <w:t>geringes Hypoglykämierisiko</w:t>
      </w:r>
      <w:r w:rsidR="00767A78" w:rsidRPr="00103038">
        <w:rPr>
          <w:iCs/>
          <w:sz w:val="20"/>
          <w:szCs w:val="20"/>
        </w:rPr>
        <w:t xml:space="preserve"> (Ex 2); </w:t>
      </w:r>
      <w:r w:rsidR="00237F84">
        <w:rPr>
          <w:iCs/>
          <w:sz w:val="20"/>
          <w:szCs w:val="20"/>
        </w:rPr>
        <w:t>moderat trainierend</w:t>
      </w:r>
      <w:r w:rsidR="00767A78" w:rsidRPr="00103038">
        <w:rPr>
          <w:iCs/>
          <w:sz w:val="20"/>
          <w:szCs w:val="20"/>
        </w:rPr>
        <w:t xml:space="preserve"> und/oder </w:t>
      </w:r>
      <w:r w:rsidR="0027620A">
        <w:rPr>
          <w:iCs/>
          <w:sz w:val="20"/>
          <w:szCs w:val="20"/>
        </w:rPr>
        <w:t>moderates Hypoglykämierisiko</w:t>
      </w:r>
      <w:r w:rsidR="00767A78" w:rsidRPr="00103038">
        <w:rPr>
          <w:iCs/>
          <w:sz w:val="20"/>
          <w:szCs w:val="20"/>
        </w:rPr>
        <w:t xml:space="preserve"> (Ex 1), </w:t>
      </w:r>
      <w:r w:rsidR="00A000D6">
        <w:rPr>
          <w:iCs/>
          <w:sz w:val="20"/>
          <w:szCs w:val="20"/>
        </w:rPr>
        <w:t>minimal trainierend</w:t>
      </w:r>
      <w:r w:rsidR="00767A78" w:rsidRPr="00103038">
        <w:rPr>
          <w:iCs/>
          <w:sz w:val="20"/>
          <w:szCs w:val="20"/>
        </w:rPr>
        <w:t xml:space="preserve"> und/oder </w:t>
      </w:r>
      <w:r w:rsidR="00237F84">
        <w:rPr>
          <w:iCs/>
          <w:sz w:val="20"/>
          <w:szCs w:val="20"/>
        </w:rPr>
        <w:t>hohes Hypoglykämierisiko</w:t>
      </w:r>
      <w:r w:rsidR="00767A78" w:rsidRPr="00103038">
        <w:rPr>
          <w:iCs/>
          <w:sz w:val="20"/>
          <w:szCs w:val="20"/>
        </w:rPr>
        <w:t xml:space="preserve"> (Ex 0) </w:t>
      </w:r>
    </w:p>
    <w:p w14:paraId="7F4D76EB" w14:textId="402A3707" w:rsidR="00767A78" w:rsidRPr="00767A78" w:rsidRDefault="00767A78" w:rsidP="00767A78">
      <w:pPr>
        <w:rPr>
          <w:iCs/>
          <w:sz w:val="21"/>
          <w:szCs w:val="21"/>
        </w:rPr>
      </w:pPr>
      <w:r>
        <w:rPr>
          <w:iCs/>
          <w:sz w:val="20"/>
          <w:szCs w:val="20"/>
        </w:rPr>
        <w:t xml:space="preserve">Wird eine </w:t>
      </w:r>
      <w:r w:rsidR="00CA2639">
        <w:rPr>
          <w:iCs/>
          <w:sz w:val="20"/>
          <w:szCs w:val="20"/>
        </w:rPr>
        <w:t>Insulinkorrektur</w:t>
      </w:r>
      <w:r>
        <w:rPr>
          <w:iCs/>
          <w:sz w:val="20"/>
          <w:szCs w:val="20"/>
        </w:rPr>
        <w:t xml:space="preserve"> aufgrund eines hohen </w:t>
      </w:r>
      <w:r w:rsidR="00640779">
        <w:rPr>
          <w:iCs/>
          <w:sz w:val="20"/>
          <w:szCs w:val="20"/>
        </w:rPr>
        <w:t>Sensorglukose</w:t>
      </w:r>
      <w:r>
        <w:rPr>
          <w:iCs/>
          <w:sz w:val="20"/>
          <w:szCs w:val="20"/>
        </w:rPr>
        <w:t xml:space="preserve"> Levels vorgenommen, </w:t>
      </w:r>
      <w:r w:rsidRPr="00767A78">
        <w:rPr>
          <w:iCs/>
          <w:sz w:val="21"/>
          <w:szCs w:val="21"/>
        </w:rPr>
        <w:t>dann kann der reguläre Korrekturfaktor um bis zu 50% reduziert werden</w:t>
      </w:r>
    </w:p>
    <w:p w14:paraId="59D80D1B" w14:textId="77777777" w:rsidR="00767A78" w:rsidRPr="00103038" w:rsidRDefault="00767A78" w:rsidP="00767A78">
      <w:pPr>
        <w:jc w:val="both"/>
        <w:rPr>
          <w:iCs/>
          <w:sz w:val="20"/>
          <w:szCs w:val="20"/>
        </w:rPr>
      </w:pPr>
      <w:r w:rsidRPr="00103038">
        <w:rPr>
          <w:iCs/>
          <w:sz w:val="20"/>
          <w:szCs w:val="20"/>
        </w:rPr>
        <w:t>Diese Empfehlungen gelten nicht bei Hybrid-Closed-Loop-Systemen</w:t>
      </w:r>
    </w:p>
    <w:p w14:paraId="507BA8D6" w14:textId="77777777" w:rsidR="00767A78" w:rsidRDefault="00767A78" w:rsidP="00767A78">
      <w:pPr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Die Intensität der gelben Schattierung </w:t>
      </w:r>
      <w:r w:rsidRPr="00767A78">
        <w:rPr>
          <w:iCs/>
          <w:sz w:val="20"/>
          <w:szCs w:val="20"/>
        </w:rPr>
        <w:t>zeigt das erforderliche Maß an Maßnahmen an: hellere gelbe Schattierung zeigt an, dass minimale/mäßige Maßnahmen erforderlich sind, während eine dunklere gelbe Schattierung anzeigt, dass m</w:t>
      </w:r>
      <w:r>
        <w:rPr>
          <w:iCs/>
          <w:sz w:val="20"/>
          <w:szCs w:val="20"/>
        </w:rPr>
        <w:t>oderate</w:t>
      </w:r>
      <w:r w:rsidRPr="00767A78">
        <w:rPr>
          <w:iCs/>
          <w:sz w:val="20"/>
          <w:szCs w:val="20"/>
        </w:rPr>
        <w:t>/intensive Maßnahmen erforderlich sind</w:t>
      </w:r>
    </w:p>
    <w:p w14:paraId="4E85F25C" w14:textId="44ECF6AB" w:rsidR="00767A78" w:rsidRDefault="00CA2639" w:rsidP="00767A78">
      <w:pPr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KH</w:t>
      </w:r>
      <w:r w:rsidR="00767A78" w:rsidRPr="00103038">
        <w:rPr>
          <w:iCs/>
          <w:sz w:val="20"/>
          <w:szCs w:val="20"/>
        </w:rPr>
        <w:t>: Kohlenhydrate; Ex: Sport/Training; Hypo: Hypoglykämie</w:t>
      </w:r>
    </w:p>
    <w:p w14:paraId="2A37A40F" w14:textId="77777777" w:rsidR="00767A78" w:rsidRPr="00767A78" w:rsidRDefault="00767A78" w:rsidP="00A527FA">
      <w:pPr>
        <w:jc w:val="both"/>
        <w:rPr>
          <w:iCs/>
          <w:sz w:val="17"/>
          <w:szCs w:val="17"/>
        </w:rPr>
      </w:pPr>
    </w:p>
    <w:p w14:paraId="30B220D1" w14:textId="18EA6DE2" w:rsidR="0040641C" w:rsidRPr="00767A78" w:rsidRDefault="0040641C" w:rsidP="00767A78">
      <w:pPr>
        <w:jc w:val="both"/>
        <w:rPr>
          <w:lang w:val="fr-FR"/>
        </w:rPr>
      </w:pPr>
    </w:p>
    <w:sectPr w:rsidR="0040641C" w:rsidRPr="00767A78" w:rsidSect="00D6463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11B7BD" w14:textId="77777777" w:rsidR="000B708E" w:rsidRDefault="000B708E" w:rsidP="00CE0C3A">
      <w:r>
        <w:separator/>
      </w:r>
    </w:p>
  </w:endnote>
  <w:endnote w:type="continuationSeparator" w:id="0">
    <w:p w14:paraId="7D786CFB" w14:textId="77777777" w:rsidR="000B708E" w:rsidRDefault="000B708E" w:rsidP="00CE0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71E088" w14:textId="77777777" w:rsidR="000B708E" w:rsidRDefault="000B708E" w:rsidP="00CE0C3A">
      <w:r>
        <w:separator/>
      </w:r>
    </w:p>
  </w:footnote>
  <w:footnote w:type="continuationSeparator" w:id="0">
    <w:p w14:paraId="1BB3E895" w14:textId="77777777" w:rsidR="000B708E" w:rsidRDefault="000B708E" w:rsidP="00CE0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2EE63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FAC75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7AA42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9CA01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74E27E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026BD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21ECA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7B0DB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D0F9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EC7857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7E755A"/>
    <w:multiLevelType w:val="multilevel"/>
    <w:tmpl w:val="90DAA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1" w15:restartNumberingAfterBreak="0">
    <w:nsid w:val="61BD5F2E"/>
    <w:multiLevelType w:val="multilevel"/>
    <w:tmpl w:val="56568F06"/>
    <w:lvl w:ilvl="0">
      <w:start w:val="1"/>
      <w:numFmt w:val="decimal"/>
      <w:pStyle w:val="heading1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0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0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0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0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0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berschrift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berschrift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erschrift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C3A"/>
    <w:rsid w:val="000B708E"/>
    <w:rsid w:val="00103038"/>
    <w:rsid w:val="00125B5D"/>
    <w:rsid w:val="00153965"/>
    <w:rsid w:val="00164B29"/>
    <w:rsid w:val="00165C16"/>
    <w:rsid w:val="00237F84"/>
    <w:rsid w:val="0027620A"/>
    <w:rsid w:val="002B6479"/>
    <w:rsid w:val="003D7663"/>
    <w:rsid w:val="0040641C"/>
    <w:rsid w:val="004C671B"/>
    <w:rsid w:val="00513DD2"/>
    <w:rsid w:val="00524D22"/>
    <w:rsid w:val="0054281B"/>
    <w:rsid w:val="00640779"/>
    <w:rsid w:val="006F64AF"/>
    <w:rsid w:val="00736161"/>
    <w:rsid w:val="00767A78"/>
    <w:rsid w:val="007B593F"/>
    <w:rsid w:val="00871BE0"/>
    <w:rsid w:val="008753D6"/>
    <w:rsid w:val="008E5574"/>
    <w:rsid w:val="00A000D6"/>
    <w:rsid w:val="00A71687"/>
    <w:rsid w:val="00AC4D86"/>
    <w:rsid w:val="00B01277"/>
    <w:rsid w:val="00B72C8D"/>
    <w:rsid w:val="00BA6CFB"/>
    <w:rsid w:val="00BD6574"/>
    <w:rsid w:val="00BE5749"/>
    <w:rsid w:val="00BF5D6C"/>
    <w:rsid w:val="00C145D6"/>
    <w:rsid w:val="00C74813"/>
    <w:rsid w:val="00C95ABF"/>
    <w:rsid w:val="00CA2639"/>
    <w:rsid w:val="00CE0C3A"/>
    <w:rsid w:val="00D53D79"/>
    <w:rsid w:val="00E01AF6"/>
    <w:rsid w:val="00E02F20"/>
    <w:rsid w:val="00EB2662"/>
    <w:rsid w:val="00EB2752"/>
    <w:rsid w:val="00FB0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86DD309"/>
  <w15:chartTrackingRefBased/>
  <w15:docId w15:val="{0F065B53-EF3B-7840-9F80-5EF780A2C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1"/>
    <w:uiPriority w:val="9"/>
    <w:qFormat/>
    <w:rsid w:val="00CE0C3A"/>
    <w:pPr>
      <w:keepNext/>
      <w:keepLines/>
      <w:spacing w:before="480" w:after="240" w:line="360" w:lineRule="auto"/>
      <w:ind w:left="432" w:hanging="432"/>
      <w:outlineLvl w:val="0"/>
    </w:pPr>
    <w:rPr>
      <w:rFonts w:eastAsiaTheme="minorEastAsia" w:cs="Times New Roman"/>
      <w:b/>
      <w:sz w:val="28"/>
      <w:szCs w:val="28"/>
      <w:lang w:val="en-GB"/>
    </w:rPr>
  </w:style>
  <w:style w:type="paragraph" w:styleId="berschrift2">
    <w:name w:val="heading 2"/>
    <w:basedOn w:val="Standard"/>
    <w:next w:val="Standard"/>
    <w:link w:val="berschrift2Zchn1"/>
    <w:uiPriority w:val="9"/>
    <w:unhideWhenUsed/>
    <w:qFormat/>
    <w:rsid w:val="00CE0C3A"/>
    <w:pPr>
      <w:keepNext/>
      <w:keepLines/>
      <w:spacing w:before="240" w:after="120" w:line="480" w:lineRule="auto"/>
      <w:ind w:left="576" w:hanging="576"/>
      <w:outlineLvl w:val="1"/>
    </w:pPr>
    <w:rPr>
      <w:rFonts w:eastAsiaTheme="minorEastAsia" w:cs="Times New Roman"/>
      <w:b/>
      <w:sz w:val="22"/>
      <w:szCs w:val="22"/>
      <w:lang w:val="en-GB"/>
    </w:rPr>
  </w:style>
  <w:style w:type="paragraph" w:styleId="berschrift3">
    <w:name w:val="heading 3"/>
    <w:basedOn w:val="Standard"/>
    <w:next w:val="Standard"/>
    <w:link w:val="berschrift3Zchn1"/>
    <w:uiPriority w:val="9"/>
    <w:unhideWhenUsed/>
    <w:qFormat/>
    <w:rsid w:val="00CE0C3A"/>
    <w:pPr>
      <w:keepNext/>
      <w:keepLines/>
      <w:tabs>
        <w:tab w:val="left" w:pos="0"/>
      </w:tabs>
      <w:spacing w:before="240" w:after="120" w:line="480" w:lineRule="auto"/>
      <w:ind w:left="720" w:hanging="720"/>
      <w:outlineLvl w:val="2"/>
    </w:pPr>
    <w:rPr>
      <w:rFonts w:eastAsiaTheme="minorEastAsia" w:cs="Times New Roman"/>
      <w:i/>
      <w:color w:val="000000"/>
      <w:sz w:val="22"/>
      <w:szCs w:val="22"/>
      <w:lang w:val="en-GB"/>
    </w:rPr>
  </w:style>
  <w:style w:type="paragraph" w:styleId="berschrift4">
    <w:name w:val="heading 4"/>
    <w:basedOn w:val="Standard"/>
    <w:next w:val="Standard"/>
    <w:link w:val="berschrift4Zchn1"/>
    <w:uiPriority w:val="9"/>
    <w:semiHidden/>
    <w:unhideWhenUsed/>
    <w:qFormat/>
    <w:rsid w:val="00CE0C3A"/>
    <w:pPr>
      <w:keepNext/>
      <w:keepLines/>
      <w:spacing w:before="40" w:after="160" w:line="480" w:lineRule="auto"/>
      <w:ind w:left="864" w:hanging="864"/>
      <w:outlineLvl w:val="3"/>
    </w:pPr>
    <w:rPr>
      <w:rFonts w:ascii="Calibri" w:eastAsia="Times New Roman" w:hAnsi="Calibri" w:cs="Calibri"/>
      <w:i/>
      <w:color w:val="2E75B5"/>
      <w:sz w:val="22"/>
      <w:szCs w:val="22"/>
      <w:lang w:val="en-GB"/>
    </w:rPr>
  </w:style>
  <w:style w:type="paragraph" w:styleId="berschrift5">
    <w:name w:val="heading 5"/>
    <w:basedOn w:val="Standard"/>
    <w:next w:val="Standard"/>
    <w:link w:val="berschrift5Zchn1"/>
    <w:uiPriority w:val="9"/>
    <w:semiHidden/>
    <w:unhideWhenUsed/>
    <w:qFormat/>
    <w:rsid w:val="00CE0C3A"/>
    <w:pPr>
      <w:keepNext/>
      <w:keepLines/>
      <w:spacing w:before="40" w:after="160" w:line="480" w:lineRule="auto"/>
      <w:ind w:left="1008" w:hanging="1008"/>
      <w:outlineLvl w:val="4"/>
    </w:pPr>
    <w:rPr>
      <w:rFonts w:ascii="Calibri" w:eastAsia="Times New Roman" w:hAnsi="Calibri" w:cs="Calibri"/>
      <w:color w:val="2E75B5"/>
      <w:sz w:val="22"/>
      <w:szCs w:val="22"/>
      <w:lang w:val="en-GB"/>
    </w:rPr>
  </w:style>
  <w:style w:type="paragraph" w:styleId="berschrift6">
    <w:name w:val="heading 6"/>
    <w:basedOn w:val="Standard"/>
    <w:next w:val="Standard"/>
    <w:link w:val="berschrift6Zchn1"/>
    <w:uiPriority w:val="9"/>
    <w:semiHidden/>
    <w:unhideWhenUsed/>
    <w:qFormat/>
    <w:rsid w:val="00CE0C3A"/>
    <w:pPr>
      <w:keepNext/>
      <w:keepLines/>
      <w:spacing w:before="40" w:after="160" w:line="480" w:lineRule="auto"/>
      <w:ind w:left="1152" w:hanging="1152"/>
      <w:outlineLvl w:val="5"/>
    </w:pPr>
    <w:rPr>
      <w:rFonts w:ascii="Calibri" w:eastAsia="Times New Roman" w:hAnsi="Calibri" w:cs="Calibri"/>
      <w:color w:val="1E4D78"/>
      <w:sz w:val="22"/>
      <w:szCs w:val="22"/>
      <w:lang w:val="en-GB"/>
    </w:rPr>
  </w:style>
  <w:style w:type="paragraph" w:styleId="berschrift7">
    <w:name w:val="heading 7"/>
    <w:basedOn w:val="Normal0"/>
    <w:next w:val="Normal0"/>
    <w:link w:val="berschrift7Zchn"/>
    <w:uiPriority w:val="9"/>
    <w:semiHidden/>
    <w:unhideWhenUsed/>
    <w:qFormat/>
    <w:rsid w:val="00CE0C3A"/>
    <w:pPr>
      <w:keepNext/>
      <w:keepLines/>
      <w:numPr>
        <w:ilvl w:val="6"/>
        <w:numId w:val="12"/>
      </w:numPr>
      <w:spacing w:before="40"/>
      <w:outlineLvl w:val="6"/>
    </w:pPr>
    <w:rPr>
      <w:rFonts w:asciiTheme="majorHAnsi" w:eastAsiaTheme="majorEastAsia" w:hAnsiTheme="majorHAnsi" w:cs="Times New Roman"/>
      <w:i/>
      <w:iCs/>
      <w:color w:val="1F3763" w:themeColor="accent1" w:themeShade="7F"/>
    </w:rPr>
  </w:style>
  <w:style w:type="paragraph" w:styleId="berschrift8">
    <w:name w:val="heading 8"/>
    <w:basedOn w:val="Normal0"/>
    <w:next w:val="Normal0"/>
    <w:link w:val="berschrift8Zchn"/>
    <w:uiPriority w:val="9"/>
    <w:semiHidden/>
    <w:unhideWhenUsed/>
    <w:qFormat/>
    <w:rsid w:val="00CE0C3A"/>
    <w:pPr>
      <w:keepNext/>
      <w:keepLines/>
      <w:numPr>
        <w:ilvl w:val="7"/>
        <w:numId w:val="12"/>
      </w:numPr>
      <w:spacing w:before="40"/>
      <w:outlineLvl w:val="7"/>
    </w:pPr>
    <w:rPr>
      <w:rFonts w:asciiTheme="majorHAnsi" w:eastAsiaTheme="majorEastAsia" w:hAnsiTheme="majorHAnsi" w:cs="Times New Roman"/>
      <w:color w:val="272727" w:themeColor="text1" w:themeTint="D8"/>
      <w:sz w:val="21"/>
      <w:szCs w:val="21"/>
    </w:rPr>
  </w:style>
  <w:style w:type="paragraph" w:styleId="berschrift9">
    <w:name w:val="heading 9"/>
    <w:basedOn w:val="Normal0"/>
    <w:next w:val="Normal0"/>
    <w:link w:val="berschrift9Zchn"/>
    <w:uiPriority w:val="9"/>
    <w:semiHidden/>
    <w:unhideWhenUsed/>
    <w:qFormat/>
    <w:rsid w:val="00CE0C3A"/>
    <w:pPr>
      <w:keepNext/>
      <w:keepLines/>
      <w:numPr>
        <w:ilvl w:val="8"/>
        <w:numId w:val="12"/>
      </w:numPr>
      <w:spacing w:before="40"/>
      <w:outlineLvl w:val="8"/>
    </w:pPr>
    <w:rPr>
      <w:rFonts w:asciiTheme="majorHAnsi" w:eastAsiaTheme="majorEastAsia" w:hAnsiTheme="majorHAnsi" w:cs="Times New Roman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E0C3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E0C3A"/>
  </w:style>
  <w:style w:type="paragraph" w:styleId="Fuzeile">
    <w:name w:val="footer"/>
    <w:basedOn w:val="Standard"/>
    <w:link w:val="FuzeileZchn"/>
    <w:uiPriority w:val="99"/>
    <w:unhideWhenUsed/>
    <w:rsid w:val="00CE0C3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E0C3A"/>
  </w:style>
  <w:style w:type="character" w:customStyle="1" w:styleId="berschrift1Zchn">
    <w:name w:val="Überschrift 1 Zchn"/>
    <w:basedOn w:val="Absatz-Standardschriftart"/>
    <w:link w:val="heading10"/>
    <w:uiPriority w:val="9"/>
    <w:rsid w:val="00CE0C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heading20"/>
    <w:uiPriority w:val="9"/>
    <w:rsid w:val="00CE0C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heading30"/>
    <w:uiPriority w:val="9"/>
    <w:rsid w:val="00CE0C3A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berschrift4Zchn">
    <w:name w:val="Überschrift 4 Zchn"/>
    <w:basedOn w:val="Absatz-Standardschriftart"/>
    <w:link w:val="heading40"/>
    <w:uiPriority w:val="9"/>
    <w:rsid w:val="00CE0C3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heading50"/>
    <w:uiPriority w:val="9"/>
    <w:semiHidden/>
    <w:rsid w:val="00CE0C3A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heading60"/>
    <w:uiPriority w:val="9"/>
    <w:semiHidden/>
    <w:rsid w:val="00CE0C3A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E0C3A"/>
    <w:rPr>
      <w:rFonts w:asciiTheme="majorHAnsi" w:eastAsiaTheme="majorEastAsia" w:hAnsiTheme="majorHAnsi" w:cs="Times New Roman"/>
      <w:i/>
      <w:iCs/>
      <w:color w:val="1F3763" w:themeColor="accent1" w:themeShade="7F"/>
      <w:sz w:val="26"/>
      <w:szCs w:val="26"/>
      <w:lang w:eastAsia="en-GB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E0C3A"/>
    <w:rPr>
      <w:rFonts w:asciiTheme="majorHAnsi" w:eastAsiaTheme="majorEastAsia" w:hAnsiTheme="majorHAnsi" w:cs="Times New Roman"/>
      <w:color w:val="272727" w:themeColor="text1" w:themeTint="D8"/>
      <w:sz w:val="21"/>
      <w:szCs w:val="21"/>
      <w:lang w:eastAsia="en-GB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E0C3A"/>
    <w:rPr>
      <w:rFonts w:asciiTheme="majorHAnsi" w:eastAsiaTheme="majorEastAsia" w:hAnsiTheme="majorHAnsi" w:cs="Times New Roman"/>
      <w:i/>
      <w:iCs/>
      <w:color w:val="272727" w:themeColor="text1" w:themeTint="D8"/>
      <w:sz w:val="21"/>
      <w:szCs w:val="21"/>
      <w:lang w:eastAsia="en-GB"/>
    </w:rPr>
  </w:style>
  <w:style w:type="table" w:customStyle="1" w:styleId="NormalTable0">
    <w:name w:val="Normal Table0"/>
    <w:rsid w:val="00CE0C3A"/>
    <w:pPr>
      <w:spacing w:line="320" w:lineRule="auto"/>
      <w:jc w:val="both"/>
    </w:pPr>
    <w:rPr>
      <w:rFonts w:ascii="Arial" w:eastAsia="Times New Roman" w:hAnsi="Arial" w:cs="Arial"/>
      <w:sz w:val="26"/>
      <w:szCs w:val="26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0">
    <w:name w:val="Normal0"/>
    <w:qFormat/>
    <w:rsid w:val="00CE0C3A"/>
    <w:pPr>
      <w:spacing w:line="320" w:lineRule="exact"/>
      <w:jc w:val="both"/>
    </w:pPr>
    <w:rPr>
      <w:rFonts w:ascii="Arial" w:eastAsia="Times New Roman" w:hAnsi="Arial" w:cs="Arial"/>
      <w:sz w:val="26"/>
      <w:szCs w:val="26"/>
      <w:lang w:eastAsia="en-GB"/>
    </w:rPr>
  </w:style>
  <w:style w:type="paragraph" w:customStyle="1" w:styleId="heading10">
    <w:name w:val="heading 10"/>
    <w:basedOn w:val="Normal0"/>
    <w:next w:val="Normal0"/>
    <w:link w:val="berschrift1Zchn"/>
    <w:autoRedefine/>
    <w:uiPriority w:val="9"/>
    <w:qFormat/>
    <w:rsid w:val="00CE0C3A"/>
    <w:pPr>
      <w:keepNext/>
      <w:keepLines/>
      <w:numPr>
        <w:numId w:val="12"/>
      </w:numPr>
      <w:spacing w:before="480" w:after="240" w:line="360" w:lineRule="exact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customStyle="1" w:styleId="heading20">
    <w:name w:val="heading 20"/>
    <w:basedOn w:val="Normal0"/>
    <w:next w:val="Normal0"/>
    <w:link w:val="berschrift2Zchn"/>
    <w:autoRedefine/>
    <w:uiPriority w:val="9"/>
    <w:unhideWhenUsed/>
    <w:qFormat/>
    <w:rsid w:val="00CE0C3A"/>
    <w:pPr>
      <w:keepNext/>
      <w:keepLines/>
      <w:numPr>
        <w:ilvl w:val="1"/>
        <w:numId w:val="12"/>
      </w:numPr>
      <w:spacing w:before="240" w:after="120"/>
      <w:outlineLvl w:val="1"/>
    </w:pPr>
    <w:rPr>
      <w:rFonts w:asciiTheme="majorHAnsi" w:eastAsiaTheme="majorEastAsia" w:hAnsiTheme="majorHAnsi" w:cstheme="majorBidi"/>
      <w:color w:val="2F5496" w:themeColor="accent1" w:themeShade="BF"/>
      <w:lang w:eastAsia="en-US"/>
    </w:rPr>
  </w:style>
  <w:style w:type="paragraph" w:customStyle="1" w:styleId="heading30">
    <w:name w:val="heading 30"/>
    <w:basedOn w:val="Normal0"/>
    <w:next w:val="Normal0"/>
    <w:link w:val="berschrift3Zchn"/>
    <w:autoRedefine/>
    <w:uiPriority w:val="9"/>
    <w:unhideWhenUsed/>
    <w:qFormat/>
    <w:rsid w:val="00CE0C3A"/>
    <w:pPr>
      <w:keepNext/>
      <w:keepLines/>
      <w:numPr>
        <w:ilvl w:val="2"/>
        <w:numId w:val="12"/>
      </w:numPr>
      <w:tabs>
        <w:tab w:val="left" w:pos="0"/>
      </w:tabs>
      <w:spacing w:before="240" w:after="12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paragraph" w:customStyle="1" w:styleId="heading40">
    <w:name w:val="heading 40"/>
    <w:basedOn w:val="Normal0"/>
    <w:next w:val="Normal0"/>
    <w:link w:val="berschrift4Zchn"/>
    <w:uiPriority w:val="9"/>
    <w:unhideWhenUsed/>
    <w:qFormat/>
    <w:rsid w:val="00CE0C3A"/>
    <w:pPr>
      <w:keepNext/>
      <w:keepLines/>
      <w:numPr>
        <w:ilvl w:val="3"/>
        <w:numId w:val="1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en-US"/>
    </w:rPr>
  </w:style>
  <w:style w:type="paragraph" w:customStyle="1" w:styleId="heading50">
    <w:name w:val="heading 50"/>
    <w:basedOn w:val="Normal0"/>
    <w:next w:val="Normal0"/>
    <w:link w:val="berschrift5Zchn"/>
    <w:uiPriority w:val="9"/>
    <w:semiHidden/>
    <w:unhideWhenUsed/>
    <w:qFormat/>
    <w:rsid w:val="00CE0C3A"/>
    <w:pPr>
      <w:keepNext/>
      <w:keepLines/>
      <w:numPr>
        <w:ilvl w:val="4"/>
        <w:numId w:val="1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en-US"/>
    </w:rPr>
  </w:style>
  <w:style w:type="paragraph" w:customStyle="1" w:styleId="heading60">
    <w:name w:val="heading 60"/>
    <w:basedOn w:val="Normal0"/>
    <w:next w:val="Normal0"/>
    <w:link w:val="berschrift6Zchn"/>
    <w:uiPriority w:val="9"/>
    <w:semiHidden/>
    <w:unhideWhenUsed/>
    <w:qFormat/>
    <w:rsid w:val="00CE0C3A"/>
    <w:pPr>
      <w:keepNext/>
      <w:keepLines/>
      <w:numPr>
        <w:ilvl w:val="5"/>
        <w:numId w:val="1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table" w:customStyle="1" w:styleId="NormalTable00">
    <w:name w:val="Normal Table00"/>
    <w:uiPriority w:val="99"/>
    <w:semiHidden/>
    <w:unhideWhenUsed/>
    <w:rsid w:val="00CE0C3A"/>
    <w:pPr>
      <w:spacing w:line="320" w:lineRule="auto"/>
      <w:jc w:val="both"/>
    </w:pPr>
    <w:rPr>
      <w:rFonts w:ascii="Arial" w:eastAsia="Times New Roman" w:hAnsi="Arial" w:cs="Arial"/>
      <w:sz w:val="26"/>
      <w:szCs w:val="26"/>
      <w:lang w:eastAsia="en-GB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yl5">
    <w:name w:val="_5yl5"/>
    <w:basedOn w:val="Absatz-Standardschriftart"/>
    <w:rsid w:val="00CE0C3A"/>
    <w:rPr>
      <w:rFonts w:cs="Times New Roman"/>
    </w:rPr>
  </w:style>
  <w:style w:type="table" w:customStyle="1" w:styleId="Gitternetztabelle4Akzent11">
    <w:name w:val="Gitternetztabelle 4 – Akzent 11"/>
    <w:basedOn w:val="NormalTable00"/>
    <w:uiPriority w:val="49"/>
    <w:rsid w:val="00CE0C3A"/>
    <w:pPr>
      <w:spacing w:line="240" w:lineRule="auto"/>
    </w:pPr>
    <w:rPr>
      <w:rFonts w:ascii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</w:style>
  <w:style w:type="paragraph" w:customStyle="1" w:styleId="Title0">
    <w:name w:val="Title0"/>
    <w:basedOn w:val="Normal0"/>
    <w:next w:val="Normal0"/>
    <w:link w:val="TitelZchn"/>
    <w:uiPriority w:val="10"/>
    <w:qFormat/>
    <w:rsid w:val="00CE0C3A"/>
    <w:pPr>
      <w:spacing w:line="240" w:lineRule="auto"/>
      <w:contextualSpacing/>
    </w:pPr>
    <w:rPr>
      <w:rFonts w:asciiTheme="majorHAnsi" w:eastAsiaTheme="majorEastAsia" w:hAnsiTheme="majorHAnsi" w:cs="Times New Roman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le0"/>
    <w:uiPriority w:val="10"/>
    <w:locked/>
    <w:rsid w:val="00CE0C3A"/>
    <w:rPr>
      <w:rFonts w:asciiTheme="majorHAnsi" w:eastAsiaTheme="majorEastAsia" w:hAnsiTheme="majorHAnsi" w:cs="Times New Roman"/>
      <w:spacing w:val="-10"/>
      <w:kern w:val="28"/>
      <w:sz w:val="56"/>
      <w:szCs w:val="56"/>
      <w:lang w:eastAsia="en-GB"/>
    </w:rPr>
  </w:style>
  <w:style w:type="paragraph" w:customStyle="1" w:styleId="CitaviBibliographyEntry">
    <w:name w:val="Citavi Bibliography Entry"/>
    <w:basedOn w:val="Normal0"/>
    <w:link w:val="CitaviBibliographyEntryZchn"/>
    <w:rsid w:val="00CE0C3A"/>
    <w:pPr>
      <w:tabs>
        <w:tab w:val="left" w:pos="283"/>
      </w:tabs>
      <w:ind w:left="283" w:hanging="283"/>
      <w:jc w:val="left"/>
    </w:pPr>
  </w:style>
  <w:style w:type="character" w:customStyle="1" w:styleId="CitaviBibliographyEntryZchn">
    <w:name w:val="Citavi Bibliography Entry Zchn"/>
    <w:basedOn w:val="Absatz-Standardschriftart"/>
    <w:link w:val="CitaviBibliographyEntry"/>
    <w:locked/>
    <w:rsid w:val="00CE0C3A"/>
    <w:rPr>
      <w:rFonts w:ascii="Arial" w:eastAsia="Times New Roman" w:hAnsi="Arial" w:cs="Arial"/>
      <w:sz w:val="26"/>
      <w:szCs w:val="26"/>
      <w:lang w:eastAsia="en-GB"/>
    </w:rPr>
  </w:style>
  <w:style w:type="paragraph" w:customStyle="1" w:styleId="CitaviBibliographyHeading">
    <w:name w:val="Citavi Bibliography Heading"/>
    <w:basedOn w:val="heading10"/>
    <w:link w:val="CitaviBibliographyHeadingZchn"/>
    <w:rsid w:val="00CE0C3A"/>
    <w:pPr>
      <w:tabs>
        <w:tab w:val="clear" w:pos="720"/>
        <w:tab w:val="num" w:pos="709"/>
      </w:tabs>
      <w:jc w:val="left"/>
    </w:pPr>
  </w:style>
  <w:style w:type="character" w:customStyle="1" w:styleId="CitaviBibliographyHeadingZchn">
    <w:name w:val="Citavi Bibliography Heading Zchn"/>
    <w:basedOn w:val="Absatz-Standardschriftart"/>
    <w:link w:val="CitaviBibliographyHeading"/>
    <w:locked/>
    <w:rsid w:val="00CE0C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DVS">
    <w:name w:val="DVS"/>
    <w:basedOn w:val="NormalTable00"/>
    <w:uiPriority w:val="99"/>
    <w:rsid w:val="00CE0C3A"/>
    <w:pPr>
      <w:spacing w:line="240" w:lineRule="exact"/>
      <w:ind w:left="57" w:right="57"/>
      <w:jc w:val="center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spacing w:line="240" w:lineRule="exact"/>
        <w:ind w:leftChars="0" w:left="57" w:rightChars="0" w:right="57"/>
      </w:pPr>
      <w:rPr>
        <w:rFonts w:cs="Arial"/>
        <w:b/>
        <w:sz w:val="20"/>
      </w:rPr>
      <w:tblPr/>
      <w:tcPr>
        <w:shd w:val="clear" w:color="auto" w:fill="D9D9D9" w:themeFill="background1" w:themeFillShade="D9"/>
      </w:tcPr>
    </w:tblStylePr>
    <w:tblStylePr w:type="lastRow">
      <w:rPr>
        <w:rFonts w:cs="Arial"/>
        <w:sz w:val="20"/>
      </w:rPr>
    </w:tblStylePr>
    <w:tblStylePr w:type="firstCol">
      <w:pPr>
        <w:jc w:val="left"/>
      </w:pPr>
      <w:rPr>
        <w:rFonts w:cs="Arial"/>
        <w:sz w:val="20"/>
      </w:rPr>
    </w:tblStylePr>
  </w:style>
  <w:style w:type="paragraph" w:customStyle="1" w:styleId="CitaviBibliographySubheading1">
    <w:name w:val="Citavi Bibliography Subheading 1"/>
    <w:basedOn w:val="heading20"/>
    <w:link w:val="CitaviBibliographySubheading1Zchn"/>
    <w:rsid w:val="00CE0C3A"/>
    <w:pPr>
      <w:tabs>
        <w:tab w:val="left" w:pos="2580"/>
      </w:tabs>
      <w:spacing w:line="240" w:lineRule="auto"/>
      <w:jc w:val="left"/>
      <w:outlineLvl w:val="9"/>
    </w:pPr>
    <w:rPr>
      <w:rFonts w:cs="Arial"/>
      <w:sz w:val="28"/>
      <w:szCs w:val="28"/>
    </w:rPr>
  </w:style>
  <w:style w:type="character" w:customStyle="1" w:styleId="CitaviBibliographySubheading1Zchn">
    <w:name w:val="Citavi Bibliography Subheading 1 Zchn"/>
    <w:basedOn w:val="Absatz-Standardschriftart"/>
    <w:link w:val="CitaviBibliographySubheading1"/>
    <w:locked/>
    <w:rsid w:val="00CE0C3A"/>
    <w:rPr>
      <w:rFonts w:asciiTheme="majorHAnsi" w:eastAsiaTheme="majorEastAsia" w:hAnsiTheme="majorHAnsi" w:cs="Arial"/>
      <w:color w:val="2F5496" w:themeColor="accent1" w:themeShade="BF"/>
      <w:sz w:val="28"/>
      <w:szCs w:val="28"/>
    </w:rPr>
  </w:style>
  <w:style w:type="paragraph" w:customStyle="1" w:styleId="CitaviBibliographySubheading2">
    <w:name w:val="Citavi Bibliography Subheading 2"/>
    <w:basedOn w:val="heading30"/>
    <w:link w:val="CitaviBibliographySubheading2Zchn"/>
    <w:rsid w:val="00CE0C3A"/>
    <w:pPr>
      <w:tabs>
        <w:tab w:val="left" w:pos="2580"/>
      </w:tabs>
      <w:spacing w:line="240" w:lineRule="auto"/>
      <w:jc w:val="left"/>
      <w:outlineLvl w:val="9"/>
    </w:pPr>
    <w:rPr>
      <w:sz w:val="28"/>
      <w:szCs w:val="28"/>
    </w:rPr>
  </w:style>
  <w:style w:type="character" w:customStyle="1" w:styleId="CitaviBibliographySubheading2Zchn">
    <w:name w:val="Citavi Bibliography Subheading 2 Zchn"/>
    <w:basedOn w:val="Absatz-Standardschriftart"/>
    <w:link w:val="CitaviBibliographySubheading2"/>
    <w:locked/>
    <w:rsid w:val="00CE0C3A"/>
    <w:rPr>
      <w:rFonts w:asciiTheme="majorHAnsi" w:eastAsiaTheme="majorEastAsia" w:hAnsiTheme="majorHAnsi" w:cstheme="majorBidi"/>
      <w:color w:val="1F3763" w:themeColor="accent1" w:themeShade="7F"/>
      <w:sz w:val="28"/>
      <w:szCs w:val="28"/>
    </w:rPr>
  </w:style>
  <w:style w:type="paragraph" w:customStyle="1" w:styleId="CitaviBibliographySubheading3">
    <w:name w:val="Citavi Bibliography Subheading 3"/>
    <w:basedOn w:val="heading40"/>
    <w:link w:val="CitaviBibliographySubheading3Zchn"/>
    <w:rsid w:val="00CE0C3A"/>
    <w:pPr>
      <w:tabs>
        <w:tab w:val="left" w:pos="2580"/>
      </w:tabs>
      <w:spacing w:line="240" w:lineRule="auto"/>
      <w:jc w:val="left"/>
      <w:outlineLvl w:val="9"/>
    </w:pPr>
    <w:rPr>
      <w:rFonts w:cs="Arial"/>
      <w:sz w:val="28"/>
      <w:szCs w:val="28"/>
    </w:rPr>
  </w:style>
  <w:style w:type="character" w:customStyle="1" w:styleId="CitaviBibliographySubheading3Zchn">
    <w:name w:val="Citavi Bibliography Subheading 3 Zchn"/>
    <w:basedOn w:val="Absatz-Standardschriftart"/>
    <w:link w:val="CitaviBibliographySubheading3"/>
    <w:locked/>
    <w:rsid w:val="00CE0C3A"/>
    <w:rPr>
      <w:rFonts w:asciiTheme="majorHAnsi" w:eastAsiaTheme="majorEastAsia" w:hAnsiTheme="majorHAnsi" w:cs="Arial"/>
      <w:i/>
      <w:iCs/>
      <w:color w:val="2F5496" w:themeColor="accent1" w:themeShade="BF"/>
      <w:sz w:val="28"/>
      <w:szCs w:val="28"/>
    </w:rPr>
  </w:style>
  <w:style w:type="paragraph" w:customStyle="1" w:styleId="CitaviBibliographySubheading4">
    <w:name w:val="Citavi Bibliography Subheading 4"/>
    <w:basedOn w:val="heading50"/>
    <w:link w:val="CitaviBibliographySubheading4Zchn"/>
    <w:rsid w:val="00CE0C3A"/>
    <w:pPr>
      <w:tabs>
        <w:tab w:val="left" w:pos="2580"/>
      </w:tabs>
      <w:spacing w:line="240" w:lineRule="auto"/>
      <w:jc w:val="left"/>
      <w:outlineLvl w:val="9"/>
    </w:pPr>
    <w:rPr>
      <w:rFonts w:cs="Arial"/>
      <w:sz w:val="28"/>
      <w:szCs w:val="28"/>
    </w:rPr>
  </w:style>
  <w:style w:type="character" w:customStyle="1" w:styleId="CitaviBibliographySubheading4Zchn">
    <w:name w:val="Citavi Bibliography Subheading 4 Zchn"/>
    <w:basedOn w:val="Absatz-Standardschriftart"/>
    <w:link w:val="CitaviBibliographySubheading4"/>
    <w:locked/>
    <w:rsid w:val="00CE0C3A"/>
    <w:rPr>
      <w:rFonts w:asciiTheme="majorHAnsi" w:eastAsiaTheme="majorEastAsia" w:hAnsiTheme="majorHAnsi" w:cs="Arial"/>
      <w:color w:val="2F5496" w:themeColor="accent1" w:themeShade="BF"/>
      <w:sz w:val="28"/>
      <w:szCs w:val="28"/>
    </w:rPr>
  </w:style>
  <w:style w:type="paragraph" w:customStyle="1" w:styleId="CitaviBibliographySubheading5">
    <w:name w:val="Citavi Bibliography Subheading 5"/>
    <w:basedOn w:val="heading60"/>
    <w:link w:val="CitaviBibliographySubheading5Zchn"/>
    <w:rsid w:val="00CE0C3A"/>
    <w:pPr>
      <w:tabs>
        <w:tab w:val="left" w:pos="2580"/>
      </w:tabs>
      <w:spacing w:line="240" w:lineRule="auto"/>
      <w:jc w:val="right"/>
      <w:outlineLvl w:val="9"/>
    </w:pPr>
    <w:rPr>
      <w:rFonts w:cs="Arial"/>
      <w:sz w:val="28"/>
      <w:szCs w:val="28"/>
    </w:rPr>
  </w:style>
  <w:style w:type="character" w:customStyle="1" w:styleId="CitaviBibliographySubheading5Zchn">
    <w:name w:val="Citavi Bibliography Subheading 5 Zchn"/>
    <w:basedOn w:val="Absatz-Standardschriftart"/>
    <w:link w:val="CitaviBibliographySubheading5"/>
    <w:locked/>
    <w:rsid w:val="00CE0C3A"/>
    <w:rPr>
      <w:rFonts w:asciiTheme="majorHAnsi" w:eastAsiaTheme="majorEastAsia" w:hAnsiTheme="majorHAnsi" w:cs="Arial"/>
      <w:color w:val="1F3763" w:themeColor="accent1" w:themeShade="7F"/>
      <w:sz w:val="28"/>
      <w:szCs w:val="28"/>
    </w:rPr>
  </w:style>
  <w:style w:type="paragraph" w:customStyle="1" w:styleId="CitaviBibliographySubheading6">
    <w:name w:val="Citavi Bibliography Subheading 6"/>
    <w:basedOn w:val="berschrift7"/>
    <w:link w:val="CitaviBibliographySubheading6Zchn"/>
    <w:rsid w:val="00CE0C3A"/>
    <w:pPr>
      <w:tabs>
        <w:tab w:val="left" w:pos="2580"/>
      </w:tabs>
      <w:spacing w:line="240" w:lineRule="auto"/>
      <w:jc w:val="right"/>
      <w:outlineLvl w:val="9"/>
    </w:pPr>
    <w:rPr>
      <w:rFonts w:cs="Arial"/>
      <w:sz w:val="28"/>
      <w:szCs w:val="28"/>
    </w:rPr>
  </w:style>
  <w:style w:type="character" w:customStyle="1" w:styleId="CitaviBibliographySubheading6Zchn">
    <w:name w:val="Citavi Bibliography Subheading 6 Zchn"/>
    <w:basedOn w:val="Absatz-Standardschriftart"/>
    <w:link w:val="CitaviBibliographySubheading6"/>
    <w:locked/>
    <w:rsid w:val="00CE0C3A"/>
    <w:rPr>
      <w:rFonts w:asciiTheme="majorHAnsi" w:eastAsiaTheme="majorEastAsia" w:hAnsiTheme="majorHAnsi" w:cs="Arial"/>
      <w:i/>
      <w:iCs/>
      <w:color w:val="1F3763" w:themeColor="accent1" w:themeShade="7F"/>
      <w:sz w:val="28"/>
      <w:szCs w:val="28"/>
      <w:lang w:eastAsia="en-GB"/>
    </w:rPr>
  </w:style>
  <w:style w:type="paragraph" w:customStyle="1" w:styleId="CitaviBibliographySubheading7">
    <w:name w:val="Citavi Bibliography Subheading 7"/>
    <w:basedOn w:val="berschrift8"/>
    <w:link w:val="CitaviBibliographySubheading7Zchn"/>
    <w:rsid w:val="00CE0C3A"/>
    <w:pPr>
      <w:tabs>
        <w:tab w:val="left" w:pos="2580"/>
      </w:tabs>
      <w:spacing w:line="240" w:lineRule="auto"/>
      <w:jc w:val="right"/>
      <w:outlineLvl w:val="9"/>
    </w:pPr>
    <w:rPr>
      <w:rFonts w:cs="Arial"/>
      <w:sz w:val="28"/>
      <w:szCs w:val="28"/>
    </w:rPr>
  </w:style>
  <w:style w:type="character" w:customStyle="1" w:styleId="CitaviBibliographySubheading7Zchn">
    <w:name w:val="Citavi Bibliography Subheading 7 Zchn"/>
    <w:basedOn w:val="Absatz-Standardschriftart"/>
    <w:link w:val="CitaviBibliographySubheading7"/>
    <w:locked/>
    <w:rsid w:val="00CE0C3A"/>
    <w:rPr>
      <w:rFonts w:asciiTheme="majorHAnsi" w:eastAsiaTheme="majorEastAsia" w:hAnsiTheme="majorHAnsi" w:cs="Arial"/>
      <w:color w:val="272727" w:themeColor="text1" w:themeTint="D8"/>
      <w:sz w:val="28"/>
      <w:szCs w:val="28"/>
      <w:lang w:eastAsia="en-GB"/>
    </w:rPr>
  </w:style>
  <w:style w:type="paragraph" w:customStyle="1" w:styleId="CitaviBibliographySubheading8">
    <w:name w:val="Citavi Bibliography Subheading 8"/>
    <w:basedOn w:val="berschrift9"/>
    <w:link w:val="CitaviBibliographySubheading8Zchn"/>
    <w:rsid w:val="00CE0C3A"/>
    <w:pPr>
      <w:tabs>
        <w:tab w:val="left" w:pos="2580"/>
      </w:tabs>
      <w:spacing w:line="240" w:lineRule="auto"/>
      <w:jc w:val="right"/>
      <w:outlineLvl w:val="9"/>
    </w:pPr>
    <w:rPr>
      <w:rFonts w:cs="Arial"/>
      <w:sz w:val="28"/>
      <w:szCs w:val="28"/>
    </w:rPr>
  </w:style>
  <w:style w:type="character" w:customStyle="1" w:styleId="CitaviBibliographySubheading8Zchn">
    <w:name w:val="Citavi Bibliography Subheading 8 Zchn"/>
    <w:basedOn w:val="Absatz-Standardschriftart"/>
    <w:link w:val="CitaviBibliographySubheading8"/>
    <w:locked/>
    <w:rsid w:val="00CE0C3A"/>
    <w:rPr>
      <w:rFonts w:asciiTheme="majorHAnsi" w:eastAsiaTheme="majorEastAsia" w:hAnsiTheme="majorHAnsi" w:cs="Arial"/>
      <w:i/>
      <w:iCs/>
      <w:color w:val="272727" w:themeColor="text1" w:themeTint="D8"/>
      <w:sz w:val="28"/>
      <w:szCs w:val="28"/>
      <w:lang w:eastAsia="en-GB"/>
    </w:rPr>
  </w:style>
  <w:style w:type="table" w:customStyle="1" w:styleId="Tabellenraster1">
    <w:name w:val="Tabellenraster1"/>
    <w:basedOn w:val="NormalTable00"/>
    <w:next w:val="Tabellenraster"/>
    <w:uiPriority w:val="39"/>
    <w:rsid w:val="00CE0C3A"/>
    <w:pPr>
      <w:spacing w:line="240" w:lineRule="auto"/>
    </w:pPr>
    <w:rPr>
      <w:rFonts w:ascii="Calibri" w:hAnsi="Calibri"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Table00"/>
    <w:uiPriority w:val="39"/>
    <w:rsid w:val="00CE0C3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itaviChapterBibliographyHeading">
    <w:name w:val="Citavi Chapter Bibliography Heading"/>
    <w:basedOn w:val="heading20"/>
    <w:link w:val="CitaviChapterBibliographyHeadingZchn"/>
    <w:uiPriority w:val="99"/>
    <w:rsid w:val="00CE0C3A"/>
    <w:pPr>
      <w:jc w:val="left"/>
    </w:pPr>
  </w:style>
  <w:style w:type="character" w:customStyle="1" w:styleId="CitaviChapterBibliographyHeadingZchn">
    <w:name w:val="Citavi Chapter Bibliography Heading Zchn"/>
    <w:basedOn w:val="Absatz-Standardschriftart"/>
    <w:link w:val="CitaviChapterBibliographyHeading"/>
    <w:uiPriority w:val="99"/>
    <w:locked/>
    <w:rsid w:val="00CE0C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Subtitle0">
    <w:name w:val="Subtitle0"/>
    <w:basedOn w:val="Standard"/>
    <w:next w:val="Standard"/>
    <w:rsid w:val="00CE0C3A"/>
    <w:pPr>
      <w:spacing w:after="160" w:line="480" w:lineRule="auto"/>
    </w:pPr>
    <w:rPr>
      <w:rFonts w:ascii="Calibri" w:eastAsia="Times New Roman" w:hAnsi="Calibri" w:cs="Calibri"/>
      <w:color w:val="5A5A5A"/>
      <w:sz w:val="22"/>
      <w:szCs w:val="22"/>
      <w:lang w:val="en-GB"/>
    </w:rPr>
  </w:style>
  <w:style w:type="character" w:customStyle="1" w:styleId="berschrift1Zchn1">
    <w:name w:val="Überschrift 1 Zchn1"/>
    <w:basedOn w:val="Absatz-Standardschriftart"/>
    <w:link w:val="berschrift1"/>
    <w:uiPriority w:val="9"/>
    <w:locked/>
    <w:rsid w:val="00CE0C3A"/>
    <w:rPr>
      <w:rFonts w:eastAsiaTheme="minorEastAsia" w:cs="Times New Roman"/>
      <w:b/>
      <w:sz w:val="28"/>
      <w:szCs w:val="28"/>
      <w:lang w:val="en-GB"/>
    </w:rPr>
  </w:style>
  <w:style w:type="character" w:customStyle="1" w:styleId="berschrift2Zchn1">
    <w:name w:val="Überschrift 2 Zchn1"/>
    <w:basedOn w:val="Absatz-Standardschriftart"/>
    <w:link w:val="berschrift2"/>
    <w:uiPriority w:val="9"/>
    <w:locked/>
    <w:rsid w:val="00CE0C3A"/>
    <w:rPr>
      <w:rFonts w:eastAsiaTheme="minorEastAsia" w:cs="Times New Roman"/>
      <w:b/>
      <w:sz w:val="22"/>
      <w:szCs w:val="22"/>
      <w:lang w:val="en-GB"/>
    </w:rPr>
  </w:style>
  <w:style w:type="character" w:customStyle="1" w:styleId="berschrift3Zchn1">
    <w:name w:val="Überschrift 3 Zchn1"/>
    <w:basedOn w:val="Absatz-Standardschriftart"/>
    <w:link w:val="berschrift3"/>
    <w:uiPriority w:val="9"/>
    <w:locked/>
    <w:rsid w:val="00CE0C3A"/>
    <w:rPr>
      <w:rFonts w:eastAsiaTheme="minorEastAsia" w:cs="Times New Roman"/>
      <w:i/>
      <w:color w:val="000000"/>
      <w:sz w:val="22"/>
      <w:szCs w:val="22"/>
      <w:lang w:val="en-GB"/>
    </w:rPr>
  </w:style>
  <w:style w:type="character" w:customStyle="1" w:styleId="berschrift4Zchn1">
    <w:name w:val="Überschrift 4 Zchn1"/>
    <w:basedOn w:val="Absatz-Standardschriftart"/>
    <w:link w:val="berschrift4"/>
    <w:uiPriority w:val="9"/>
    <w:semiHidden/>
    <w:locked/>
    <w:rsid w:val="00CE0C3A"/>
    <w:rPr>
      <w:rFonts w:ascii="Calibri" w:eastAsia="Times New Roman" w:hAnsi="Calibri" w:cs="Calibri"/>
      <w:i/>
      <w:color w:val="2E75B5"/>
      <w:sz w:val="22"/>
      <w:szCs w:val="22"/>
      <w:lang w:val="en-GB"/>
    </w:rPr>
  </w:style>
  <w:style w:type="character" w:customStyle="1" w:styleId="berschrift5Zchn1">
    <w:name w:val="Überschrift 5 Zchn1"/>
    <w:basedOn w:val="Absatz-Standardschriftart"/>
    <w:link w:val="berschrift5"/>
    <w:uiPriority w:val="9"/>
    <w:semiHidden/>
    <w:locked/>
    <w:rsid w:val="00CE0C3A"/>
    <w:rPr>
      <w:rFonts w:ascii="Calibri" w:eastAsia="Times New Roman" w:hAnsi="Calibri" w:cs="Calibri"/>
      <w:color w:val="2E75B5"/>
      <w:sz w:val="22"/>
      <w:szCs w:val="22"/>
      <w:lang w:val="en-GB"/>
    </w:rPr>
  </w:style>
  <w:style w:type="character" w:customStyle="1" w:styleId="berschrift6Zchn1">
    <w:name w:val="Überschrift 6 Zchn1"/>
    <w:basedOn w:val="Absatz-Standardschriftart"/>
    <w:link w:val="berschrift6"/>
    <w:uiPriority w:val="9"/>
    <w:semiHidden/>
    <w:locked/>
    <w:rsid w:val="00CE0C3A"/>
    <w:rPr>
      <w:rFonts w:ascii="Calibri" w:eastAsia="Times New Roman" w:hAnsi="Calibri" w:cs="Calibri"/>
      <w:color w:val="1E4D78"/>
      <w:sz w:val="22"/>
      <w:szCs w:val="22"/>
      <w:lang w:val="en-GB"/>
    </w:rPr>
  </w:style>
  <w:style w:type="paragraph" w:styleId="Index1">
    <w:name w:val="index 1"/>
    <w:basedOn w:val="Normal0"/>
    <w:next w:val="Normal0"/>
    <w:autoRedefine/>
    <w:uiPriority w:val="99"/>
    <w:semiHidden/>
    <w:unhideWhenUsed/>
    <w:rsid w:val="00CE0C3A"/>
    <w:pPr>
      <w:spacing w:line="240" w:lineRule="auto"/>
      <w:ind w:left="260" w:hanging="260"/>
    </w:pPr>
  </w:style>
  <w:style w:type="paragraph" w:styleId="Index2">
    <w:name w:val="index 2"/>
    <w:basedOn w:val="Normal0"/>
    <w:next w:val="Normal0"/>
    <w:autoRedefine/>
    <w:uiPriority w:val="99"/>
    <w:semiHidden/>
    <w:unhideWhenUsed/>
    <w:rsid w:val="00CE0C3A"/>
    <w:pPr>
      <w:spacing w:line="240" w:lineRule="auto"/>
      <w:ind w:left="520" w:hanging="260"/>
    </w:pPr>
  </w:style>
  <w:style w:type="paragraph" w:styleId="Index3">
    <w:name w:val="index 3"/>
    <w:basedOn w:val="Normal0"/>
    <w:next w:val="Normal0"/>
    <w:autoRedefine/>
    <w:uiPriority w:val="99"/>
    <w:semiHidden/>
    <w:unhideWhenUsed/>
    <w:rsid w:val="00CE0C3A"/>
    <w:pPr>
      <w:spacing w:line="240" w:lineRule="auto"/>
      <w:ind w:left="780" w:hanging="260"/>
    </w:pPr>
  </w:style>
  <w:style w:type="paragraph" w:styleId="Index4">
    <w:name w:val="index 4"/>
    <w:basedOn w:val="Normal0"/>
    <w:next w:val="Normal0"/>
    <w:autoRedefine/>
    <w:uiPriority w:val="99"/>
    <w:semiHidden/>
    <w:unhideWhenUsed/>
    <w:rsid w:val="00CE0C3A"/>
    <w:pPr>
      <w:spacing w:line="240" w:lineRule="auto"/>
      <w:ind w:left="1040" w:hanging="260"/>
    </w:pPr>
  </w:style>
  <w:style w:type="paragraph" w:styleId="Index5">
    <w:name w:val="index 5"/>
    <w:basedOn w:val="Normal0"/>
    <w:next w:val="Normal0"/>
    <w:autoRedefine/>
    <w:uiPriority w:val="99"/>
    <w:semiHidden/>
    <w:unhideWhenUsed/>
    <w:rsid w:val="00CE0C3A"/>
    <w:pPr>
      <w:spacing w:line="240" w:lineRule="auto"/>
      <w:ind w:left="1300" w:hanging="260"/>
    </w:pPr>
  </w:style>
  <w:style w:type="paragraph" w:styleId="Index6">
    <w:name w:val="index 6"/>
    <w:basedOn w:val="Normal0"/>
    <w:next w:val="Normal0"/>
    <w:autoRedefine/>
    <w:uiPriority w:val="99"/>
    <w:semiHidden/>
    <w:unhideWhenUsed/>
    <w:rsid w:val="00CE0C3A"/>
    <w:pPr>
      <w:spacing w:line="240" w:lineRule="auto"/>
      <w:ind w:left="1560" w:hanging="260"/>
    </w:pPr>
  </w:style>
  <w:style w:type="paragraph" w:styleId="Index7">
    <w:name w:val="index 7"/>
    <w:basedOn w:val="Normal0"/>
    <w:next w:val="Normal0"/>
    <w:autoRedefine/>
    <w:uiPriority w:val="99"/>
    <w:semiHidden/>
    <w:unhideWhenUsed/>
    <w:rsid w:val="00CE0C3A"/>
    <w:pPr>
      <w:spacing w:line="240" w:lineRule="auto"/>
      <w:ind w:left="1820" w:hanging="260"/>
    </w:pPr>
  </w:style>
  <w:style w:type="paragraph" w:styleId="Index8">
    <w:name w:val="index 8"/>
    <w:basedOn w:val="Normal0"/>
    <w:next w:val="Normal0"/>
    <w:autoRedefine/>
    <w:uiPriority w:val="99"/>
    <w:semiHidden/>
    <w:unhideWhenUsed/>
    <w:rsid w:val="00CE0C3A"/>
    <w:pPr>
      <w:spacing w:line="240" w:lineRule="auto"/>
      <w:ind w:left="2080" w:hanging="260"/>
    </w:pPr>
  </w:style>
  <w:style w:type="paragraph" w:styleId="Index9">
    <w:name w:val="index 9"/>
    <w:basedOn w:val="Normal0"/>
    <w:next w:val="Normal0"/>
    <w:autoRedefine/>
    <w:uiPriority w:val="99"/>
    <w:semiHidden/>
    <w:unhideWhenUsed/>
    <w:rsid w:val="00CE0C3A"/>
    <w:pPr>
      <w:spacing w:line="240" w:lineRule="auto"/>
      <w:ind w:left="2340" w:hanging="260"/>
    </w:pPr>
  </w:style>
  <w:style w:type="paragraph" w:styleId="Verzeichnis1">
    <w:name w:val="toc 1"/>
    <w:basedOn w:val="Normal0"/>
    <w:next w:val="Normal0"/>
    <w:autoRedefine/>
    <w:uiPriority w:val="39"/>
    <w:unhideWhenUsed/>
    <w:rsid w:val="00CE0C3A"/>
    <w:pPr>
      <w:tabs>
        <w:tab w:val="right" w:leader="dot" w:pos="9628"/>
      </w:tabs>
      <w:spacing w:after="100"/>
      <w:jc w:val="left"/>
    </w:pPr>
  </w:style>
  <w:style w:type="paragraph" w:styleId="Verzeichnis2">
    <w:name w:val="toc 2"/>
    <w:basedOn w:val="Normal0"/>
    <w:next w:val="Normal0"/>
    <w:autoRedefine/>
    <w:uiPriority w:val="39"/>
    <w:unhideWhenUsed/>
    <w:rsid w:val="00CE0C3A"/>
    <w:pPr>
      <w:spacing w:after="100"/>
      <w:ind w:left="220"/>
    </w:pPr>
  </w:style>
  <w:style w:type="paragraph" w:styleId="Verzeichnis3">
    <w:name w:val="toc 3"/>
    <w:basedOn w:val="Normal0"/>
    <w:next w:val="Normal0"/>
    <w:autoRedefine/>
    <w:uiPriority w:val="39"/>
    <w:unhideWhenUsed/>
    <w:rsid w:val="00CE0C3A"/>
    <w:pPr>
      <w:spacing w:after="100"/>
      <w:ind w:left="440"/>
    </w:pPr>
  </w:style>
  <w:style w:type="paragraph" w:styleId="Verzeichnis4">
    <w:name w:val="toc 4"/>
    <w:basedOn w:val="Normal0"/>
    <w:next w:val="Normal0"/>
    <w:autoRedefine/>
    <w:uiPriority w:val="39"/>
    <w:semiHidden/>
    <w:unhideWhenUsed/>
    <w:rsid w:val="00CE0C3A"/>
    <w:pPr>
      <w:spacing w:after="100"/>
      <w:ind w:left="780"/>
    </w:pPr>
  </w:style>
  <w:style w:type="paragraph" w:styleId="Verzeichnis5">
    <w:name w:val="toc 5"/>
    <w:basedOn w:val="Normal0"/>
    <w:next w:val="Normal0"/>
    <w:autoRedefine/>
    <w:uiPriority w:val="39"/>
    <w:semiHidden/>
    <w:unhideWhenUsed/>
    <w:rsid w:val="00CE0C3A"/>
    <w:pPr>
      <w:spacing w:after="100"/>
      <w:ind w:left="1040"/>
    </w:pPr>
  </w:style>
  <w:style w:type="paragraph" w:styleId="Verzeichnis6">
    <w:name w:val="toc 6"/>
    <w:basedOn w:val="Normal0"/>
    <w:next w:val="Normal0"/>
    <w:autoRedefine/>
    <w:uiPriority w:val="39"/>
    <w:semiHidden/>
    <w:unhideWhenUsed/>
    <w:rsid w:val="00CE0C3A"/>
    <w:pPr>
      <w:spacing w:after="100"/>
      <w:ind w:left="1300"/>
    </w:pPr>
  </w:style>
  <w:style w:type="paragraph" w:styleId="Verzeichnis7">
    <w:name w:val="toc 7"/>
    <w:basedOn w:val="Normal0"/>
    <w:next w:val="Normal0"/>
    <w:autoRedefine/>
    <w:uiPriority w:val="39"/>
    <w:semiHidden/>
    <w:unhideWhenUsed/>
    <w:rsid w:val="00CE0C3A"/>
    <w:pPr>
      <w:spacing w:after="100"/>
      <w:ind w:left="1560"/>
    </w:pPr>
  </w:style>
  <w:style w:type="paragraph" w:styleId="Verzeichnis8">
    <w:name w:val="toc 8"/>
    <w:basedOn w:val="Normal0"/>
    <w:next w:val="Normal0"/>
    <w:autoRedefine/>
    <w:uiPriority w:val="39"/>
    <w:semiHidden/>
    <w:unhideWhenUsed/>
    <w:rsid w:val="00CE0C3A"/>
    <w:pPr>
      <w:spacing w:after="100"/>
      <w:ind w:left="1820"/>
    </w:pPr>
  </w:style>
  <w:style w:type="paragraph" w:styleId="Verzeichnis9">
    <w:name w:val="toc 9"/>
    <w:basedOn w:val="Normal0"/>
    <w:next w:val="Normal0"/>
    <w:autoRedefine/>
    <w:uiPriority w:val="39"/>
    <w:semiHidden/>
    <w:unhideWhenUsed/>
    <w:rsid w:val="00CE0C3A"/>
    <w:pPr>
      <w:spacing w:after="100"/>
      <w:ind w:left="2080"/>
    </w:pPr>
  </w:style>
  <w:style w:type="paragraph" w:styleId="Standardeinzug">
    <w:name w:val="Normal Indent"/>
    <w:basedOn w:val="Normal0"/>
    <w:uiPriority w:val="99"/>
    <w:semiHidden/>
    <w:unhideWhenUsed/>
    <w:rsid w:val="00CE0C3A"/>
    <w:pPr>
      <w:ind w:left="708"/>
    </w:pPr>
  </w:style>
  <w:style w:type="paragraph" w:styleId="Funotentext">
    <w:name w:val="footnote text"/>
    <w:basedOn w:val="Normal0"/>
    <w:link w:val="FunotentextZchn"/>
    <w:uiPriority w:val="99"/>
    <w:semiHidden/>
    <w:unhideWhenUsed/>
    <w:rsid w:val="00CE0C3A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E0C3A"/>
    <w:rPr>
      <w:rFonts w:ascii="Arial" w:eastAsia="Times New Roman" w:hAnsi="Arial" w:cs="Arial"/>
      <w:sz w:val="20"/>
      <w:szCs w:val="20"/>
      <w:lang w:eastAsia="en-GB"/>
    </w:rPr>
  </w:style>
  <w:style w:type="paragraph" w:styleId="Kommentartext">
    <w:name w:val="annotation text"/>
    <w:basedOn w:val="Normal0"/>
    <w:link w:val="KommentartextZchn"/>
    <w:uiPriority w:val="99"/>
    <w:unhideWhenUsed/>
    <w:rsid w:val="00CE0C3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CE0C3A"/>
    <w:rPr>
      <w:rFonts w:ascii="Arial" w:eastAsia="Times New Roman" w:hAnsi="Arial" w:cs="Arial"/>
      <w:sz w:val="20"/>
      <w:szCs w:val="20"/>
      <w:lang w:eastAsia="en-GB"/>
    </w:rPr>
  </w:style>
  <w:style w:type="paragraph" w:styleId="Indexberschrift">
    <w:name w:val="index heading"/>
    <w:basedOn w:val="Normal0"/>
    <w:next w:val="Index1"/>
    <w:uiPriority w:val="99"/>
    <w:semiHidden/>
    <w:unhideWhenUsed/>
    <w:rsid w:val="00CE0C3A"/>
    <w:rPr>
      <w:rFonts w:asciiTheme="majorHAnsi" w:eastAsiaTheme="majorEastAsia" w:hAnsiTheme="majorHAnsi" w:cs="Times New Roman"/>
      <w:b/>
      <w:bCs/>
    </w:rPr>
  </w:style>
  <w:style w:type="paragraph" w:styleId="Beschriftung">
    <w:name w:val="caption"/>
    <w:basedOn w:val="Normal0"/>
    <w:next w:val="Normal0"/>
    <w:autoRedefine/>
    <w:uiPriority w:val="35"/>
    <w:unhideWhenUsed/>
    <w:qFormat/>
    <w:rsid w:val="00CE0C3A"/>
    <w:pPr>
      <w:keepNext/>
      <w:tabs>
        <w:tab w:val="left" w:pos="709"/>
      </w:tabs>
      <w:spacing w:before="120" w:line="240" w:lineRule="auto"/>
      <w:jc w:val="left"/>
    </w:pPr>
    <w:rPr>
      <w:rFonts w:eastAsiaTheme="minorEastAsia"/>
      <w:bCs/>
      <w:i/>
      <w:sz w:val="20"/>
      <w:szCs w:val="18"/>
      <w:lang w:eastAsia="en-US"/>
    </w:rPr>
  </w:style>
  <w:style w:type="paragraph" w:styleId="Abbildungsverzeichnis">
    <w:name w:val="table of figures"/>
    <w:basedOn w:val="Normal0"/>
    <w:next w:val="Normal0"/>
    <w:uiPriority w:val="99"/>
    <w:unhideWhenUsed/>
    <w:rsid w:val="00CE0C3A"/>
  </w:style>
  <w:style w:type="paragraph" w:styleId="Umschlagadresse">
    <w:name w:val="envelope address"/>
    <w:basedOn w:val="Normal0"/>
    <w:uiPriority w:val="99"/>
    <w:semiHidden/>
    <w:unhideWhenUsed/>
    <w:rsid w:val="00CE0C3A"/>
    <w:pPr>
      <w:framePr w:w="4320" w:h="2160" w:hRule="exact" w:hSpace="141" w:wrap="auto" w:hAnchor="page" w:xAlign="center" w:yAlign="bottom"/>
      <w:spacing w:line="240" w:lineRule="auto"/>
      <w:ind w:left="1"/>
    </w:pPr>
    <w:rPr>
      <w:rFonts w:asciiTheme="majorHAnsi" w:eastAsiaTheme="majorEastAsia" w:hAnsiTheme="majorHAnsi" w:cs="Times New Roman"/>
      <w:sz w:val="24"/>
      <w:szCs w:val="24"/>
    </w:rPr>
  </w:style>
  <w:style w:type="paragraph" w:styleId="Umschlagabsenderadresse">
    <w:name w:val="envelope return"/>
    <w:basedOn w:val="Normal0"/>
    <w:uiPriority w:val="99"/>
    <w:semiHidden/>
    <w:unhideWhenUsed/>
    <w:rsid w:val="00CE0C3A"/>
    <w:pPr>
      <w:spacing w:line="240" w:lineRule="auto"/>
    </w:pPr>
    <w:rPr>
      <w:rFonts w:asciiTheme="majorHAnsi" w:eastAsiaTheme="majorEastAsia" w:hAnsiTheme="majorHAnsi" w:cs="Times New Roman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CE0C3A"/>
    <w:rPr>
      <w:rFonts w:cs="Times New Roman"/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E0C3A"/>
    <w:rPr>
      <w:rFonts w:cs="Times New Roman"/>
      <w:sz w:val="16"/>
      <w:szCs w:val="16"/>
    </w:rPr>
  </w:style>
  <w:style w:type="character" w:styleId="Zeilennummer">
    <w:name w:val="line number"/>
    <w:basedOn w:val="Absatz-Standardschriftart"/>
    <w:uiPriority w:val="99"/>
    <w:semiHidden/>
    <w:unhideWhenUsed/>
    <w:rsid w:val="00CE0C3A"/>
    <w:rPr>
      <w:rFonts w:cs="Times New Roman"/>
    </w:rPr>
  </w:style>
  <w:style w:type="character" w:styleId="Seitenzahl">
    <w:name w:val="page number"/>
    <w:basedOn w:val="Absatz-Standardschriftart"/>
    <w:uiPriority w:val="99"/>
    <w:semiHidden/>
    <w:unhideWhenUsed/>
    <w:rsid w:val="00CE0C3A"/>
    <w:rPr>
      <w:rFonts w:cs="Times New Roman"/>
    </w:rPr>
  </w:style>
  <w:style w:type="character" w:styleId="Endnotenzeichen">
    <w:name w:val="endnote reference"/>
    <w:basedOn w:val="Absatz-Standardschriftart"/>
    <w:uiPriority w:val="99"/>
    <w:semiHidden/>
    <w:unhideWhenUsed/>
    <w:rsid w:val="00CE0C3A"/>
    <w:rPr>
      <w:rFonts w:cs="Times New Roman"/>
      <w:vertAlign w:val="superscript"/>
    </w:rPr>
  </w:style>
  <w:style w:type="paragraph" w:styleId="Endnotentext">
    <w:name w:val="endnote text"/>
    <w:basedOn w:val="Normal0"/>
    <w:link w:val="EndnotentextZchn"/>
    <w:uiPriority w:val="99"/>
    <w:semiHidden/>
    <w:unhideWhenUsed/>
    <w:rsid w:val="00CE0C3A"/>
    <w:pPr>
      <w:spacing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CE0C3A"/>
    <w:rPr>
      <w:rFonts w:ascii="Arial" w:eastAsia="Times New Roman" w:hAnsi="Arial" w:cs="Arial"/>
      <w:sz w:val="20"/>
      <w:szCs w:val="20"/>
      <w:lang w:eastAsia="en-GB"/>
    </w:rPr>
  </w:style>
  <w:style w:type="paragraph" w:styleId="Rechtsgrundlagenverzeichnis">
    <w:name w:val="table of authorities"/>
    <w:basedOn w:val="Normal0"/>
    <w:next w:val="Normal0"/>
    <w:uiPriority w:val="99"/>
    <w:semiHidden/>
    <w:unhideWhenUsed/>
    <w:rsid w:val="00CE0C3A"/>
    <w:pPr>
      <w:ind w:left="260" w:hanging="260"/>
    </w:pPr>
  </w:style>
  <w:style w:type="paragraph" w:styleId="Makrotext">
    <w:name w:val="macro"/>
    <w:link w:val="MakrotextZchn"/>
    <w:uiPriority w:val="99"/>
    <w:semiHidden/>
    <w:unhideWhenUsed/>
    <w:rsid w:val="00CE0C3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20" w:lineRule="exact"/>
      <w:jc w:val="both"/>
    </w:pPr>
    <w:rPr>
      <w:rFonts w:ascii="Consolas" w:eastAsia="Times New Roman" w:hAnsi="Consolas" w:cs="Arial"/>
      <w:sz w:val="20"/>
      <w:szCs w:val="20"/>
      <w:lang w:eastAsia="en-GB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CE0C3A"/>
    <w:rPr>
      <w:rFonts w:ascii="Consolas" w:eastAsia="Times New Roman" w:hAnsi="Consolas" w:cs="Arial"/>
      <w:sz w:val="20"/>
      <w:szCs w:val="20"/>
      <w:lang w:eastAsia="en-GB"/>
    </w:rPr>
  </w:style>
  <w:style w:type="paragraph" w:styleId="RGV-berschrift">
    <w:name w:val="toa heading"/>
    <w:basedOn w:val="Normal0"/>
    <w:next w:val="Normal0"/>
    <w:uiPriority w:val="99"/>
    <w:semiHidden/>
    <w:unhideWhenUsed/>
    <w:rsid w:val="00CE0C3A"/>
    <w:pPr>
      <w:spacing w:before="120"/>
    </w:pPr>
    <w:rPr>
      <w:rFonts w:asciiTheme="majorHAnsi" w:eastAsiaTheme="majorEastAsia" w:hAnsiTheme="majorHAnsi" w:cs="Times New Roman"/>
      <w:b/>
      <w:bCs/>
      <w:sz w:val="24"/>
      <w:szCs w:val="24"/>
    </w:rPr>
  </w:style>
  <w:style w:type="paragraph" w:styleId="Liste">
    <w:name w:val="List"/>
    <w:basedOn w:val="Normal0"/>
    <w:uiPriority w:val="99"/>
    <w:semiHidden/>
    <w:unhideWhenUsed/>
    <w:rsid w:val="00CE0C3A"/>
    <w:pPr>
      <w:ind w:left="283" w:hanging="283"/>
      <w:contextualSpacing/>
    </w:pPr>
  </w:style>
  <w:style w:type="paragraph" w:styleId="Aufzhlungszeichen">
    <w:name w:val="List Bullet"/>
    <w:basedOn w:val="Normal0"/>
    <w:uiPriority w:val="99"/>
    <w:semiHidden/>
    <w:unhideWhenUsed/>
    <w:rsid w:val="00CE0C3A"/>
    <w:pPr>
      <w:tabs>
        <w:tab w:val="num" w:pos="720"/>
      </w:tabs>
      <w:ind w:left="720" w:hanging="720"/>
      <w:contextualSpacing/>
    </w:pPr>
  </w:style>
  <w:style w:type="paragraph" w:styleId="Listennummer">
    <w:name w:val="List Number"/>
    <w:basedOn w:val="Normal0"/>
    <w:uiPriority w:val="99"/>
    <w:semiHidden/>
    <w:unhideWhenUsed/>
    <w:rsid w:val="00CE0C3A"/>
    <w:pPr>
      <w:tabs>
        <w:tab w:val="num" w:pos="720"/>
      </w:tabs>
      <w:ind w:left="720" w:hanging="720"/>
      <w:contextualSpacing/>
    </w:pPr>
  </w:style>
  <w:style w:type="paragraph" w:styleId="Liste2">
    <w:name w:val="List 2"/>
    <w:basedOn w:val="Normal0"/>
    <w:uiPriority w:val="99"/>
    <w:semiHidden/>
    <w:unhideWhenUsed/>
    <w:rsid w:val="00CE0C3A"/>
    <w:pPr>
      <w:ind w:left="566" w:hanging="283"/>
      <w:contextualSpacing/>
    </w:pPr>
  </w:style>
  <w:style w:type="paragraph" w:styleId="Liste3">
    <w:name w:val="List 3"/>
    <w:basedOn w:val="Normal0"/>
    <w:uiPriority w:val="99"/>
    <w:semiHidden/>
    <w:unhideWhenUsed/>
    <w:rsid w:val="00CE0C3A"/>
    <w:pPr>
      <w:ind w:left="849" w:hanging="283"/>
      <w:contextualSpacing/>
    </w:pPr>
  </w:style>
  <w:style w:type="paragraph" w:styleId="Liste4">
    <w:name w:val="List 4"/>
    <w:basedOn w:val="Normal0"/>
    <w:uiPriority w:val="99"/>
    <w:semiHidden/>
    <w:unhideWhenUsed/>
    <w:rsid w:val="00CE0C3A"/>
    <w:pPr>
      <w:ind w:left="1132" w:hanging="283"/>
      <w:contextualSpacing/>
    </w:pPr>
  </w:style>
  <w:style w:type="paragraph" w:styleId="Liste5">
    <w:name w:val="List 5"/>
    <w:basedOn w:val="Normal0"/>
    <w:uiPriority w:val="99"/>
    <w:semiHidden/>
    <w:unhideWhenUsed/>
    <w:rsid w:val="00CE0C3A"/>
    <w:pPr>
      <w:ind w:left="1415" w:hanging="283"/>
      <w:contextualSpacing/>
    </w:pPr>
  </w:style>
  <w:style w:type="paragraph" w:styleId="Aufzhlungszeichen2">
    <w:name w:val="List Bullet 2"/>
    <w:basedOn w:val="Normal0"/>
    <w:uiPriority w:val="99"/>
    <w:semiHidden/>
    <w:unhideWhenUsed/>
    <w:rsid w:val="00CE0C3A"/>
    <w:pPr>
      <w:tabs>
        <w:tab w:val="num" w:pos="720"/>
      </w:tabs>
      <w:ind w:left="720" w:hanging="720"/>
      <w:contextualSpacing/>
    </w:pPr>
  </w:style>
  <w:style w:type="paragraph" w:styleId="Aufzhlungszeichen3">
    <w:name w:val="List Bullet 3"/>
    <w:basedOn w:val="Normal0"/>
    <w:uiPriority w:val="99"/>
    <w:semiHidden/>
    <w:unhideWhenUsed/>
    <w:rsid w:val="00CE0C3A"/>
    <w:pPr>
      <w:tabs>
        <w:tab w:val="num" w:pos="720"/>
      </w:tabs>
      <w:ind w:left="720" w:hanging="720"/>
      <w:contextualSpacing/>
    </w:pPr>
  </w:style>
  <w:style w:type="paragraph" w:styleId="Aufzhlungszeichen4">
    <w:name w:val="List Bullet 4"/>
    <w:basedOn w:val="Normal0"/>
    <w:uiPriority w:val="99"/>
    <w:semiHidden/>
    <w:unhideWhenUsed/>
    <w:rsid w:val="00CE0C3A"/>
    <w:pPr>
      <w:tabs>
        <w:tab w:val="num" w:pos="720"/>
      </w:tabs>
      <w:ind w:left="720" w:hanging="720"/>
      <w:contextualSpacing/>
    </w:pPr>
  </w:style>
  <w:style w:type="paragraph" w:styleId="Aufzhlungszeichen5">
    <w:name w:val="List Bullet 5"/>
    <w:basedOn w:val="Normal0"/>
    <w:uiPriority w:val="99"/>
    <w:semiHidden/>
    <w:unhideWhenUsed/>
    <w:rsid w:val="00CE0C3A"/>
    <w:pPr>
      <w:tabs>
        <w:tab w:val="num" w:pos="720"/>
      </w:tabs>
      <w:ind w:left="720" w:hanging="720"/>
      <w:contextualSpacing/>
    </w:pPr>
  </w:style>
  <w:style w:type="paragraph" w:styleId="Listennummer2">
    <w:name w:val="List Number 2"/>
    <w:basedOn w:val="Normal0"/>
    <w:uiPriority w:val="99"/>
    <w:semiHidden/>
    <w:unhideWhenUsed/>
    <w:rsid w:val="00CE0C3A"/>
    <w:pPr>
      <w:tabs>
        <w:tab w:val="num" w:pos="720"/>
      </w:tabs>
      <w:ind w:left="720" w:hanging="720"/>
      <w:contextualSpacing/>
    </w:pPr>
  </w:style>
  <w:style w:type="paragraph" w:styleId="Listennummer3">
    <w:name w:val="List Number 3"/>
    <w:basedOn w:val="Normal0"/>
    <w:uiPriority w:val="99"/>
    <w:semiHidden/>
    <w:unhideWhenUsed/>
    <w:rsid w:val="00CE0C3A"/>
    <w:pPr>
      <w:tabs>
        <w:tab w:val="num" w:pos="720"/>
      </w:tabs>
      <w:ind w:left="720" w:hanging="720"/>
      <w:contextualSpacing/>
    </w:pPr>
  </w:style>
  <w:style w:type="paragraph" w:styleId="Listennummer4">
    <w:name w:val="List Number 4"/>
    <w:basedOn w:val="Normal0"/>
    <w:uiPriority w:val="99"/>
    <w:semiHidden/>
    <w:unhideWhenUsed/>
    <w:rsid w:val="00CE0C3A"/>
    <w:pPr>
      <w:tabs>
        <w:tab w:val="num" w:pos="720"/>
      </w:tabs>
      <w:ind w:left="720" w:hanging="720"/>
      <w:contextualSpacing/>
    </w:pPr>
  </w:style>
  <w:style w:type="paragraph" w:styleId="Listennummer5">
    <w:name w:val="List Number 5"/>
    <w:basedOn w:val="Normal0"/>
    <w:uiPriority w:val="99"/>
    <w:semiHidden/>
    <w:unhideWhenUsed/>
    <w:rsid w:val="00CE0C3A"/>
    <w:pPr>
      <w:tabs>
        <w:tab w:val="num" w:pos="720"/>
      </w:tabs>
      <w:ind w:left="720" w:hanging="720"/>
      <w:contextualSpacing/>
    </w:pPr>
  </w:style>
  <w:style w:type="paragraph" w:styleId="Titel">
    <w:name w:val="Title"/>
    <w:basedOn w:val="Standard"/>
    <w:next w:val="Standard"/>
    <w:link w:val="TitelZchn1"/>
    <w:uiPriority w:val="10"/>
    <w:qFormat/>
    <w:rsid w:val="00CE0C3A"/>
    <w:pPr>
      <w:spacing w:after="160"/>
    </w:pPr>
    <w:rPr>
      <w:rFonts w:ascii="Calibri" w:eastAsia="Times New Roman" w:hAnsi="Calibri" w:cs="Calibri"/>
      <w:sz w:val="56"/>
      <w:szCs w:val="56"/>
      <w:lang w:val="en-GB"/>
    </w:rPr>
  </w:style>
  <w:style w:type="character" w:customStyle="1" w:styleId="TitelZchn1">
    <w:name w:val="Titel Zchn1"/>
    <w:basedOn w:val="Absatz-Standardschriftart"/>
    <w:link w:val="Titel"/>
    <w:uiPriority w:val="10"/>
    <w:rsid w:val="00CE0C3A"/>
    <w:rPr>
      <w:rFonts w:ascii="Calibri" w:eastAsia="Times New Roman" w:hAnsi="Calibri" w:cs="Calibri"/>
      <w:sz w:val="56"/>
      <w:szCs w:val="56"/>
      <w:lang w:val="en-GB"/>
    </w:rPr>
  </w:style>
  <w:style w:type="paragraph" w:styleId="Gruformel">
    <w:name w:val="Closing"/>
    <w:basedOn w:val="Normal0"/>
    <w:link w:val="GruformelZchn"/>
    <w:uiPriority w:val="99"/>
    <w:semiHidden/>
    <w:unhideWhenUsed/>
    <w:rsid w:val="00CE0C3A"/>
    <w:pPr>
      <w:spacing w:line="240" w:lineRule="auto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CE0C3A"/>
    <w:rPr>
      <w:rFonts w:ascii="Arial" w:eastAsia="Times New Roman" w:hAnsi="Arial" w:cs="Arial"/>
      <w:sz w:val="26"/>
      <w:szCs w:val="26"/>
      <w:lang w:eastAsia="en-GB"/>
    </w:rPr>
  </w:style>
  <w:style w:type="paragraph" w:styleId="Unterschrift">
    <w:name w:val="Signature"/>
    <w:basedOn w:val="Normal0"/>
    <w:link w:val="UnterschriftZchn"/>
    <w:uiPriority w:val="99"/>
    <w:semiHidden/>
    <w:unhideWhenUsed/>
    <w:rsid w:val="00CE0C3A"/>
    <w:pPr>
      <w:spacing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CE0C3A"/>
    <w:rPr>
      <w:rFonts w:ascii="Arial" w:eastAsia="Times New Roman" w:hAnsi="Arial" w:cs="Arial"/>
      <w:sz w:val="26"/>
      <w:szCs w:val="26"/>
      <w:lang w:eastAsia="en-GB"/>
    </w:rPr>
  </w:style>
  <w:style w:type="paragraph" w:styleId="Textkrper">
    <w:name w:val="Body Text"/>
    <w:basedOn w:val="Normal0"/>
    <w:link w:val="TextkrperZchn"/>
    <w:uiPriority w:val="99"/>
    <w:semiHidden/>
    <w:unhideWhenUsed/>
    <w:rsid w:val="00CE0C3A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CE0C3A"/>
    <w:rPr>
      <w:rFonts w:ascii="Arial" w:eastAsia="Times New Roman" w:hAnsi="Arial" w:cs="Arial"/>
      <w:sz w:val="26"/>
      <w:szCs w:val="26"/>
      <w:lang w:eastAsia="en-GB"/>
    </w:rPr>
  </w:style>
  <w:style w:type="paragraph" w:styleId="Textkrper-Zeileneinzug">
    <w:name w:val="Body Text Indent"/>
    <w:basedOn w:val="Normal0"/>
    <w:link w:val="Textkrper-ZeileneinzugZchn"/>
    <w:uiPriority w:val="99"/>
    <w:semiHidden/>
    <w:unhideWhenUsed/>
    <w:rsid w:val="00CE0C3A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CE0C3A"/>
    <w:rPr>
      <w:rFonts w:ascii="Arial" w:eastAsia="Times New Roman" w:hAnsi="Arial" w:cs="Arial"/>
      <w:sz w:val="26"/>
      <w:szCs w:val="26"/>
      <w:lang w:eastAsia="en-GB"/>
    </w:rPr>
  </w:style>
  <w:style w:type="paragraph" w:styleId="Listenfortsetzung">
    <w:name w:val="List Continue"/>
    <w:basedOn w:val="Normal0"/>
    <w:uiPriority w:val="99"/>
    <w:semiHidden/>
    <w:unhideWhenUsed/>
    <w:rsid w:val="00CE0C3A"/>
    <w:pPr>
      <w:spacing w:after="120"/>
      <w:ind w:left="283"/>
      <w:contextualSpacing/>
    </w:pPr>
  </w:style>
  <w:style w:type="paragraph" w:styleId="Listenfortsetzung2">
    <w:name w:val="List Continue 2"/>
    <w:basedOn w:val="Normal0"/>
    <w:uiPriority w:val="99"/>
    <w:semiHidden/>
    <w:unhideWhenUsed/>
    <w:rsid w:val="00CE0C3A"/>
    <w:pPr>
      <w:spacing w:after="120"/>
      <w:ind w:left="566"/>
      <w:contextualSpacing/>
    </w:pPr>
  </w:style>
  <w:style w:type="paragraph" w:styleId="Listenfortsetzung3">
    <w:name w:val="List Continue 3"/>
    <w:basedOn w:val="Normal0"/>
    <w:uiPriority w:val="99"/>
    <w:semiHidden/>
    <w:unhideWhenUsed/>
    <w:rsid w:val="00CE0C3A"/>
    <w:pPr>
      <w:spacing w:after="120"/>
      <w:ind w:left="849"/>
      <w:contextualSpacing/>
    </w:pPr>
  </w:style>
  <w:style w:type="paragraph" w:styleId="Listenfortsetzung4">
    <w:name w:val="List Continue 4"/>
    <w:basedOn w:val="Normal0"/>
    <w:uiPriority w:val="99"/>
    <w:semiHidden/>
    <w:unhideWhenUsed/>
    <w:rsid w:val="00CE0C3A"/>
    <w:pPr>
      <w:spacing w:after="120"/>
      <w:ind w:left="1132"/>
      <w:contextualSpacing/>
    </w:pPr>
  </w:style>
  <w:style w:type="paragraph" w:styleId="Listenfortsetzung5">
    <w:name w:val="List Continue 5"/>
    <w:basedOn w:val="Normal0"/>
    <w:uiPriority w:val="99"/>
    <w:semiHidden/>
    <w:unhideWhenUsed/>
    <w:rsid w:val="00CE0C3A"/>
    <w:pPr>
      <w:spacing w:after="120"/>
      <w:ind w:left="1415"/>
      <w:contextualSpacing/>
    </w:pPr>
  </w:style>
  <w:style w:type="paragraph" w:styleId="Nachrichtenkopf">
    <w:name w:val="Message Header"/>
    <w:basedOn w:val="Normal0"/>
    <w:link w:val="NachrichtenkopfZchn"/>
    <w:uiPriority w:val="99"/>
    <w:semiHidden/>
    <w:unhideWhenUsed/>
    <w:rsid w:val="00CE0C3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="Times New Roman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CE0C3A"/>
    <w:rPr>
      <w:rFonts w:asciiTheme="majorHAnsi" w:eastAsiaTheme="majorEastAsia" w:hAnsiTheme="majorHAnsi" w:cs="Times New Roman"/>
      <w:shd w:val="pct20" w:color="auto" w:fill="auto"/>
      <w:lang w:eastAsia="en-GB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E0C3A"/>
    <w:pPr>
      <w:spacing w:after="160" w:line="480" w:lineRule="auto"/>
    </w:pPr>
    <w:rPr>
      <w:rFonts w:ascii="Calibri" w:eastAsia="Times New Roman" w:hAnsi="Calibri" w:cs="Calibri"/>
      <w:color w:val="5A5A5A"/>
      <w:sz w:val="22"/>
      <w:szCs w:val="22"/>
      <w:lang w:val="en-GB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E0C3A"/>
    <w:rPr>
      <w:rFonts w:ascii="Calibri" w:eastAsia="Times New Roman" w:hAnsi="Calibri" w:cs="Calibri"/>
      <w:color w:val="5A5A5A"/>
      <w:sz w:val="22"/>
      <w:szCs w:val="22"/>
      <w:lang w:val="en-GB"/>
    </w:rPr>
  </w:style>
  <w:style w:type="paragraph" w:styleId="Anrede">
    <w:name w:val="Salutation"/>
    <w:basedOn w:val="Normal0"/>
    <w:next w:val="Normal0"/>
    <w:link w:val="AnredeZchn"/>
    <w:uiPriority w:val="99"/>
    <w:semiHidden/>
    <w:unhideWhenUsed/>
    <w:rsid w:val="00CE0C3A"/>
  </w:style>
  <w:style w:type="character" w:customStyle="1" w:styleId="AnredeZchn">
    <w:name w:val="Anrede Zchn"/>
    <w:basedOn w:val="Absatz-Standardschriftart"/>
    <w:link w:val="Anrede"/>
    <w:uiPriority w:val="99"/>
    <w:semiHidden/>
    <w:rsid w:val="00CE0C3A"/>
    <w:rPr>
      <w:rFonts w:ascii="Arial" w:eastAsia="Times New Roman" w:hAnsi="Arial" w:cs="Arial"/>
      <w:sz w:val="26"/>
      <w:szCs w:val="26"/>
      <w:lang w:eastAsia="en-GB"/>
    </w:rPr>
  </w:style>
  <w:style w:type="paragraph" w:styleId="Datum">
    <w:name w:val="Date"/>
    <w:basedOn w:val="Normal0"/>
    <w:next w:val="Normal0"/>
    <w:link w:val="DatumZchn"/>
    <w:uiPriority w:val="99"/>
    <w:semiHidden/>
    <w:unhideWhenUsed/>
    <w:rsid w:val="00CE0C3A"/>
  </w:style>
  <w:style w:type="character" w:customStyle="1" w:styleId="DatumZchn">
    <w:name w:val="Datum Zchn"/>
    <w:basedOn w:val="Absatz-Standardschriftart"/>
    <w:link w:val="Datum"/>
    <w:uiPriority w:val="99"/>
    <w:semiHidden/>
    <w:rsid w:val="00CE0C3A"/>
    <w:rPr>
      <w:rFonts w:ascii="Arial" w:eastAsia="Times New Roman" w:hAnsi="Arial" w:cs="Arial"/>
      <w:sz w:val="26"/>
      <w:szCs w:val="26"/>
      <w:lang w:eastAsia="en-GB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CE0C3A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CE0C3A"/>
    <w:rPr>
      <w:rFonts w:ascii="Arial" w:eastAsia="Times New Roman" w:hAnsi="Arial" w:cs="Arial"/>
      <w:sz w:val="26"/>
      <w:szCs w:val="26"/>
      <w:lang w:eastAsia="en-GB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CE0C3A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CE0C3A"/>
    <w:rPr>
      <w:rFonts w:ascii="Arial" w:eastAsia="Times New Roman" w:hAnsi="Arial" w:cs="Arial"/>
      <w:sz w:val="26"/>
      <w:szCs w:val="26"/>
      <w:lang w:eastAsia="en-GB"/>
    </w:rPr>
  </w:style>
  <w:style w:type="paragraph" w:styleId="Fu-Endnotenberschrift">
    <w:name w:val="Note Heading"/>
    <w:basedOn w:val="Normal0"/>
    <w:next w:val="Normal0"/>
    <w:link w:val="Fu-EndnotenberschriftZchn"/>
    <w:uiPriority w:val="99"/>
    <w:semiHidden/>
    <w:unhideWhenUsed/>
    <w:rsid w:val="00CE0C3A"/>
    <w:pPr>
      <w:spacing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CE0C3A"/>
    <w:rPr>
      <w:rFonts w:ascii="Arial" w:eastAsia="Times New Roman" w:hAnsi="Arial" w:cs="Arial"/>
      <w:sz w:val="26"/>
      <w:szCs w:val="26"/>
      <w:lang w:eastAsia="en-GB"/>
    </w:rPr>
  </w:style>
  <w:style w:type="paragraph" w:styleId="Textkrper2">
    <w:name w:val="Body Text 2"/>
    <w:basedOn w:val="Normal0"/>
    <w:link w:val="Textkrper2Zchn"/>
    <w:uiPriority w:val="99"/>
    <w:semiHidden/>
    <w:unhideWhenUsed/>
    <w:rsid w:val="00CE0C3A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CE0C3A"/>
    <w:rPr>
      <w:rFonts w:ascii="Arial" w:eastAsia="Times New Roman" w:hAnsi="Arial" w:cs="Arial"/>
      <w:sz w:val="26"/>
      <w:szCs w:val="26"/>
      <w:lang w:eastAsia="en-GB"/>
    </w:rPr>
  </w:style>
  <w:style w:type="paragraph" w:styleId="Textkrper3">
    <w:name w:val="Body Text 3"/>
    <w:basedOn w:val="Normal0"/>
    <w:link w:val="Textkrper3Zchn"/>
    <w:uiPriority w:val="99"/>
    <w:semiHidden/>
    <w:unhideWhenUsed/>
    <w:rsid w:val="00CE0C3A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CE0C3A"/>
    <w:rPr>
      <w:rFonts w:ascii="Arial" w:eastAsia="Times New Roman" w:hAnsi="Arial" w:cs="Arial"/>
      <w:sz w:val="16"/>
      <w:szCs w:val="16"/>
      <w:lang w:eastAsia="en-GB"/>
    </w:rPr>
  </w:style>
  <w:style w:type="paragraph" w:styleId="Textkrper-Einzug2">
    <w:name w:val="Body Text Indent 2"/>
    <w:basedOn w:val="Normal0"/>
    <w:link w:val="Textkrper-Einzug2Zchn"/>
    <w:uiPriority w:val="99"/>
    <w:semiHidden/>
    <w:unhideWhenUsed/>
    <w:rsid w:val="00CE0C3A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CE0C3A"/>
    <w:rPr>
      <w:rFonts w:ascii="Arial" w:eastAsia="Times New Roman" w:hAnsi="Arial" w:cs="Arial"/>
      <w:sz w:val="26"/>
      <w:szCs w:val="26"/>
      <w:lang w:eastAsia="en-GB"/>
    </w:rPr>
  </w:style>
  <w:style w:type="paragraph" w:styleId="Textkrper-Einzug3">
    <w:name w:val="Body Text Indent 3"/>
    <w:basedOn w:val="Normal0"/>
    <w:link w:val="Textkrper-Einzug3Zchn"/>
    <w:uiPriority w:val="99"/>
    <w:semiHidden/>
    <w:unhideWhenUsed/>
    <w:rsid w:val="00CE0C3A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CE0C3A"/>
    <w:rPr>
      <w:rFonts w:ascii="Arial" w:eastAsia="Times New Roman" w:hAnsi="Arial" w:cs="Arial"/>
      <w:sz w:val="16"/>
      <w:szCs w:val="16"/>
      <w:lang w:eastAsia="en-GB"/>
    </w:rPr>
  </w:style>
  <w:style w:type="paragraph" w:styleId="Blocktext">
    <w:name w:val="Block Text"/>
    <w:basedOn w:val="Normal0"/>
    <w:uiPriority w:val="99"/>
    <w:semiHidden/>
    <w:unhideWhenUsed/>
    <w:rsid w:val="00CE0C3A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/>
      <w:i/>
      <w:iCs/>
      <w:color w:val="4472C4" w:themeColor="accent1"/>
    </w:rPr>
  </w:style>
  <w:style w:type="character" w:styleId="Hyperlink">
    <w:name w:val="Hyperlink"/>
    <w:basedOn w:val="Absatz-Standardschriftart"/>
    <w:uiPriority w:val="99"/>
    <w:unhideWhenUsed/>
    <w:rsid w:val="00CE0C3A"/>
    <w:rPr>
      <w:rFonts w:cs="Times New Roman"/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CE0C3A"/>
    <w:rPr>
      <w:rFonts w:cs="Times New Roman"/>
      <w:color w:val="954F72" w:themeColor="followedHyperlink"/>
      <w:u w:val="single"/>
    </w:rPr>
  </w:style>
  <w:style w:type="character" w:styleId="Fett">
    <w:name w:val="Strong"/>
    <w:basedOn w:val="Absatz-Standardschriftart"/>
    <w:uiPriority w:val="22"/>
    <w:qFormat/>
    <w:rsid w:val="00CE0C3A"/>
    <w:rPr>
      <w:rFonts w:cs="Times New Roman"/>
      <w:b/>
      <w:bCs/>
    </w:rPr>
  </w:style>
  <w:style w:type="character" w:styleId="Hervorhebung">
    <w:name w:val="Emphasis"/>
    <w:basedOn w:val="Absatz-Standardschriftart"/>
    <w:uiPriority w:val="20"/>
    <w:qFormat/>
    <w:rsid w:val="00CE0C3A"/>
    <w:rPr>
      <w:rFonts w:cs="Times New Roman"/>
      <w:i/>
      <w:iCs/>
    </w:rPr>
  </w:style>
  <w:style w:type="paragraph" w:styleId="Dokumentstruktur">
    <w:name w:val="Document Map"/>
    <w:basedOn w:val="Normal0"/>
    <w:link w:val="DokumentstrukturZchn"/>
    <w:uiPriority w:val="99"/>
    <w:semiHidden/>
    <w:unhideWhenUsed/>
    <w:rsid w:val="00CE0C3A"/>
    <w:pPr>
      <w:spacing w:line="240" w:lineRule="auto"/>
    </w:pPr>
    <w:rPr>
      <w:rFonts w:ascii="Segoe UI Symbol" w:hAnsi="Segoe UI Symbol" w:cs="Segoe UI Symbol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CE0C3A"/>
    <w:rPr>
      <w:rFonts w:ascii="Segoe UI Symbol" w:eastAsia="Times New Roman" w:hAnsi="Segoe UI Symbol" w:cs="Segoe UI Symbol"/>
      <w:sz w:val="16"/>
      <w:szCs w:val="16"/>
      <w:lang w:eastAsia="en-GB"/>
    </w:rPr>
  </w:style>
  <w:style w:type="paragraph" w:styleId="NurText">
    <w:name w:val="Plain Text"/>
    <w:basedOn w:val="Normal0"/>
    <w:link w:val="NurTextZchn"/>
    <w:uiPriority w:val="99"/>
    <w:semiHidden/>
    <w:unhideWhenUsed/>
    <w:rsid w:val="00CE0C3A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CE0C3A"/>
    <w:rPr>
      <w:rFonts w:ascii="Consolas" w:eastAsia="Times New Roman" w:hAnsi="Consolas" w:cs="Arial"/>
      <w:sz w:val="21"/>
      <w:szCs w:val="21"/>
      <w:lang w:eastAsia="en-GB"/>
    </w:rPr>
  </w:style>
  <w:style w:type="paragraph" w:styleId="StandardWeb">
    <w:name w:val="Normal (Web)"/>
    <w:basedOn w:val="Normal0"/>
    <w:uiPriority w:val="99"/>
    <w:unhideWhenUsed/>
    <w:rsid w:val="00CE0C3A"/>
    <w:rPr>
      <w:rFonts w:ascii="Times New Roman" w:hAnsi="Times New Roman" w:cs="Times New Roman"/>
      <w:sz w:val="24"/>
      <w:szCs w:val="24"/>
    </w:rPr>
  </w:style>
  <w:style w:type="character" w:styleId="HTMLAkronym">
    <w:name w:val="HTML Acronym"/>
    <w:basedOn w:val="Absatz-Standardschriftart"/>
    <w:uiPriority w:val="99"/>
    <w:semiHidden/>
    <w:unhideWhenUsed/>
    <w:rsid w:val="00CE0C3A"/>
    <w:rPr>
      <w:rFonts w:cs="Times New Roman"/>
    </w:rPr>
  </w:style>
  <w:style w:type="paragraph" w:styleId="HTMLAdresse">
    <w:name w:val="HTML Address"/>
    <w:basedOn w:val="Normal0"/>
    <w:link w:val="HTMLAdresseZchn"/>
    <w:uiPriority w:val="99"/>
    <w:semiHidden/>
    <w:unhideWhenUsed/>
    <w:rsid w:val="00CE0C3A"/>
    <w:pPr>
      <w:spacing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CE0C3A"/>
    <w:rPr>
      <w:rFonts w:ascii="Arial" w:eastAsia="Times New Roman" w:hAnsi="Arial" w:cs="Arial"/>
      <w:i/>
      <w:iCs/>
      <w:sz w:val="26"/>
      <w:szCs w:val="26"/>
      <w:lang w:eastAsia="en-GB"/>
    </w:rPr>
  </w:style>
  <w:style w:type="character" w:styleId="HTMLZitat">
    <w:name w:val="HTML Cite"/>
    <w:basedOn w:val="Absatz-Standardschriftart"/>
    <w:uiPriority w:val="99"/>
    <w:semiHidden/>
    <w:unhideWhenUsed/>
    <w:rsid w:val="00CE0C3A"/>
    <w:rPr>
      <w:rFonts w:cs="Times New Roman"/>
      <w:i/>
      <w:iCs/>
    </w:rPr>
  </w:style>
  <w:style w:type="character" w:styleId="HTMLCode">
    <w:name w:val="HTML Code"/>
    <w:basedOn w:val="Absatz-Standardschriftart"/>
    <w:uiPriority w:val="99"/>
    <w:semiHidden/>
    <w:unhideWhenUsed/>
    <w:rsid w:val="00CE0C3A"/>
    <w:rPr>
      <w:rFonts w:ascii="Consolas" w:hAnsi="Consolas" w:cs="Times New Roman"/>
      <w:sz w:val="20"/>
      <w:szCs w:val="20"/>
    </w:rPr>
  </w:style>
  <w:style w:type="character" w:styleId="HTMLDefinition">
    <w:name w:val="HTML Definition"/>
    <w:basedOn w:val="Absatz-Standardschriftart"/>
    <w:uiPriority w:val="99"/>
    <w:semiHidden/>
    <w:unhideWhenUsed/>
    <w:rsid w:val="00CE0C3A"/>
    <w:rPr>
      <w:rFonts w:cs="Times New Roman"/>
      <w:i/>
      <w:iCs/>
    </w:rPr>
  </w:style>
  <w:style w:type="character" w:styleId="HTMLTastatur">
    <w:name w:val="HTML Keyboard"/>
    <w:basedOn w:val="Absatz-Standardschriftart"/>
    <w:uiPriority w:val="99"/>
    <w:semiHidden/>
    <w:unhideWhenUsed/>
    <w:rsid w:val="00CE0C3A"/>
    <w:rPr>
      <w:rFonts w:ascii="Consolas" w:hAnsi="Consolas" w:cs="Times New Roman"/>
      <w:sz w:val="20"/>
      <w:szCs w:val="20"/>
    </w:rPr>
  </w:style>
  <w:style w:type="paragraph" w:styleId="HTMLVorformatiert">
    <w:name w:val="HTML Preformatted"/>
    <w:basedOn w:val="Normal0"/>
    <w:link w:val="HTMLVorformatiertZchn"/>
    <w:uiPriority w:val="99"/>
    <w:semiHidden/>
    <w:unhideWhenUsed/>
    <w:rsid w:val="00CE0C3A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CE0C3A"/>
    <w:rPr>
      <w:rFonts w:ascii="Consolas" w:eastAsia="Times New Roman" w:hAnsi="Consolas" w:cs="Arial"/>
      <w:sz w:val="20"/>
      <w:szCs w:val="20"/>
      <w:lang w:eastAsia="en-GB"/>
    </w:rPr>
  </w:style>
  <w:style w:type="character" w:styleId="HTMLBeispiel">
    <w:name w:val="HTML Sample"/>
    <w:basedOn w:val="Absatz-Standardschriftart"/>
    <w:uiPriority w:val="99"/>
    <w:semiHidden/>
    <w:unhideWhenUsed/>
    <w:rsid w:val="00CE0C3A"/>
    <w:rPr>
      <w:rFonts w:ascii="Consolas" w:hAnsi="Consolas" w:cs="Times New Roman"/>
      <w:sz w:val="24"/>
      <w:szCs w:val="24"/>
    </w:rPr>
  </w:style>
  <w:style w:type="character" w:styleId="HTMLSchreibmaschine">
    <w:name w:val="HTML Typewriter"/>
    <w:basedOn w:val="Absatz-Standardschriftart"/>
    <w:uiPriority w:val="99"/>
    <w:semiHidden/>
    <w:unhideWhenUsed/>
    <w:rsid w:val="00CE0C3A"/>
    <w:rPr>
      <w:rFonts w:ascii="Consolas" w:hAnsi="Consolas" w:cs="Times New Roman"/>
      <w:sz w:val="20"/>
      <w:szCs w:val="20"/>
    </w:rPr>
  </w:style>
  <w:style w:type="character" w:styleId="HTMLVariable">
    <w:name w:val="HTML Variable"/>
    <w:basedOn w:val="Absatz-Standardschriftart"/>
    <w:uiPriority w:val="99"/>
    <w:semiHidden/>
    <w:unhideWhenUsed/>
    <w:rsid w:val="00CE0C3A"/>
    <w:rPr>
      <w:rFonts w:cs="Times New Roman"/>
      <w:i/>
      <w:iCs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E0C3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E0C3A"/>
    <w:rPr>
      <w:rFonts w:ascii="Arial" w:eastAsia="Times New Roman" w:hAnsi="Arial" w:cs="Arial"/>
      <w:b/>
      <w:bCs/>
      <w:sz w:val="20"/>
      <w:szCs w:val="20"/>
      <w:lang w:eastAsia="en-GB"/>
    </w:rPr>
  </w:style>
  <w:style w:type="paragraph" w:styleId="Sprechblasentext">
    <w:name w:val="Balloon Text"/>
    <w:basedOn w:val="Normal0"/>
    <w:link w:val="SprechblasentextZchn"/>
    <w:uiPriority w:val="99"/>
    <w:semiHidden/>
    <w:unhideWhenUsed/>
    <w:rsid w:val="00CE0C3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E0C3A"/>
    <w:rPr>
      <w:rFonts w:ascii="Tahoma" w:eastAsia="Times New Roman" w:hAnsi="Tahoma" w:cs="Tahoma"/>
      <w:sz w:val="16"/>
      <w:szCs w:val="16"/>
      <w:lang w:eastAsia="en-GB"/>
    </w:rPr>
  </w:style>
  <w:style w:type="character" w:styleId="Platzhaltertext">
    <w:name w:val="Placeholder Text"/>
    <w:basedOn w:val="Absatz-Standardschriftart"/>
    <w:uiPriority w:val="99"/>
    <w:semiHidden/>
    <w:rsid w:val="00CE0C3A"/>
    <w:rPr>
      <w:rFonts w:cs="Times New Roman"/>
      <w:color w:val="808080"/>
    </w:rPr>
  </w:style>
  <w:style w:type="paragraph" w:styleId="KeinLeerraum">
    <w:name w:val="No Spacing"/>
    <w:uiPriority w:val="1"/>
    <w:qFormat/>
    <w:rsid w:val="00CE0C3A"/>
    <w:pPr>
      <w:jc w:val="both"/>
    </w:pPr>
    <w:rPr>
      <w:rFonts w:ascii="Arial" w:eastAsia="Times New Roman" w:hAnsi="Arial" w:cs="Arial"/>
      <w:sz w:val="26"/>
      <w:szCs w:val="26"/>
      <w:lang w:eastAsia="en-GB"/>
    </w:rPr>
  </w:style>
  <w:style w:type="table" w:styleId="HelleSchattierung">
    <w:name w:val="Light Shading"/>
    <w:basedOn w:val="NormalTable00"/>
    <w:uiPriority w:val="60"/>
    <w:semiHidden/>
    <w:unhideWhenUsed/>
    <w:rsid w:val="00CE0C3A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/>
      </w:pPr>
      <w:rPr>
        <w:rFonts w:cs="Arial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Arial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rFonts w:cs="Arial"/>
        <w:b/>
        <w:bCs/>
      </w:rPr>
    </w:tblStylePr>
    <w:tblStylePr w:type="lastCol">
      <w:rPr>
        <w:rFonts w:cs="Arial"/>
        <w:b/>
        <w:bCs/>
      </w:rPr>
    </w:tblStylePr>
    <w:tblStylePr w:type="band1Vert">
      <w:rPr>
        <w:rFonts w:cs="Arial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rPr>
        <w:rFonts w:cs="Arial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Liste">
    <w:name w:val="Light List"/>
    <w:basedOn w:val="NormalTable00"/>
    <w:uiPriority w:val="61"/>
    <w:semiHidden/>
    <w:unhideWhenUsed/>
    <w:rsid w:val="00CE0C3A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/>
      </w:pPr>
      <w:rPr>
        <w:rFonts w:cs="Arial"/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/>
      </w:pPr>
      <w:rPr>
        <w:rFonts w:cs="Arial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rFonts w:cs="Arial"/>
        <w:b/>
        <w:bCs/>
      </w:rPr>
    </w:tblStylePr>
    <w:tblStylePr w:type="lastCol">
      <w:rPr>
        <w:rFonts w:cs="Arial"/>
        <w:b/>
        <w:bCs/>
      </w:rPr>
    </w:tblStylePr>
    <w:tblStylePr w:type="band1Vert">
      <w:rPr>
        <w:rFonts w:cs="Arial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rPr>
        <w:rFonts w:cs="Arial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sRaster">
    <w:name w:val="Light Grid"/>
    <w:basedOn w:val="NormalTable00"/>
    <w:uiPriority w:val="62"/>
    <w:semiHidden/>
    <w:unhideWhenUsed/>
    <w:rsid w:val="00CE0C3A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="Times New Roman"/>
        <w:b/>
        <w:bCs/>
      </w:rPr>
    </w:tblStylePr>
    <w:tblStylePr w:type="lastCol"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rPr>
        <w:rFonts w:cs="Arial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rPr>
        <w:rFonts w:cs="Arial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rPr>
        <w:rFonts w:cs="Arial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MittlereSchattierung1">
    <w:name w:val="Medium Shading 1"/>
    <w:basedOn w:val="NormalTable00"/>
    <w:uiPriority w:val="63"/>
    <w:semiHidden/>
    <w:unhideWhenUsed/>
    <w:rsid w:val="00CE0C3A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/>
      </w:pPr>
      <w:rPr>
        <w:rFonts w:cs="Arial"/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/>
      </w:pPr>
      <w:rPr>
        <w:rFonts w:cs="Arial"/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rFonts w:cs="Arial"/>
        <w:b/>
        <w:bCs/>
      </w:rPr>
    </w:tblStylePr>
    <w:tblStylePr w:type="lastCol">
      <w:rPr>
        <w:rFonts w:cs="Arial"/>
        <w:b/>
        <w:bCs/>
      </w:rPr>
    </w:tblStylePr>
    <w:tblStylePr w:type="band1Vert">
      <w:rPr>
        <w:rFonts w:cs="Arial"/>
      </w:rPr>
      <w:tblPr/>
      <w:tcPr>
        <w:shd w:val="clear" w:color="auto" w:fill="C0C0C0" w:themeFill="text1" w:themeFillTint="3F"/>
      </w:tcPr>
    </w:tblStylePr>
    <w:tblStylePr w:type="band1Horz">
      <w:rPr>
        <w:rFonts w:cs="Arial"/>
      </w:rPr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rPr>
        <w:rFonts w:cs="Arial"/>
      </w:rPr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Table00"/>
    <w:uiPriority w:val="64"/>
    <w:semiHidden/>
    <w:unhideWhenUsed/>
    <w:rsid w:val="00CE0C3A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Arial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/>
      </w:pPr>
      <w:rPr>
        <w:rFonts w:cs="Arial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Arial"/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rFonts w:cs="Arial"/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rPr>
        <w:rFonts w:cs="Arial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rPr>
        <w:rFonts w:cs="Arial"/>
      </w:rPr>
      <w:tblPr/>
      <w:tcPr>
        <w:shd w:val="clear" w:color="auto" w:fill="D8D8D8" w:themeFill="background1" w:themeFillShade="D8"/>
      </w:tcPr>
    </w:tblStylePr>
    <w:tblStylePr w:type="neCell">
      <w:rPr>
        <w:rFonts w:cs="Arial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rFonts w:cs="Arial"/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Liste1">
    <w:name w:val="Medium List 1"/>
    <w:basedOn w:val="NormalTable00"/>
    <w:uiPriority w:val="65"/>
    <w:semiHidden/>
    <w:unhideWhenUsed/>
    <w:rsid w:val="00CE0C3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="Times New Roman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rFonts w:cs="Arial"/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rFonts w:cs="Arial"/>
        <w:b/>
        <w:bCs/>
      </w:rPr>
    </w:tblStylePr>
    <w:tblStylePr w:type="lastCol">
      <w:rPr>
        <w:rFonts w:cs="Arial"/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rPr>
        <w:rFonts w:cs="Arial"/>
      </w:rPr>
      <w:tblPr/>
      <w:tcPr>
        <w:shd w:val="clear" w:color="auto" w:fill="C0C0C0" w:themeFill="text1" w:themeFillTint="3F"/>
      </w:tcPr>
    </w:tblStylePr>
    <w:tblStylePr w:type="band1Horz">
      <w:rPr>
        <w:rFonts w:cs="Arial"/>
      </w:rPr>
      <w:tblPr/>
      <w:tcPr>
        <w:shd w:val="clear" w:color="auto" w:fill="C0C0C0" w:themeFill="text1" w:themeFillTint="3F"/>
      </w:tcPr>
    </w:tblStylePr>
  </w:style>
  <w:style w:type="table" w:styleId="MittlereListe2">
    <w:name w:val="Medium List 2"/>
    <w:basedOn w:val="NormalTable00"/>
    <w:uiPriority w:val="66"/>
    <w:semiHidden/>
    <w:unhideWhenUsed/>
    <w:rsid w:val="00CE0C3A"/>
    <w:pPr>
      <w:spacing w:line="240" w:lineRule="auto"/>
    </w:pPr>
    <w:rPr>
      <w:rFonts w:asciiTheme="majorHAnsi" w:eastAsiaTheme="majorEastAsia" w:hAnsiTheme="majorHAnsi" w:cs="Times New Roman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ittleresRaster1">
    <w:name w:val="Medium Grid 1"/>
    <w:basedOn w:val="NormalTable00"/>
    <w:uiPriority w:val="67"/>
    <w:semiHidden/>
    <w:unhideWhenUsed/>
    <w:rsid w:val="00CE0C3A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rFonts w:cs="Arial"/>
        <w:b/>
        <w:bCs/>
      </w:rPr>
    </w:tblStylePr>
    <w:tblStylePr w:type="lastRow">
      <w:rPr>
        <w:rFonts w:cs="Arial"/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rFonts w:cs="Arial"/>
        <w:b/>
        <w:bCs/>
      </w:rPr>
    </w:tblStylePr>
    <w:tblStylePr w:type="lastCol">
      <w:rPr>
        <w:rFonts w:cs="Arial"/>
        <w:b/>
        <w:bCs/>
      </w:rPr>
    </w:tblStylePr>
    <w:tblStylePr w:type="band1Vert">
      <w:rPr>
        <w:rFonts w:cs="Arial"/>
      </w:rPr>
      <w:tblPr/>
      <w:tcPr>
        <w:shd w:val="clear" w:color="auto" w:fill="808080" w:themeFill="text1" w:themeFillTint="7F"/>
      </w:tcPr>
    </w:tblStylePr>
    <w:tblStylePr w:type="band1Horz">
      <w:rPr>
        <w:rFonts w:cs="Arial"/>
      </w:rPr>
      <w:tblPr/>
      <w:tcPr>
        <w:shd w:val="clear" w:color="auto" w:fill="808080" w:themeFill="text1" w:themeFillTint="7F"/>
      </w:tcPr>
    </w:tblStylePr>
  </w:style>
  <w:style w:type="table" w:styleId="MittleresRaster2">
    <w:name w:val="Medium Grid 2"/>
    <w:basedOn w:val="NormalTable00"/>
    <w:uiPriority w:val="68"/>
    <w:semiHidden/>
    <w:unhideWhenUsed/>
    <w:rsid w:val="00CE0C3A"/>
    <w:pPr>
      <w:spacing w:line="240" w:lineRule="auto"/>
    </w:pPr>
    <w:rPr>
      <w:rFonts w:asciiTheme="majorHAnsi" w:eastAsiaTheme="majorEastAsia" w:hAnsiTheme="majorHAnsi" w:cs="Times New Roman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rFonts w:cs="Times New Roman"/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rFonts w:cs="Times New Roman"/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rPr>
        <w:rFonts w:cs="Times New Roman"/>
      </w:rPr>
      <w:tblPr/>
      <w:tcPr>
        <w:shd w:val="clear" w:color="auto" w:fill="808080" w:themeFill="text1" w:themeFillTint="7F"/>
      </w:tcPr>
    </w:tblStylePr>
    <w:tblStylePr w:type="band1Horz">
      <w:rPr>
        <w:rFonts w:cs="Times New Roman"/>
      </w:rPr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Table00"/>
    <w:uiPriority w:val="69"/>
    <w:semiHidden/>
    <w:unhideWhenUsed/>
    <w:rsid w:val="00CE0C3A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rFonts w:cs="Arial"/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rFonts w:cs="Arial"/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rFonts w:cs="Arial"/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rFonts w:cs="Arial"/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rPr>
        <w:rFonts w:cs="Arial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rPr>
        <w:rFonts w:cs="Arial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DunkleListe">
    <w:name w:val="Dark List"/>
    <w:basedOn w:val="NormalTable00"/>
    <w:uiPriority w:val="70"/>
    <w:semiHidden/>
    <w:unhideWhenUsed/>
    <w:rsid w:val="00CE0C3A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rFonts w:cs="Arial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rFonts w:cs="Arial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rPr>
        <w:rFonts w:cs="Arial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rPr>
        <w:rFonts w:cs="Arial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rPr>
        <w:rFonts w:cs="Arial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rPr>
        <w:rFonts w:cs="Arial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FarbigeSchattierung">
    <w:name w:val="Colorful Shading"/>
    <w:basedOn w:val="NormalTable00"/>
    <w:uiPriority w:val="71"/>
    <w:semiHidden/>
    <w:unhideWhenUsed/>
    <w:rsid w:val="00CE0C3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rFonts w:cs="Arial"/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Arial"/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rFonts w:cs="Arial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rFonts w:cs="Arial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rPr>
        <w:rFonts w:cs="Arial"/>
      </w:rPr>
      <w:tblPr/>
      <w:tcPr>
        <w:shd w:val="clear" w:color="auto" w:fill="999999" w:themeFill="text1" w:themeFillTint="66"/>
      </w:tcPr>
    </w:tblStylePr>
    <w:tblStylePr w:type="band1Horz">
      <w:rPr>
        <w:rFonts w:cs="Arial"/>
      </w:rPr>
      <w:tblPr/>
      <w:tcPr>
        <w:shd w:val="clear" w:color="auto" w:fill="808080" w:themeFill="text1" w:themeFillTint="7F"/>
      </w:tcPr>
    </w:tblStylePr>
    <w:tblStylePr w:type="neCell">
      <w:rPr>
        <w:rFonts w:cs="Arial"/>
        <w:color w:val="000000" w:themeColor="text1"/>
      </w:rPr>
    </w:tblStylePr>
    <w:tblStylePr w:type="nwCell">
      <w:rPr>
        <w:rFonts w:cs="Arial"/>
        <w:color w:val="000000" w:themeColor="text1"/>
      </w:rPr>
    </w:tblStylePr>
  </w:style>
  <w:style w:type="table" w:styleId="FarbigeListe">
    <w:name w:val="Colorful List"/>
    <w:basedOn w:val="NormalTable00"/>
    <w:uiPriority w:val="72"/>
    <w:semiHidden/>
    <w:unhideWhenUsed/>
    <w:rsid w:val="00CE0C3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rFonts w:cs="Arial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rFonts w:cs="Arial"/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rFonts w:cs="Arial"/>
        <w:b/>
        <w:bCs/>
      </w:rPr>
    </w:tblStylePr>
    <w:tblStylePr w:type="lastCol">
      <w:rPr>
        <w:rFonts w:cs="Arial"/>
        <w:b/>
        <w:bCs/>
      </w:rPr>
    </w:tblStylePr>
    <w:tblStylePr w:type="band1Vert">
      <w:rPr>
        <w:rFonts w:cs="Arial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rPr>
        <w:rFonts w:cs="Arial"/>
      </w:rPr>
      <w:tblPr/>
      <w:tcPr>
        <w:shd w:val="clear" w:color="auto" w:fill="CCCCCC" w:themeFill="text1" w:themeFillTint="33"/>
      </w:tcPr>
    </w:tblStylePr>
  </w:style>
  <w:style w:type="table" w:styleId="FarbigesRaster">
    <w:name w:val="Colorful Grid"/>
    <w:basedOn w:val="NormalTable00"/>
    <w:uiPriority w:val="73"/>
    <w:semiHidden/>
    <w:unhideWhenUsed/>
    <w:rsid w:val="00CE0C3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rFonts w:cs="Arial"/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rFonts w:cs="Arial"/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rFonts w:cs="Arial"/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rFonts w:cs="Arial"/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rPr>
        <w:rFonts w:cs="Arial"/>
      </w:rPr>
      <w:tblPr/>
      <w:tcPr>
        <w:shd w:val="clear" w:color="auto" w:fill="808080" w:themeFill="text1" w:themeFillTint="7F"/>
      </w:tcPr>
    </w:tblStylePr>
    <w:tblStylePr w:type="band1Horz">
      <w:rPr>
        <w:rFonts w:cs="Arial"/>
      </w:rPr>
      <w:tblPr/>
      <w:tcPr>
        <w:shd w:val="clear" w:color="auto" w:fill="808080" w:themeFill="text1" w:themeFillTint="7F"/>
      </w:tcPr>
    </w:tblStylePr>
  </w:style>
  <w:style w:type="table" w:styleId="HelleSchattierung-Akzent1">
    <w:name w:val="Light Shading Accent 1"/>
    <w:basedOn w:val="NormalTable00"/>
    <w:uiPriority w:val="60"/>
    <w:semiHidden/>
    <w:unhideWhenUsed/>
    <w:rsid w:val="00CE0C3A"/>
    <w:pPr>
      <w:spacing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/>
      </w:pPr>
      <w:rPr>
        <w:rFonts w:cs="Arial"/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Arial"/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rFonts w:cs="Arial"/>
        <w:b/>
        <w:bCs/>
      </w:rPr>
    </w:tblStylePr>
    <w:tblStylePr w:type="lastCol">
      <w:rPr>
        <w:rFonts w:cs="Arial"/>
        <w:b/>
        <w:bCs/>
      </w:rPr>
    </w:tblStylePr>
    <w:tblStylePr w:type="band1Vert">
      <w:rPr>
        <w:rFonts w:cs="Arial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rPr>
        <w:rFonts w:cs="Arial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HelleListe-Akzent1">
    <w:name w:val="Light List Accent 1"/>
    <w:basedOn w:val="NormalTable00"/>
    <w:uiPriority w:val="61"/>
    <w:semiHidden/>
    <w:unhideWhenUsed/>
    <w:rsid w:val="00CE0C3A"/>
    <w:pPr>
      <w:spacing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/>
      </w:pPr>
      <w:rPr>
        <w:rFonts w:cs="Arial"/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/>
      </w:pPr>
      <w:rPr>
        <w:rFonts w:cs="Arial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rFonts w:cs="Arial"/>
        <w:b/>
        <w:bCs/>
      </w:rPr>
    </w:tblStylePr>
    <w:tblStylePr w:type="lastCol">
      <w:rPr>
        <w:rFonts w:cs="Arial"/>
        <w:b/>
        <w:bCs/>
      </w:rPr>
    </w:tblStylePr>
    <w:tblStylePr w:type="band1Vert">
      <w:rPr>
        <w:rFonts w:cs="Arial"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rPr>
        <w:rFonts w:cs="Arial"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HellesRaster-Akzent1">
    <w:name w:val="Light Grid Accent 1"/>
    <w:basedOn w:val="NormalTable00"/>
    <w:uiPriority w:val="62"/>
    <w:semiHidden/>
    <w:unhideWhenUsed/>
    <w:rsid w:val="00CE0C3A"/>
    <w:pPr>
      <w:spacing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="Times New Roman"/>
        <w:b/>
        <w:bCs/>
      </w:rPr>
    </w:tblStylePr>
    <w:tblStylePr w:type="lastCol"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rPr>
        <w:rFonts w:cs="Arial"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rPr>
        <w:rFonts w:cs="Arial"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rPr>
        <w:rFonts w:cs="Arial"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MittlereSchattierung1-Akzent1">
    <w:name w:val="Medium Shading 1 Accent 1"/>
    <w:basedOn w:val="NormalTable00"/>
    <w:uiPriority w:val="63"/>
    <w:semiHidden/>
    <w:unhideWhenUsed/>
    <w:rsid w:val="00CE0C3A"/>
    <w:pPr>
      <w:spacing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/>
      </w:pPr>
      <w:rPr>
        <w:rFonts w:cs="Arial"/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/>
      </w:pPr>
      <w:rPr>
        <w:rFonts w:cs="Arial"/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rFonts w:cs="Arial"/>
        <w:b/>
        <w:bCs/>
      </w:rPr>
    </w:tblStylePr>
    <w:tblStylePr w:type="lastCol">
      <w:rPr>
        <w:rFonts w:cs="Arial"/>
        <w:b/>
        <w:bCs/>
      </w:rPr>
    </w:tblStylePr>
    <w:tblStylePr w:type="band1Vert">
      <w:rPr>
        <w:rFonts w:cs="Arial"/>
      </w:rPr>
      <w:tblPr/>
      <w:tcPr>
        <w:shd w:val="clear" w:color="auto" w:fill="D0DBF0" w:themeFill="accent1" w:themeFillTint="3F"/>
      </w:tcPr>
    </w:tblStylePr>
    <w:tblStylePr w:type="band1Horz">
      <w:rPr>
        <w:rFonts w:cs="Arial"/>
      </w:rPr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rPr>
        <w:rFonts w:cs="Arial"/>
      </w:rPr>
      <w:tblPr/>
      <w:tcPr>
        <w:tcBorders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Table00"/>
    <w:uiPriority w:val="64"/>
    <w:semiHidden/>
    <w:unhideWhenUsed/>
    <w:rsid w:val="00CE0C3A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Arial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/>
      </w:pPr>
      <w:rPr>
        <w:rFonts w:cs="Arial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Arial"/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rFonts w:cs="Arial"/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rPr>
        <w:rFonts w:cs="Arial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rPr>
        <w:rFonts w:cs="Arial"/>
      </w:rPr>
      <w:tblPr/>
      <w:tcPr>
        <w:shd w:val="clear" w:color="auto" w:fill="D8D8D8" w:themeFill="background1" w:themeFillShade="D8"/>
      </w:tcPr>
    </w:tblStylePr>
    <w:tblStylePr w:type="neCell">
      <w:rPr>
        <w:rFonts w:cs="Arial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rFonts w:cs="Arial"/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Liste1-Akzent1">
    <w:name w:val="Medium List 1 Accent 1"/>
    <w:basedOn w:val="NormalTable00"/>
    <w:uiPriority w:val="65"/>
    <w:semiHidden/>
    <w:unhideWhenUsed/>
    <w:rsid w:val="00CE0C3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rPr>
        <w:rFonts w:asciiTheme="majorHAnsi" w:eastAsiaTheme="majorEastAsia" w:hAnsiTheme="majorHAnsi" w:cs="Times New Roman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rFonts w:cs="Arial"/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rFonts w:cs="Arial"/>
        <w:b/>
        <w:bCs/>
      </w:rPr>
    </w:tblStylePr>
    <w:tblStylePr w:type="lastCol">
      <w:rPr>
        <w:rFonts w:cs="Arial"/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rPr>
        <w:rFonts w:cs="Arial"/>
      </w:rPr>
      <w:tblPr/>
      <w:tcPr>
        <w:shd w:val="clear" w:color="auto" w:fill="D0DBF0" w:themeFill="accent1" w:themeFillTint="3F"/>
      </w:tcPr>
    </w:tblStylePr>
    <w:tblStylePr w:type="band1Horz">
      <w:rPr>
        <w:rFonts w:cs="Arial"/>
      </w:rPr>
      <w:tblPr/>
      <w:tcPr>
        <w:shd w:val="clear" w:color="auto" w:fill="D0DBF0" w:themeFill="accent1" w:themeFillTint="3F"/>
      </w:tcPr>
    </w:tblStylePr>
  </w:style>
  <w:style w:type="paragraph" w:styleId="Listenabsatz">
    <w:name w:val="List Paragraph"/>
    <w:basedOn w:val="Literaturverzeichnis"/>
    <w:autoRedefine/>
    <w:uiPriority w:val="34"/>
    <w:qFormat/>
    <w:rsid w:val="00CE0C3A"/>
    <w:pPr>
      <w:tabs>
        <w:tab w:val="num" w:pos="720"/>
      </w:tabs>
      <w:spacing w:line="240" w:lineRule="exact"/>
      <w:ind w:left="720" w:hanging="720"/>
      <w:contextualSpacing/>
    </w:pPr>
    <w:rPr>
      <w:bCs/>
      <w:color w:val="A6A6A6" w:themeColor="background1" w:themeShade="A6"/>
      <w:sz w:val="21"/>
      <w:szCs w:val="21"/>
      <w:shd w:val="clear" w:color="auto" w:fill="FFFFFF"/>
      <w:lang w:val="en-US"/>
    </w:rPr>
  </w:style>
  <w:style w:type="paragraph" w:styleId="Literaturverzeichnis">
    <w:name w:val="Bibliography"/>
    <w:basedOn w:val="Normal0"/>
    <w:next w:val="Normal0"/>
    <w:uiPriority w:val="37"/>
    <w:semiHidden/>
    <w:unhideWhenUsed/>
    <w:rsid w:val="00CE0C3A"/>
  </w:style>
  <w:style w:type="paragraph" w:styleId="Zitat">
    <w:name w:val="Quote"/>
    <w:basedOn w:val="Normal0"/>
    <w:next w:val="Normal0"/>
    <w:link w:val="ZitatZchn"/>
    <w:uiPriority w:val="29"/>
    <w:qFormat/>
    <w:rsid w:val="00CE0C3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CE0C3A"/>
    <w:rPr>
      <w:rFonts w:ascii="Arial" w:eastAsia="Times New Roman" w:hAnsi="Arial" w:cs="Arial"/>
      <w:i/>
      <w:iCs/>
      <w:color w:val="404040" w:themeColor="text1" w:themeTint="BF"/>
      <w:sz w:val="26"/>
      <w:szCs w:val="26"/>
      <w:lang w:eastAsia="en-GB"/>
    </w:rPr>
  </w:style>
  <w:style w:type="paragraph" w:styleId="IntensivesZitat">
    <w:name w:val="Intense Quote"/>
    <w:basedOn w:val="Normal0"/>
    <w:next w:val="Normal0"/>
    <w:link w:val="IntensivesZitatZchn"/>
    <w:uiPriority w:val="30"/>
    <w:qFormat/>
    <w:rsid w:val="00CE0C3A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E0C3A"/>
    <w:rPr>
      <w:rFonts w:ascii="Arial" w:eastAsia="Times New Roman" w:hAnsi="Arial" w:cs="Arial"/>
      <w:i/>
      <w:iCs/>
      <w:color w:val="4472C4" w:themeColor="accent1"/>
      <w:sz w:val="26"/>
      <w:szCs w:val="26"/>
      <w:lang w:eastAsia="en-GB"/>
    </w:rPr>
  </w:style>
  <w:style w:type="character" w:styleId="SchwacheHervorhebung">
    <w:name w:val="Subtle Emphasis"/>
    <w:basedOn w:val="Absatz-Standardschriftart"/>
    <w:uiPriority w:val="19"/>
    <w:qFormat/>
    <w:rsid w:val="00CE0C3A"/>
    <w:rPr>
      <w:rFonts w:cs="Times New Roman"/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qFormat/>
    <w:rsid w:val="00CE0C3A"/>
    <w:rPr>
      <w:rFonts w:cs="Times New Roman"/>
      <w:i/>
      <w:iCs/>
      <w:color w:val="4472C4" w:themeColor="accent1"/>
    </w:rPr>
  </w:style>
  <w:style w:type="character" w:styleId="SchwacherVerweis">
    <w:name w:val="Subtle Reference"/>
    <w:basedOn w:val="Absatz-Standardschriftart"/>
    <w:uiPriority w:val="31"/>
    <w:qFormat/>
    <w:rsid w:val="00CE0C3A"/>
    <w:rPr>
      <w:rFonts w:cs="Times New Roman"/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qFormat/>
    <w:rsid w:val="00CE0C3A"/>
    <w:rPr>
      <w:rFonts w:cs="Times New Roman"/>
      <w:b/>
      <w:bCs/>
      <w:smallCaps/>
      <w:color w:val="4472C4" w:themeColor="accent1"/>
      <w:spacing w:val="5"/>
    </w:rPr>
  </w:style>
  <w:style w:type="character" w:styleId="Buchtitel">
    <w:name w:val="Book Title"/>
    <w:basedOn w:val="Absatz-Standardschriftart"/>
    <w:uiPriority w:val="33"/>
    <w:qFormat/>
    <w:rsid w:val="00CE0C3A"/>
    <w:rPr>
      <w:rFonts w:cs="Times New Roman"/>
      <w:b/>
      <w:bCs/>
      <w:i/>
      <w:iCs/>
      <w:spacing w:val="5"/>
    </w:rPr>
  </w:style>
  <w:style w:type="paragraph" w:styleId="Inhaltsverzeichnisberschrift">
    <w:name w:val="TOC Heading"/>
    <w:basedOn w:val="heading10"/>
    <w:next w:val="Normal0"/>
    <w:uiPriority w:val="39"/>
    <w:unhideWhenUsed/>
    <w:qFormat/>
    <w:rsid w:val="00CE0C3A"/>
    <w:pPr>
      <w:numPr>
        <w:numId w:val="0"/>
      </w:numPr>
      <w:spacing w:before="240" w:after="0" w:line="259" w:lineRule="auto"/>
      <w:outlineLvl w:val="9"/>
    </w:pPr>
    <w:rPr>
      <w:b/>
      <w:lang w:eastAsia="de-DE"/>
    </w:rPr>
  </w:style>
  <w:style w:type="table" w:styleId="EinfacheTabelle1">
    <w:name w:val="Plain Table 1"/>
    <w:basedOn w:val="NormalTable00"/>
    <w:uiPriority w:val="41"/>
    <w:rsid w:val="00CE0C3A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rFonts w:cs="Arial"/>
        <w:b/>
        <w:bCs/>
      </w:rPr>
    </w:tblStylePr>
    <w:tblStylePr w:type="lastRow">
      <w:rPr>
        <w:rFonts w:cs="Arial"/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cs="Arial"/>
        <w:b/>
        <w:bCs/>
      </w:rPr>
    </w:tblStylePr>
    <w:tblStylePr w:type="lastCol">
      <w:rPr>
        <w:rFonts w:cs="Arial"/>
        <w:b/>
        <w:bCs/>
      </w:rPr>
    </w:tblStylePr>
    <w:tblStylePr w:type="band1Vert">
      <w:rPr>
        <w:rFonts w:cs="Arial"/>
      </w:rPr>
      <w:tblPr/>
      <w:tcPr>
        <w:shd w:val="clear" w:color="auto" w:fill="F2F2F2" w:themeFill="background1" w:themeFillShade="F2"/>
      </w:tcPr>
    </w:tblStylePr>
    <w:tblStylePr w:type="band1Horz">
      <w:rPr>
        <w:rFonts w:cs="Arial"/>
      </w:rPr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DDCADFC-E8F7-4710-9475-C88F65856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5064</Words>
  <Characters>31905</Characters>
  <Application>Microsoft Office Word</Application>
  <DocSecurity>4</DocSecurity>
  <Lines>265</Lines>
  <Paragraphs>73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 Böhm</dc:creator>
  <cp:keywords/>
  <dc:description/>
  <cp:lastModifiedBy>Langsteiner, Anita</cp:lastModifiedBy>
  <cp:revision>2</cp:revision>
  <dcterms:created xsi:type="dcterms:W3CDTF">2022-04-01T09:40:00Z</dcterms:created>
  <dcterms:modified xsi:type="dcterms:W3CDTF">2022-04-01T09:40:00Z</dcterms:modified>
</cp:coreProperties>
</file>